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03CB" w14:textId="26E1580D" w:rsidR="00583361" w:rsidRPr="00E00A46" w:rsidRDefault="006A45D3" w:rsidP="004C7777">
      <w:pPr>
        <w:tabs>
          <w:tab w:val="left" w:pos="2112"/>
          <w:tab w:val="left" w:pos="3276"/>
        </w:tabs>
        <w:spacing w:line="312" w:lineRule="auto"/>
        <w:rPr>
          <w:rFonts w:asciiTheme="minorHAnsi" w:hAnsiTheme="minorHAnsi" w:cs="Arial"/>
          <w:b/>
          <w:sz w:val="28"/>
          <w:szCs w:val="28"/>
        </w:rPr>
      </w:pPr>
      <w:r>
        <w:rPr>
          <w:rFonts w:asciiTheme="minorHAnsi" w:hAnsiTheme="minorHAnsi" w:cs="Arial"/>
          <w:b/>
          <w:sz w:val="28"/>
          <w:szCs w:val="28"/>
        </w:rPr>
        <w:tab/>
      </w:r>
      <w:r w:rsidR="004C7777">
        <w:rPr>
          <w:rFonts w:asciiTheme="minorHAnsi" w:hAnsiTheme="minorHAnsi" w:cs="Arial"/>
          <w:b/>
          <w:sz w:val="28"/>
          <w:szCs w:val="28"/>
        </w:rPr>
        <w:tab/>
      </w:r>
    </w:p>
    <w:p w14:paraId="57C06068" w14:textId="503952D6" w:rsidR="00583361" w:rsidRPr="003E7E13" w:rsidRDefault="003E7E13" w:rsidP="004C7777">
      <w:pPr>
        <w:tabs>
          <w:tab w:val="left" w:pos="2832"/>
        </w:tabs>
        <w:spacing w:line="312" w:lineRule="auto"/>
        <w:rPr>
          <w:rFonts w:ascii="Arial" w:hAnsi="Arial" w:cs="Arial"/>
        </w:rPr>
      </w:pPr>
      <w:r w:rsidRPr="003E7E13">
        <w:rPr>
          <w:rFonts w:ascii="Arial" w:hAnsi="Arial" w:cs="Arial"/>
        </w:rPr>
        <w:t>Številka: JN 02/2024</w:t>
      </w:r>
      <w:r w:rsidR="004C7777" w:rsidRPr="003E7E13">
        <w:rPr>
          <w:rFonts w:ascii="Arial" w:hAnsi="Arial" w:cs="Arial"/>
        </w:rPr>
        <w:tab/>
      </w:r>
    </w:p>
    <w:p w14:paraId="0A3F5192" w14:textId="77777777" w:rsidR="00583361" w:rsidRPr="005478BF" w:rsidRDefault="00583361" w:rsidP="005478BF">
      <w:pPr>
        <w:spacing w:line="312" w:lineRule="auto"/>
        <w:jc w:val="center"/>
        <w:rPr>
          <w:rFonts w:asciiTheme="minorHAnsi" w:hAnsiTheme="minorHAnsi" w:cs="Arial"/>
        </w:rPr>
      </w:pPr>
    </w:p>
    <w:p w14:paraId="3A291512" w14:textId="77777777" w:rsidR="00583361" w:rsidRPr="005478BF" w:rsidRDefault="00583361" w:rsidP="005478BF">
      <w:pPr>
        <w:spacing w:line="312" w:lineRule="auto"/>
        <w:jc w:val="center"/>
        <w:rPr>
          <w:rFonts w:asciiTheme="minorHAnsi" w:hAnsiTheme="minorHAnsi" w:cs="Arial"/>
        </w:rPr>
      </w:pPr>
    </w:p>
    <w:p w14:paraId="551A34DF" w14:textId="77777777" w:rsidR="00E1709E" w:rsidRPr="005478BF" w:rsidRDefault="00E1709E" w:rsidP="005478BF">
      <w:pPr>
        <w:spacing w:line="312" w:lineRule="auto"/>
        <w:jc w:val="center"/>
        <w:rPr>
          <w:rFonts w:asciiTheme="minorHAnsi" w:hAnsiTheme="minorHAnsi" w:cs="Arial"/>
        </w:rPr>
      </w:pPr>
    </w:p>
    <w:p w14:paraId="696B26FA" w14:textId="77777777" w:rsidR="0083009B" w:rsidRPr="005478BF" w:rsidRDefault="0083009B" w:rsidP="005478BF">
      <w:pPr>
        <w:spacing w:line="312" w:lineRule="auto"/>
        <w:jc w:val="center"/>
        <w:rPr>
          <w:rFonts w:asciiTheme="minorHAnsi" w:hAnsiTheme="minorHAnsi" w:cs="Arial"/>
        </w:rPr>
      </w:pPr>
    </w:p>
    <w:p w14:paraId="4EC3281A" w14:textId="77777777" w:rsidR="00583361" w:rsidRPr="005478BF" w:rsidRDefault="00583361" w:rsidP="005478BF">
      <w:pPr>
        <w:spacing w:line="312" w:lineRule="auto"/>
        <w:jc w:val="center"/>
        <w:rPr>
          <w:rFonts w:asciiTheme="minorHAnsi" w:hAnsiTheme="minorHAnsi" w:cs="Arial"/>
        </w:rPr>
      </w:pPr>
    </w:p>
    <w:p w14:paraId="2FE63AC6" w14:textId="184E9969" w:rsidR="00583361" w:rsidRPr="00DE01C1" w:rsidRDefault="00583361" w:rsidP="005478BF">
      <w:pPr>
        <w:spacing w:line="312" w:lineRule="auto"/>
        <w:jc w:val="center"/>
        <w:rPr>
          <w:rFonts w:ascii="Arial" w:hAnsi="Arial" w:cs="Arial"/>
          <w:color w:val="C00000"/>
        </w:rPr>
      </w:pPr>
      <w:r w:rsidRPr="00BC06B1">
        <w:rPr>
          <w:rFonts w:ascii="Arial" w:hAnsi="Arial" w:cs="Arial"/>
        </w:rPr>
        <w:t>DOKUMENTACIJA V ZVEZI Z ODDAJO JAVNEGA NAROČILA</w:t>
      </w:r>
      <w:r w:rsidR="0063320E">
        <w:rPr>
          <w:rFonts w:ascii="Arial" w:hAnsi="Arial" w:cs="Arial"/>
        </w:rPr>
        <w:t xml:space="preserve"> – </w:t>
      </w:r>
      <w:r w:rsidR="0063320E" w:rsidRPr="00DE01C1">
        <w:rPr>
          <w:rFonts w:ascii="Arial" w:hAnsi="Arial" w:cs="Arial"/>
          <w:color w:val="C00000"/>
        </w:rPr>
        <w:t>popravek</w:t>
      </w:r>
      <w:r w:rsidR="009327B4" w:rsidRPr="00DE01C1">
        <w:rPr>
          <w:rFonts w:ascii="Arial" w:hAnsi="Arial" w:cs="Arial"/>
          <w:color w:val="C00000"/>
        </w:rPr>
        <w:t xml:space="preserve"> </w:t>
      </w:r>
      <w:r w:rsidR="0063320E" w:rsidRPr="00DE01C1">
        <w:rPr>
          <w:rFonts w:ascii="Arial" w:hAnsi="Arial" w:cs="Arial"/>
          <w:color w:val="C00000"/>
        </w:rPr>
        <w:t>22.2.2024</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BC06B1" w14:paraId="5D9EF4A7" w14:textId="77777777" w:rsidTr="008509A2">
        <w:tc>
          <w:tcPr>
            <w:tcW w:w="9062" w:type="dxa"/>
            <w:shd w:val="clear" w:color="auto" w:fill="F7EFFB"/>
          </w:tcPr>
          <w:p w14:paraId="2E6982CA" w14:textId="77777777" w:rsidR="00583361" w:rsidRPr="00BC06B1" w:rsidRDefault="00583361" w:rsidP="005478BF">
            <w:pPr>
              <w:spacing w:line="312" w:lineRule="auto"/>
              <w:jc w:val="center"/>
              <w:rPr>
                <w:rFonts w:ascii="Arial" w:hAnsi="Arial" w:cs="Arial"/>
              </w:rPr>
            </w:pPr>
          </w:p>
          <w:p w14:paraId="20CB5674" w14:textId="77777777" w:rsidR="0083009B" w:rsidRPr="00BC06B1" w:rsidRDefault="0083009B" w:rsidP="005478BF">
            <w:pPr>
              <w:spacing w:line="312" w:lineRule="auto"/>
              <w:jc w:val="center"/>
              <w:rPr>
                <w:rFonts w:ascii="Arial" w:hAnsi="Arial" w:cs="Arial"/>
              </w:rPr>
            </w:pPr>
          </w:p>
          <w:p w14:paraId="33C0562A" w14:textId="71722562" w:rsidR="0083009B" w:rsidRPr="00BC06B1" w:rsidRDefault="0083009B" w:rsidP="005478BF">
            <w:pPr>
              <w:spacing w:line="312" w:lineRule="auto"/>
              <w:jc w:val="center"/>
              <w:rPr>
                <w:rFonts w:ascii="Arial" w:hAnsi="Arial" w:cs="Arial"/>
              </w:rPr>
            </w:pPr>
            <w:r w:rsidRPr="00BC06B1">
              <w:rPr>
                <w:rFonts w:ascii="Arial" w:hAnsi="Arial" w:cs="Arial"/>
              </w:rPr>
              <w:t>»</w:t>
            </w:r>
            <w:sdt>
              <w:sdtPr>
                <w:rPr>
                  <w:rFonts w:ascii="Arial" w:hAnsi="Arial" w:cs="Arial"/>
                  <w:b/>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12491C" w:rsidRPr="00BC06B1">
                  <w:rPr>
                    <w:rFonts w:ascii="Arial" w:hAnsi="Arial" w:cs="Arial"/>
                    <w:b/>
                  </w:rPr>
                  <w:t>Storitve fiksne in mobilne telefonije ter dobav</w:t>
                </w:r>
                <w:r w:rsidR="009369A6">
                  <w:rPr>
                    <w:rFonts w:ascii="Arial" w:hAnsi="Arial" w:cs="Arial"/>
                    <w:b/>
                  </w:rPr>
                  <w:t>a</w:t>
                </w:r>
                <w:r w:rsidR="0012491C" w:rsidRPr="00BC06B1">
                  <w:rPr>
                    <w:rFonts w:ascii="Arial" w:hAnsi="Arial" w:cs="Arial"/>
                    <w:b/>
                  </w:rPr>
                  <w:t xml:space="preserve"> naprav</w:t>
                </w:r>
              </w:sdtContent>
            </w:sdt>
            <w:r w:rsidRPr="00BC06B1">
              <w:rPr>
                <w:rFonts w:ascii="Arial" w:hAnsi="Arial" w:cs="Arial"/>
              </w:rPr>
              <w:t>«</w:t>
            </w:r>
          </w:p>
          <w:p w14:paraId="74B661AC" w14:textId="77777777" w:rsidR="0083009B" w:rsidRPr="00BC06B1" w:rsidRDefault="0083009B" w:rsidP="005478BF">
            <w:pPr>
              <w:spacing w:line="312" w:lineRule="auto"/>
              <w:jc w:val="center"/>
              <w:rPr>
                <w:rFonts w:ascii="Arial" w:hAnsi="Arial" w:cs="Arial"/>
              </w:rPr>
            </w:pPr>
          </w:p>
          <w:p w14:paraId="13CDEA37" w14:textId="77777777" w:rsidR="0083009B" w:rsidRPr="00BC06B1" w:rsidRDefault="0083009B" w:rsidP="005478BF">
            <w:pPr>
              <w:spacing w:line="312" w:lineRule="auto"/>
              <w:jc w:val="center"/>
              <w:rPr>
                <w:rFonts w:ascii="Arial" w:hAnsi="Arial" w:cs="Arial"/>
              </w:rPr>
            </w:pPr>
          </w:p>
        </w:tc>
      </w:tr>
    </w:tbl>
    <w:p w14:paraId="361C9F1C" w14:textId="42C356C9" w:rsidR="00583361" w:rsidRDefault="00583361" w:rsidP="005478BF">
      <w:pPr>
        <w:spacing w:line="312" w:lineRule="auto"/>
        <w:jc w:val="center"/>
        <w:rPr>
          <w:rFonts w:ascii="Arial" w:hAnsi="Arial" w:cs="Arial"/>
        </w:rPr>
      </w:pPr>
      <w:r w:rsidRPr="00BC06B1">
        <w:rPr>
          <w:rFonts w:ascii="Arial" w:hAnsi="Arial" w:cs="Arial"/>
        </w:rPr>
        <w:t>za oddajo javnega naročila po</w:t>
      </w:r>
      <w:r w:rsidR="0089362A">
        <w:rPr>
          <w:rFonts w:ascii="Arial" w:hAnsi="Arial" w:cs="Arial"/>
        </w:rPr>
        <w:t xml:space="preserve"> odprtem postopku</w:t>
      </w:r>
    </w:p>
    <w:p w14:paraId="5AE53030" w14:textId="5AF2FDDB" w:rsidR="004C6E55" w:rsidRPr="00BC06B1" w:rsidRDefault="004C6E55" w:rsidP="005478BF">
      <w:pPr>
        <w:spacing w:line="312" w:lineRule="auto"/>
        <w:jc w:val="center"/>
        <w:rPr>
          <w:rFonts w:ascii="Arial" w:hAnsi="Arial" w:cs="Arial"/>
        </w:rPr>
      </w:pPr>
      <w:r>
        <w:rPr>
          <w:rFonts w:ascii="Arial" w:hAnsi="Arial" w:cs="Arial"/>
        </w:rPr>
        <w:t>za dobo 60 mesecev</w:t>
      </w:r>
    </w:p>
    <w:p w14:paraId="0310B2FE" w14:textId="77777777" w:rsidR="00583361" w:rsidRPr="00BC06B1" w:rsidRDefault="00583361" w:rsidP="005478BF">
      <w:pPr>
        <w:spacing w:line="312" w:lineRule="auto"/>
        <w:rPr>
          <w:rFonts w:ascii="Arial" w:hAnsi="Arial" w:cs="Arial"/>
        </w:rPr>
      </w:pPr>
    </w:p>
    <w:p w14:paraId="32AF6821" w14:textId="77777777" w:rsidR="0083009B" w:rsidRPr="00BC06B1" w:rsidRDefault="0083009B" w:rsidP="005478BF">
      <w:pPr>
        <w:spacing w:line="312" w:lineRule="auto"/>
        <w:rPr>
          <w:rFonts w:ascii="Arial" w:hAnsi="Arial" w:cs="Arial"/>
        </w:rPr>
      </w:pPr>
    </w:p>
    <w:p w14:paraId="62AF5970" w14:textId="77777777" w:rsidR="0083009B" w:rsidRPr="00BC06B1" w:rsidRDefault="0083009B" w:rsidP="005478BF">
      <w:pPr>
        <w:spacing w:line="312" w:lineRule="auto"/>
        <w:rPr>
          <w:rFonts w:ascii="Arial" w:hAnsi="Arial" w:cs="Arial"/>
        </w:rPr>
      </w:pPr>
    </w:p>
    <w:p w14:paraId="7C070C34" w14:textId="77777777" w:rsidR="0083009B" w:rsidRPr="00BC06B1" w:rsidRDefault="006A45D3" w:rsidP="006A45D3">
      <w:pPr>
        <w:tabs>
          <w:tab w:val="left" w:pos="7068"/>
        </w:tabs>
        <w:spacing w:line="312" w:lineRule="auto"/>
        <w:rPr>
          <w:rFonts w:ascii="Arial" w:hAnsi="Arial" w:cs="Arial"/>
        </w:rPr>
      </w:pPr>
      <w:r w:rsidRPr="00BC06B1">
        <w:rPr>
          <w:rFonts w:ascii="Arial" w:hAnsi="Arial" w:cs="Arial"/>
        </w:rPr>
        <w:tab/>
      </w:r>
    </w:p>
    <w:p w14:paraId="356C2406" w14:textId="77777777" w:rsidR="0083009B" w:rsidRPr="00BC06B1" w:rsidRDefault="0083009B" w:rsidP="005478BF">
      <w:pPr>
        <w:spacing w:line="312"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BC06B1" w14:paraId="0DF0BA8A" w14:textId="77777777" w:rsidTr="0083009B">
        <w:trPr>
          <w:cantSplit/>
          <w:trHeight w:val="567"/>
        </w:trPr>
        <w:tc>
          <w:tcPr>
            <w:tcW w:w="4531" w:type="dxa"/>
            <w:vAlign w:val="center"/>
          </w:tcPr>
          <w:p w14:paraId="10AEBAD9" w14:textId="77777777" w:rsidR="00583361" w:rsidRPr="00BC06B1" w:rsidRDefault="00583361" w:rsidP="005478BF">
            <w:pPr>
              <w:spacing w:line="312" w:lineRule="auto"/>
              <w:jc w:val="right"/>
              <w:rPr>
                <w:rFonts w:ascii="Arial" w:hAnsi="Arial" w:cs="Arial"/>
                <w:b/>
              </w:rPr>
            </w:pPr>
            <w:r w:rsidRPr="00BC06B1">
              <w:rPr>
                <w:rFonts w:ascii="Arial" w:hAnsi="Arial" w:cs="Arial"/>
                <w:b/>
              </w:rPr>
              <w:t>NASLOV PROJEKTA</w:t>
            </w:r>
          </w:p>
        </w:tc>
        <w:sdt>
          <w:sdtPr>
            <w:rPr>
              <w:rFonts w:ascii="Arial" w:hAnsi="Arial"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1A42C0F2" w14:textId="10327D67" w:rsidR="00583361" w:rsidRPr="00BC06B1" w:rsidRDefault="009369A6" w:rsidP="005478BF">
                <w:pPr>
                  <w:spacing w:line="312" w:lineRule="auto"/>
                  <w:rPr>
                    <w:rFonts w:ascii="Arial" w:hAnsi="Arial" w:cs="Arial"/>
                  </w:rPr>
                </w:pPr>
                <w:r>
                  <w:rPr>
                    <w:rFonts w:ascii="Arial" w:hAnsi="Arial" w:cs="Arial"/>
                  </w:rPr>
                  <w:t>Storitve fiksne in mobilne telefonije ter dobava naprav</w:t>
                </w:r>
              </w:p>
            </w:tc>
          </w:sdtContent>
        </w:sdt>
      </w:tr>
      <w:tr w:rsidR="00583361" w:rsidRPr="00BC06B1" w14:paraId="0D181913" w14:textId="77777777" w:rsidTr="0083009B">
        <w:trPr>
          <w:cantSplit/>
          <w:trHeight w:val="567"/>
        </w:trPr>
        <w:tc>
          <w:tcPr>
            <w:tcW w:w="4531" w:type="dxa"/>
            <w:vAlign w:val="center"/>
          </w:tcPr>
          <w:p w14:paraId="67310391" w14:textId="77777777" w:rsidR="00583361" w:rsidRPr="00BC06B1" w:rsidRDefault="00583361" w:rsidP="005478BF">
            <w:pPr>
              <w:spacing w:line="312" w:lineRule="auto"/>
              <w:jc w:val="right"/>
              <w:rPr>
                <w:rFonts w:ascii="Arial" w:hAnsi="Arial" w:cs="Arial"/>
                <w:b/>
              </w:rPr>
            </w:pPr>
            <w:r w:rsidRPr="00BC06B1">
              <w:rPr>
                <w:rFonts w:ascii="Arial" w:hAnsi="Arial" w:cs="Arial"/>
                <w:b/>
              </w:rPr>
              <w:t>VRSTA JAVNEGA NAROČILA</w:t>
            </w:r>
          </w:p>
        </w:tc>
        <w:tc>
          <w:tcPr>
            <w:tcW w:w="4531" w:type="dxa"/>
            <w:vAlign w:val="center"/>
          </w:tcPr>
          <w:p w14:paraId="1CD18775" w14:textId="77777777" w:rsidR="00BF574D" w:rsidRDefault="00BF574D" w:rsidP="005478BF">
            <w:pPr>
              <w:spacing w:line="312" w:lineRule="auto"/>
              <w:rPr>
                <w:rFonts w:ascii="Arial" w:hAnsi="Arial" w:cs="Arial"/>
              </w:rPr>
            </w:pPr>
          </w:p>
          <w:p w14:paraId="45C0015C" w14:textId="760444D5" w:rsidR="00583361" w:rsidRDefault="005F0A42" w:rsidP="005478BF">
            <w:pPr>
              <w:spacing w:line="312" w:lineRule="auto"/>
              <w:rPr>
                <w:rFonts w:ascii="Arial" w:hAnsi="Arial" w:cs="Arial"/>
              </w:rPr>
            </w:pPr>
            <w:r w:rsidRPr="00BC06B1">
              <w:rPr>
                <w:rFonts w:ascii="Arial" w:hAnsi="Arial" w:cs="Arial"/>
              </w:rPr>
              <w:t>Javno naročilo blaga</w:t>
            </w:r>
            <w:r w:rsidR="007717FE">
              <w:rPr>
                <w:rFonts w:ascii="Arial" w:hAnsi="Arial" w:cs="Arial"/>
              </w:rPr>
              <w:t xml:space="preserve"> in storitev</w:t>
            </w:r>
          </w:p>
          <w:p w14:paraId="5E62BDCC" w14:textId="78372145" w:rsidR="00C34C9A" w:rsidRPr="00BC06B1" w:rsidRDefault="00C34C9A" w:rsidP="005478BF">
            <w:pPr>
              <w:spacing w:line="312" w:lineRule="auto"/>
              <w:rPr>
                <w:rFonts w:ascii="Arial" w:hAnsi="Arial" w:cs="Arial"/>
              </w:rPr>
            </w:pPr>
          </w:p>
        </w:tc>
      </w:tr>
      <w:tr w:rsidR="00A10D32" w:rsidRPr="00BC06B1" w14:paraId="76A226A6" w14:textId="77777777" w:rsidTr="0083009B">
        <w:trPr>
          <w:gridAfter w:val="1"/>
          <w:wAfter w:w="4531" w:type="dxa"/>
          <w:cantSplit/>
          <w:trHeight w:val="567"/>
        </w:trPr>
        <w:tc>
          <w:tcPr>
            <w:tcW w:w="4531" w:type="dxa"/>
            <w:vAlign w:val="center"/>
          </w:tcPr>
          <w:p w14:paraId="708698D5" w14:textId="77777777" w:rsidR="00A10D32" w:rsidRPr="00BC06B1" w:rsidRDefault="00A10D32" w:rsidP="005478BF">
            <w:pPr>
              <w:spacing w:line="312" w:lineRule="auto"/>
              <w:jc w:val="right"/>
              <w:rPr>
                <w:rFonts w:ascii="Arial" w:hAnsi="Arial" w:cs="Arial"/>
                <w:b/>
              </w:rPr>
            </w:pPr>
          </w:p>
        </w:tc>
      </w:tr>
    </w:tbl>
    <w:p w14:paraId="41FD9D36" w14:textId="77777777" w:rsidR="00916B65" w:rsidRDefault="00916B65" w:rsidP="006A45D3">
      <w:pPr>
        <w:spacing w:line="312" w:lineRule="auto"/>
        <w:rPr>
          <w:rFonts w:asciiTheme="minorHAnsi" w:hAnsiTheme="minorHAnsi" w:cs="Arial"/>
        </w:rPr>
      </w:pPr>
    </w:p>
    <w:p w14:paraId="661B18E8" w14:textId="77777777" w:rsidR="00C56146" w:rsidRDefault="00C56146" w:rsidP="006A45D3">
      <w:pPr>
        <w:spacing w:line="312" w:lineRule="auto"/>
        <w:rPr>
          <w:rFonts w:asciiTheme="minorHAnsi" w:hAnsiTheme="minorHAnsi" w:cs="Arial"/>
        </w:rPr>
      </w:pPr>
    </w:p>
    <w:p w14:paraId="2D85313D" w14:textId="77777777" w:rsidR="00C56146" w:rsidRDefault="00C56146" w:rsidP="006A45D3">
      <w:pPr>
        <w:spacing w:line="312" w:lineRule="auto"/>
        <w:rPr>
          <w:rFonts w:asciiTheme="minorHAnsi" w:hAnsiTheme="minorHAnsi" w:cs="Arial"/>
        </w:rPr>
      </w:pPr>
    </w:p>
    <w:p w14:paraId="54AFF101" w14:textId="77777777" w:rsidR="00C56146" w:rsidRDefault="00C56146" w:rsidP="006A45D3">
      <w:pPr>
        <w:spacing w:line="312" w:lineRule="auto"/>
        <w:rPr>
          <w:rFonts w:asciiTheme="minorHAnsi" w:hAnsiTheme="minorHAnsi" w:cs="Arial"/>
        </w:rPr>
      </w:pPr>
    </w:p>
    <w:p w14:paraId="0DF8DFE9" w14:textId="77777777" w:rsidR="00C56146" w:rsidRDefault="00C56146" w:rsidP="006A45D3">
      <w:pPr>
        <w:spacing w:line="312" w:lineRule="auto"/>
        <w:rPr>
          <w:rFonts w:asciiTheme="minorHAnsi" w:hAnsiTheme="minorHAnsi" w:cs="Arial"/>
        </w:rPr>
      </w:pPr>
    </w:p>
    <w:p w14:paraId="263A4D23" w14:textId="2C31850B" w:rsidR="00C56146" w:rsidRPr="003E7E13" w:rsidRDefault="003E7E13" w:rsidP="003E7E13">
      <w:pPr>
        <w:spacing w:line="312" w:lineRule="auto"/>
        <w:jc w:val="center"/>
        <w:rPr>
          <w:rFonts w:ascii="Arial" w:hAnsi="Arial" w:cs="Arial"/>
        </w:rPr>
      </w:pPr>
      <w:r w:rsidRPr="003E7E13">
        <w:rPr>
          <w:rFonts w:ascii="Arial" w:hAnsi="Arial" w:cs="Arial"/>
        </w:rPr>
        <w:t>Jesenice, januar 2024</w:t>
      </w:r>
    </w:p>
    <w:p w14:paraId="2085960A" w14:textId="77777777" w:rsidR="00C56146" w:rsidRDefault="00C56146" w:rsidP="006A45D3">
      <w:pPr>
        <w:spacing w:line="312" w:lineRule="auto"/>
        <w:rPr>
          <w:rFonts w:asciiTheme="minorHAnsi" w:hAnsiTheme="minorHAnsi" w:cs="Arial"/>
        </w:rPr>
      </w:pPr>
    </w:p>
    <w:p w14:paraId="6D731AA4" w14:textId="3B0CAA8C" w:rsidR="00E4384D" w:rsidRPr="00E335C5" w:rsidRDefault="00916B65" w:rsidP="00E335C5">
      <w:pPr>
        <w:pStyle w:val="Kazalovsebine1"/>
        <w:rPr>
          <w:rFonts w:eastAsiaTheme="minorEastAsia" w:cstheme="minorHAnsi"/>
          <w:b w:val="0"/>
          <w:bCs w:val="0"/>
          <w:caps w:val="0"/>
          <w:color w:val="auto"/>
          <w:u w:val="none"/>
          <w:lang w:eastAsia="sl-SI"/>
        </w:rPr>
      </w:pPr>
      <w:r w:rsidRPr="00E335C5">
        <w:rPr>
          <w:rFonts w:cstheme="minorHAnsi"/>
        </w:rPr>
        <w:lastRenderedPageBreak/>
        <w:fldChar w:fldCharType="begin"/>
      </w:r>
      <w:r w:rsidRPr="00E335C5">
        <w:rPr>
          <w:rFonts w:cstheme="minorHAnsi"/>
        </w:rPr>
        <w:instrText xml:space="preserve"> TOC \o "1-3" \h \z \u </w:instrText>
      </w:r>
      <w:r w:rsidRPr="00E335C5">
        <w:rPr>
          <w:rFonts w:cstheme="minorHAnsi"/>
        </w:rPr>
        <w:fldChar w:fldCharType="separate"/>
      </w:r>
      <w:hyperlink w:anchor="_Toc517007337" w:history="1">
        <w:r w:rsidR="00E4384D" w:rsidRPr="00E335C5">
          <w:rPr>
            <w:rStyle w:val="Hiperpovezava"/>
            <w:rFonts w:cstheme="minorHAnsi"/>
          </w:rPr>
          <w:t>1.POVABILO ZAINTERESIRANIM PONUDNIKOM K SODELOVANJU</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_Toc517007337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6</w:t>
        </w:r>
        <w:r w:rsidR="00E4384D" w:rsidRPr="00E335C5">
          <w:rPr>
            <w:rFonts w:cstheme="minorHAnsi"/>
            <w:webHidden/>
          </w:rPr>
          <w:fldChar w:fldCharType="end"/>
        </w:r>
      </w:hyperlink>
    </w:p>
    <w:p w14:paraId="73D2009C" w14:textId="6B5A46BE" w:rsidR="00E4384D" w:rsidRPr="00E335C5" w:rsidRDefault="00000000" w:rsidP="00E335C5">
      <w:pPr>
        <w:pStyle w:val="Kazalovsebine3"/>
        <w:tabs>
          <w:tab w:val="left" w:pos="499"/>
          <w:tab w:val="right" w:pos="9062"/>
        </w:tabs>
        <w:rPr>
          <w:rFonts w:eastAsiaTheme="minorEastAsia" w:cstheme="minorHAnsi"/>
          <w:smallCaps w:val="0"/>
          <w:noProof/>
          <w:color w:val="auto"/>
          <w:lang w:eastAsia="sl-SI"/>
        </w:rPr>
      </w:pPr>
      <w:hyperlink w:anchor="_Toc517007338" w:history="1">
        <w:r w:rsidR="00E4384D" w:rsidRPr="00E335C5">
          <w:rPr>
            <w:rStyle w:val="Hiperpovezava"/>
            <w:rFonts w:cstheme="minorHAnsi"/>
            <w:noProof/>
          </w:rPr>
          <w:t>1.1</w:t>
        </w:r>
        <w:r w:rsidR="00E4384D" w:rsidRPr="00E335C5">
          <w:rPr>
            <w:rFonts w:eastAsiaTheme="minorEastAsia" w:cstheme="minorHAnsi"/>
            <w:smallCaps w:val="0"/>
            <w:noProof/>
            <w:color w:val="auto"/>
            <w:lang w:eastAsia="sl-SI"/>
          </w:rPr>
          <w:tab/>
        </w:r>
        <w:r w:rsidR="00E4384D" w:rsidRPr="00E335C5">
          <w:rPr>
            <w:rStyle w:val="Hiperpovezava"/>
            <w:rFonts w:cstheme="minorHAnsi"/>
            <w:noProof/>
          </w:rPr>
          <w:t>Variantne ponudbe</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_Toc517007338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6</w:t>
        </w:r>
        <w:r w:rsidR="00E4384D" w:rsidRPr="00E335C5">
          <w:rPr>
            <w:rFonts w:cstheme="minorHAnsi"/>
            <w:noProof/>
            <w:webHidden/>
          </w:rPr>
          <w:fldChar w:fldCharType="end"/>
        </w:r>
      </w:hyperlink>
    </w:p>
    <w:p w14:paraId="5A6E4466" w14:textId="0E7FBC9A" w:rsidR="00E4384D" w:rsidRPr="00E335C5" w:rsidRDefault="00000000" w:rsidP="00E335C5">
      <w:pPr>
        <w:pStyle w:val="Kazalovsebine3"/>
        <w:tabs>
          <w:tab w:val="left" w:pos="499"/>
          <w:tab w:val="right" w:pos="9062"/>
        </w:tabs>
        <w:rPr>
          <w:rFonts w:eastAsiaTheme="minorEastAsia" w:cstheme="minorHAnsi"/>
          <w:smallCaps w:val="0"/>
          <w:noProof/>
          <w:color w:val="auto"/>
          <w:lang w:eastAsia="sl-SI"/>
        </w:rPr>
      </w:pPr>
      <w:hyperlink w:anchor="_Toc517007339" w:history="1">
        <w:r w:rsidR="00E4384D" w:rsidRPr="00E335C5">
          <w:rPr>
            <w:rStyle w:val="Hiperpovezava"/>
            <w:rFonts w:cstheme="minorHAnsi"/>
            <w:noProof/>
          </w:rPr>
          <w:t>1.2</w:t>
        </w:r>
        <w:r w:rsidR="00E4384D" w:rsidRPr="00E335C5">
          <w:rPr>
            <w:rFonts w:eastAsiaTheme="minorEastAsia" w:cstheme="minorHAnsi"/>
            <w:smallCaps w:val="0"/>
            <w:noProof/>
            <w:color w:val="auto"/>
            <w:lang w:eastAsia="sl-SI"/>
          </w:rPr>
          <w:tab/>
        </w:r>
        <w:r w:rsidR="00E4384D" w:rsidRPr="00E335C5">
          <w:rPr>
            <w:rStyle w:val="Hiperpovezava"/>
            <w:rFonts w:cstheme="minorHAnsi"/>
            <w:noProof/>
          </w:rPr>
          <w:t>Predmet javnega naročila</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_Toc517007339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7</w:t>
        </w:r>
        <w:r w:rsidR="00E4384D" w:rsidRPr="00E335C5">
          <w:rPr>
            <w:rFonts w:cstheme="minorHAnsi"/>
            <w:noProof/>
            <w:webHidden/>
          </w:rPr>
          <w:fldChar w:fldCharType="end"/>
        </w:r>
      </w:hyperlink>
    </w:p>
    <w:p w14:paraId="5342F444" w14:textId="69B85553" w:rsidR="00E4384D" w:rsidRPr="00E335C5" w:rsidRDefault="00000000" w:rsidP="00E335C5">
      <w:pPr>
        <w:pStyle w:val="Kazalovsebine3"/>
        <w:tabs>
          <w:tab w:val="left" w:pos="499"/>
          <w:tab w:val="right" w:pos="9062"/>
        </w:tabs>
        <w:rPr>
          <w:rFonts w:eastAsiaTheme="minorEastAsia" w:cstheme="minorHAnsi"/>
          <w:smallCaps w:val="0"/>
          <w:noProof/>
          <w:color w:val="auto"/>
          <w:lang w:eastAsia="sl-SI"/>
        </w:rPr>
      </w:pPr>
      <w:hyperlink w:anchor="_Toc517007340" w:history="1">
        <w:r w:rsidR="00E4384D" w:rsidRPr="00E335C5">
          <w:rPr>
            <w:rStyle w:val="Hiperpovezava"/>
            <w:rFonts w:cstheme="minorHAnsi"/>
            <w:noProof/>
          </w:rPr>
          <w:t>1.3</w:t>
        </w:r>
        <w:r w:rsidR="00E4384D" w:rsidRPr="00E335C5">
          <w:rPr>
            <w:rFonts w:eastAsiaTheme="minorEastAsia" w:cstheme="minorHAnsi"/>
            <w:smallCaps w:val="0"/>
            <w:noProof/>
            <w:color w:val="auto"/>
            <w:lang w:eastAsia="sl-SI"/>
          </w:rPr>
          <w:tab/>
        </w:r>
        <w:r w:rsidR="00E4384D" w:rsidRPr="00E335C5">
          <w:rPr>
            <w:rStyle w:val="Hiperpovezava"/>
            <w:rFonts w:cstheme="minorHAnsi"/>
            <w:noProof/>
          </w:rPr>
          <w:t>Rok za vzpostavitev in dobavo</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_Toc517007340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7</w:t>
        </w:r>
        <w:r w:rsidR="00E4384D" w:rsidRPr="00E335C5">
          <w:rPr>
            <w:rFonts w:cstheme="minorHAnsi"/>
            <w:noProof/>
            <w:webHidden/>
          </w:rPr>
          <w:fldChar w:fldCharType="end"/>
        </w:r>
      </w:hyperlink>
    </w:p>
    <w:p w14:paraId="4AA1AE2B" w14:textId="1BD82527" w:rsidR="00E4384D" w:rsidRPr="00E335C5" w:rsidRDefault="00000000" w:rsidP="00E335C5">
      <w:pPr>
        <w:pStyle w:val="Kazalovsebine3"/>
        <w:tabs>
          <w:tab w:val="left" w:pos="499"/>
          <w:tab w:val="right" w:pos="9062"/>
        </w:tabs>
        <w:rPr>
          <w:rFonts w:eastAsiaTheme="minorEastAsia" w:cstheme="minorHAnsi"/>
          <w:smallCaps w:val="0"/>
          <w:noProof/>
          <w:color w:val="auto"/>
          <w:lang w:eastAsia="sl-SI"/>
        </w:rPr>
      </w:pPr>
      <w:hyperlink w:anchor="_Toc517007341" w:history="1">
        <w:r w:rsidR="00E4384D" w:rsidRPr="00E335C5">
          <w:rPr>
            <w:rStyle w:val="Hiperpovezava"/>
            <w:rFonts w:cstheme="minorHAnsi"/>
            <w:noProof/>
          </w:rPr>
          <w:t>1.4</w:t>
        </w:r>
        <w:r w:rsidR="00E4384D" w:rsidRPr="00E335C5">
          <w:rPr>
            <w:rFonts w:eastAsiaTheme="minorEastAsia" w:cstheme="minorHAnsi"/>
            <w:smallCaps w:val="0"/>
            <w:noProof/>
            <w:color w:val="auto"/>
            <w:lang w:eastAsia="sl-SI"/>
          </w:rPr>
          <w:tab/>
        </w:r>
        <w:r w:rsidR="00E4384D" w:rsidRPr="00E335C5">
          <w:rPr>
            <w:rStyle w:val="Hiperpovezava"/>
            <w:rFonts w:cstheme="minorHAnsi"/>
            <w:noProof/>
          </w:rPr>
          <w:t>Ponujena oprema</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_Toc517007341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7</w:t>
        </w:r>
        <w:r w:rsidR="00E4384D" w:rsidRPr="00E335C5">
          <w:rPr>
            <w:rFonts w:cstheme="minorHAnsi"/>
            <w:noProof/>
            <w:webHidden/>
          </w:rPr>
          <w:fldChar w:fldCharType="end"/>
        </w:r>
      </w:hyperlink>
    </w:p>
    <w:p w14:paraId="37A37CD1" w14:textId="03BAA2E6" w:rsidR="00E4384D" w:rsidRPr="00E335C5" w:rsidRDefault="00000000" w:rsidP="00E335C5">
      <w:pPr>
        <w:pStyle w:val="Kazalovsebine3"/>
        <w:tabs>
          <w:tab w:val="left" w:pos="499"/>
          <w:tab w:val="right" w:pos="9062"/>
        </w:tabs>
        <w:rPr>
          <w:rFonts w:eastAsiaTheme="minorEastAsia" w:cstheme="minorHAnsi"/>
          <w:smallCaps w:val="0"/>
          <w:noProof/>
          <w:color w:val="auto"/>
          <w:lang w:eastAsia="sl-SI"/>
        </w:rPr>
      </w:pPr>
      <w:hyperlink w:anchor="_Toc517007342" w:history="1">
        <w:r w:rsidR="00E4384D" w:rsidRPr="00E335C5">
          <w:rPr>
            <w:rStyle w:val="Hiperpovezava"/>
            <w:rFonts w:cstheme="minorHAnsi"/>
            <w:noProof/>
          </w:rPr>
          <w:t>1.5</w:t>
        </w:r>
        <w:r w:rsidR="00E4384D" w:rsidRPr="00E335C5">
          <w:rPr>
            <w:rFonts w:eastAsiaTheme="minorEastAsia" w:cstheme="minorHAnsi"/>
            <w:smallCaps w:val="0"/>
            <w:noProof/>
            <w:color w:val="auto"/>
            <w:lang w:eastAsia="sl-SI"/>
          </w:rPr>
          <w:tab/>
        </w:r>
        <w:r w:rsidR="00E4384D" w:rsidRPr="00E335C5">
          <w:rPr>
            <w:rStyle w:val="Hiperpovezava"/>
            <w:rFonts w:cstheme="minorHAnsi"/>
            <w:noProof/>
          </w:rPr>
          <w:t>Tehnične specifikacije</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_Toc517007342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7</w:t>
        </w:r>
        <w:r w:rsidR="00E4384D" w:rsidRPr="00E335C5">
          <w:rPr>
            <w:rFonts w:cstheme="minorHAnsi"/>
            <w:noProof/>
            <w:webHidden/>
          </w:rPr>
          <w:fldChar w:fldCharType="end"/>
        </w:r>
      </w:hyperlink>
    </w:p>
    <w:p w14:paraId="15F8258F" w14:textId="6553F03D"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3" w:history="1">
        <w:r w:rsidR="00E4384D" w:rsidRPr="00E335C5">
          <w:rPr>
            <w:rStyle w:val="Hiperpovezava"/>
            <w:rFonts w:cstheme="minorHAnsi"/>
          </w:rPr>
          <w:t>2. POSTOPEK ODDAJE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_Toc517007343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7</w:t>
        </w:r>
        <w:r w:rsidR="00E4384D" w:rsidRPr="00E335C5">
          <w:rPr>
            <w:rFonts w:cstheme="minorHAnsi"/>
            <w:webHidden/>
          </w:rPr>
          <w:fldChar w:fldCharType="end"/>
        </w:r>
      </w:hyperlink>
    </w:p>
    <w:p w14:paraId="6BC5AB4C" w14:textId="173C1398"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4" w:history="1">
        <w:r w:rsidR="00E4384D" w:rsidRPr="00E335C5">
          <w:rPr>
            <w:rStyle w:val="Hiperpovezava"/>
            <w:rFonts w:cstheme="minorHAnsi"/>
          </w:rPr>
          <w:t>3.</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PRAVILA V ZVEZI Z ODDAJO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8</w:t>
        </w:r>
        <w:r w:rsidR="00E4384D" w:rsidRPr="00E335C5">
          <w:rPr>
            <w:rFonts w:cstheme="minorHAnsi"/>
            <w:webHidden/>
          </w:rPr>
          <w:fldChar w:fldCharType="end"/>
        </w:r>
      </w:hyperlink>
    </w:p>
    <w:p w14:paraId="19498656" w14:textId="37F589EE"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5" w:history="1">
        <w:r w:rsidR="00E4384D" w:rsidRPr="00E335C5">
          <w:rPr>
            <w:rStyle w:val="Hiperpovezava"/>
            <w:rFonts w:cstheme="minorHAnsi"/>
          </w:rPr>
          <w:t>4.</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PRAVNA PODLAGA ZA IZVEDBO POSTOPKA JAVNEGA NAROČANJA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8</w:t>
        </w:r>
        <w:r w:rsidR="00E4384D" w:rsidRPr="00E335C5">
          <w:rPr>
            <w:rFonts w:cstheme="minorHAnsi"/>
            <w:webHidden/>
          </w:rPr>
          <w:fldChar w:fldCharType="end"/>
        </w:r>
      </w:hyperlink>
    </w:p>
    <w:p w14:paraId="34B3514F" w14:textId="6F13DC04"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6" w:history="1">
        <w:r w:rsidR="00E4384D" w:rsidRPr="00E335C5">
          <w:rPr>
            <w:rStyle w:val="Hiperpovezava"/>
            <w:rFonts w:cstheme="minorHAnsi"/>
          </w:rPr>
          <w:t>5.</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GOSPODARSKI SUBJEKTI, KI LAHKO SODELUJEJO V JAVNEM NAROČILU</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9</w:t>
        </w:r>
        <w:r w:rsidR="00E4384D" w:rsidRPr="00E335C5">
          <w:rPr>
            <w:rFonts w:cstheme="minorHAnsi"/>
            <w:webHidden/>
          </w:rPr>
          <w:fldChar w:fldCharType="end"/>
        </w:r>
      </w:hyperlink>
    </w:p>
    <w:p w14:paraId="5E4302CA" w14:textId="22C3D67A"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7" w:history="1">
        <w:r w:rsidR="00E4384D" w:rsidRPr="00E335C5">
          <w:rPr>
            <w:rStyle w:val="Hiperpovezava"/>
            <w:rFonts w:cstheme="minorHAnsi"/>
          </w:rPr>
          <w:t>5.1</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Ponudnik</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9</w:t>
        </w:r>
        <w:r w:rsidR="00E4384D" w:rsidRPr="00E335C5">
          <w:rPr>
            <w:rFonts w:cstheme="minorHAnsi"/>
            <w:webHidden/>
          </w:rPr>
          <w:fldChar w:fldCharType="end"/>
        </w:r>
      </w:hyperlink>
    </w:p>
    <w:p w14:paraId="4BCED6F9" w14:textId="733207C1"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8" w:history="1">
        <w:r w:rsidR="00E4384D" w:rsidRPr="00E335C5">
          <w:rPr>
            <w:rStyle w:val="Hiperpovezava"/>
            <w:rFonts w:cstheme="minorHAnsi"/>
          </w:rPr>
          <w:t>5.2</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Skupna ponudba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9</w:t>
        </w:r>
        <w:r w:rsidR="00E4384D" w:rsidRPr="00E335C5">
          <w:rPr>
            <w:rFonts w:cstheme="minorHAnsi"/>
            <w:webHidden/>
          </w:rPr>
          <w:fldChar w:fldCharType="end"/>
        </w:r>
      </w:hyperlink>
    </w:p>
    <w:p w14:paraId="5919F542" w14:textId="10C1F04B"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49" w:history="1">
        <w:r w:rsidR="00E4384D" w:rsidRPr="00E335C5">
          <w:rPr>
            <w:rStyle w:val="Hiperpovezava"/>
            <w:rFonts w:cstheme="minorHAnsi"/>
          </w:rPr>
          <w:t>5.3</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Ponudba s podizvajalci</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_Toc517007349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10</w:t>
        </w:r>
        <w:r w:rsidR="00E4384D" w:rsidRPr="00E335C5">
          <w:rPr>
            <w:rFonts w:cstheme="minorHAnsi"/>
            <w:webHidden/>
          </w:rPr>
          <w:fldChar w:fldCharType="end"/>
        </w:r>
      </w:hyperlink>
    </w:p>
    <w:p w14:paraId="53E2C6E8" w14:textId="55806C45"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50" w:history="1">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_Toc517007350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10</w:t>
        </w:r>
        <w:r w:rsidR="00E4384D" w:rsidRPr="00E335C5">
          <w:rPr>
            <w:rFonts w:cstheme="minorHAnsi"/>
            <w:noProof/>
            <w:webHidden/>
          </w:rPr>
          <w:fldChar w:fldCharType="end"/>
        </w:r>
      </w:hyperlink>
    </w:p>
    <w:p w14:paraId="3DF59BA2" w14:textId="2D06B7A7"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51" w:history="1">
        <w:r w:rsidR="00E4384D" w:rsidRPr="00E335C5">
          <w:rPr>
            <w:rStyle w:val="Hiperpovezava"/>
            <w:rFonts w:cstheme="minorHAnsi"/>
            <w:noProof/>
          </w:rPr>
          <w:t>Definicija podizvajalca</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_Toc517007351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10</w:t>
        </w:r>
        <w:r w:rsidR="00E4384D" w:rsidRPr="00E335C5">
          <w:rPr>
            <w:rFonts w:cstheme="minorHAnsi"/>
            <w:noProof/>
            <w:webHidden/>
          </w:rPr>
          <w:fldChar w:fldCharType="end"/>
        </w:r>
      </w:hyperlink>
    </w:p>
    <w:p w14:paraId="1260582B" w14:textId="27ED24F3"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52" w:history="1">
        <w:r w:rsidR="00E4384D" w:rsidRPr="00E335C5">
          <w:rPr>
            <w:rStyle w:val="Hiperpovezava"/>
            <w:rFonts w:cstheme="minorHAnsi"/>
            <w:noProof/>
          </w:rPr>
          <w:t>Dokumentacija, povezana s podizvajalci</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_Toc517007352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10</w:t>
        </w:r>
        <w:r w:rsidR="00E4384D" w:rsidRPr="00E335C5">
          <w:rPr>
            <w:rFonts w:cstheme="minorHAnsi"/>
            <w:noProof/>
            <w:webHidden/>
          </w:rPr>
          <w:fldChar w:fldCharType="end"/>
        </w:r>
      </w:hyperlink>
    </w:p>
    <w:p w14:paraId="15231395" w14:textId="7497E2C5"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53" w:history="1">
        <w:r w:rsidR="00E4384D" w:rsidRPr="00E335C5">
          <w:rPr>
            <w:rStyle w:val="Hiperpovezava"/>
            <w:rFonts w:cstheme="minorHAnsi"/>
            <w:noProof/>
          </w:rPr>
          <w:t>Neposredna plačila podizvajalcem</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_Toc517007353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10</w:t>
        </w:r>
        <w:r w:rsidR="00E4384D" w:rsidRPr="00E335C5">
          <w:rPr>
            <w:rFonts w:cstheme="minorHAnsi"/>
            <w:noProof/>
            <w:webHidden/>
          </w:rPr>
          <w:fldChar w:fldCharType="end"/>
        </w:r>
      </w:hyperlink>
    </w:p>
    <w:p w14:paraId="7DB30A2D" w14:textId="14577E75"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54" w:history="1">
        <w:r w:rsidR="00E4384D" w:rsidRPr="00E335C5">
          <w:rPr>
            <w:rStyle w:val="Hiperpovezava"/>
            <w:rFonts w:cstheme="minorHAnsi"/>
          </w:rPr>
          <w:t>5.4</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Uporaba zmogljivosti drugih subjektov</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11</w:t>
        </w:r>
        <w:r w:rsidR="00E4384D" w:rsidRPr="00E335C5">
          <w:rPr>
            <w:rFonts w:cstheme="minorHAnsi"/>
            <w:webHidden/>
          </w:rPr>
          <w:fldChar w:fldCharType="end"/>
        </w:r>
      </w:hyperlink>
    </w:p>
    <w:p w14:paraId="589A5263" w14:textId="1A7B741E"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55" w:history="1">
        <w:r w:rsidR="00E4384D" w:rsidRPr="00E335C5">
          <w:rPr>
            <w:rStyle w:val="Hiperpovezava"/>
            <w:rFonts w:cstheme="minorHAnsi"/>
          </w:rPr>
          <w:t>5.5</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Način nastopanja istega gospodarskega subjekta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12</w:t>
        </w:r>
        <w:r w:rsidR="00E4384D" w:rsidRPr="00E335C5">
          <w:rPr>
            <w:rFonts w:cstheme="minorHAnsi"/>
            <w:webHidden/>
          </w:rPr>
          <w:fldChar w:fldCharType="end"/>
        </w:r>
      </w:hyperlink>
    </w:p>
    <w:p w14:paraId="33578B7D" w14:textId="1240ACB6"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56" w:history="1">
        <w:r w:rsidR="00E4384D" w:rsidRPr="00E335C5">
          <w:rPr>
            <w:rStyle w:val="Hiperpovezava"/>
            <w:rFonts w:cstheme="minorHAnsi"/>
          </w:rPr>
          <w:t>6.</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PRAVILA ZA SPOROČANJE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12</w:t>
        </w:r>
        <w:r w:rsidR="00E4384D" w:rsidRPr="00E335C5">
          <w:rPr>
            <w:rFonts w:cstheme="minorHAnsi"/>
            <w:webHidden/>
          </w:rPr>
          <w:fldChar w:fldCharType="end"/>
        </w:r>
      </w:hyperlink>
    </w:p>
    <w:p w14:paraId="408F06FD" w14:textId="63E19C6E" w:rsidR="00E4384D" w:rsidRPr="00E335C5" w:rsidRDefault="00000000" w:rsidP="00E335C5">
      <w:pPr>
        <w:pStyle w:val="Kazalovsebine2"/>
        <w:tabs>
          <w:tab w:val="left" w:pos="499"/>
        </w:tabs>
        <w:rPr>
          <w:rFonts w:eastAsiaTheme="minorEastAsia" w:cstheme="minorHAnsi"/>
          <w:bCs w:val="0"/>
          <w:smallCaps w:val="0"/>
          <w:color w:val="auto"/>
          <w:lang w:eastAsia="sl-SI"/>
        </w:rPr>
      </w:pPr>
      <w:hyperlink w:anchor="_Toc517007357" w:history="1">
        <w:r w:rsidR="00E4384D" w:rsidRPr="00E335C5">
          <w:rPr>
            <w:rStyle w:val="Hiperpovezava"/>
            <w:rFonts w:cstheme="minorHAnsi"/>
          </w:rPr>
          <w:t>6.1</w:t>
        </w:r>
        <w:r w:rsidR="00E4384D" w:rsidRPr="00E335C5">
          <w:rPr>
            <w:rFonts w:eastAsiaTheme="minorEastAsia" w:cstheme="minorHAnsi"/>
            <w:bCs w:val="0"/>
            <w:smallCaps w:val="0"/>
            <w:color w:val="auto"/>
            <w:lang w:eastAsia="sl-SI"/>
          </w:rPr>
          <w:tab/>
        </w:r>
        <w:r w:rsidR="00E4384D" w:rsidRPr="00E335C5">
          <w:rPr>
            <w:rStyle w:val="Hiperpovezava"/>
            <w:rFonts w:cstheme="minorHAnsi"/>
          </w:rPr>
          <w:t>Komunikacijska sredstva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12</w:t>
        </w:r>
        <w:r w:rsidR="00E4384D" w:rsidRPr="00E335C5">
          <w:rPr>
            <w:rFonts w:cstheme="minorHAnsi"/>
            <w:webHidden/>
          </w:rPr>
          <w:fldChar w:fldCharType="end"/>
        </w:r>
      </w:hyperlink>
    </w:p>
    <w:p w14:paraId="4A0BE3D0" w14:textId="759C6073" w:rsidR="00E4384D" w:rsidRPr="00E335C5" w:rsidRDefault="00000000" w:rsidP="00E335C5">
      <w:pPr>
        <w:pStyle w:val="Kazalovsebine2"/>
        <w:rPr>
          <w:rFonts w:eastAsiaTheme="minorEastAsia" w:cstheme="minorHAnsi"/>
          <w:bCs w:val="0"/>
          <w:smallCaps w:val="0"/>
          <w:color w:val="auto"/>
          <w:lang w:eastAsia="sl-SI"/>
        </w:rPr>
      </w:pPr>
      <w:hyperlink w:anchor="_Toc517007358" w:history="1">
        <w:r w:rsidR="00E4384D" w:rsidRPr="00E335C5">
          <w:rPr>
            <w:rStyle w:val="Hiperpovezava"/>
            <w:rFonts w:cstheme="minorHAnsi"/>
          </w:rPr>
          <w:t>Spreminjanje ali dopolnjevanje dokumentacije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12</w:t>
        </w:r>
        <w:r w:rsidR="00E4384D" w:rsidRPr="00E335C5">
          <w:rPr>
            <w:rFonts w:cstheme="minorHAnsi"/>
            <w:webHidden/>
          </w:rPr>
          <w:fldChar w:fldCharType="end"/>
        </w:r>
      </w:hyperlink>
    </w:p>
    <w:p w14:paraId="452F7C7A" w14:textId="64933654" w:rsidR="00E4384D" w:rsidRPr="00E335C5" w:rsidRDefault="00000000" w:rsidP="00E335C5">
      <w:pPr>
        <w:pStyle w:val="Kazalovsebine2"/>
        <w:rPr>
          <w:rFonts w:eastAsiaTheme="minorEastAsia" w:cstheme="minorHAnsi"/>
          <w:bCs w:val="0"/>
          <w:smallCaps w:val="0"/>
          <w:color w:val="auto"/>
          <w:lang w:eastAsia="sl-SI"/>
        </w:rPr>
      </w:pPr>
      <w:hyperlink w:anchor="_Toc517007359" w:history="1">
        <w:r w:rsidR="00E4384D" w:rsidRPr="00E335C5">
          <w:rPr>
            <w:rStyle w:val="Hiperpovezava"/>
            <w:rFonts w:cstheme="minorHAnsi"/>
          </w:rPr>
          <w:t>Jezik javnega naročanja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_Toc517007359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13</w:t>
        </w:r>
        <w:r w:rsidR="00E4384D" w:rsidRPr="00E335C5">
          <w:rPr>
            <w:rFonts w:cstheme="minorHAnsi"/>
            <w:webHidden/>
          </w:rPr>
          <w:fldChar w:fldCharType="end"/>
        </w:r>
      </w:hyperlink>
    </w:p>
    <w:p w14:paraId="49C72CF6" w14:textId="73E3FEAA"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60" w:history="1">
        <w:r w:rsidR="00E4384D" w:rsidRPr="00E335C5">
          <w:rPr>
            <w:rStyle w:val="Hiperpovezava"/>
            <w:rFonts w:cstheme="minorHAnsi"/>
          </w:rPr>
          <w:t>7.</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ODDAJA IN JAVNO ODPIRANJE PONUDB</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_Toc517007360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13</w:t>
        </w:r>
        <w:r w:rsidR="00E4384D" w:rsidRPr="00E335C5">
          <w:rPr>
            <w:rFonts w:cstheme="minorHAnsi"/>
            <w:webHidden/>
          </w:rPr>
          <w:fldChar w:fldCharType="end"/>
        </w:r>
      </w:hyperlink>
    </w:p>
    <w:p w14:paraId="7914AEA2" w14:textId="55A875C2" w:rsidR="00E4384D" w:rsidRPr="00E335C5" w:rsidRDefault="00000000" w:rsidP="00E335C5">
      <w:pPr>
        <w:pStyle w:val="Kazalovsebine2"/>
        <w:rPr>
          <w:rFonts w:eastAsiaTheme="minorEastAsia" w:cstheme="minorHAnsi"/>
          <w:bCs w:val="0"/>
          <w:smallCaps w:val="0"/>
          <w:color w:val="auto"/>
          <w:lang w:eastAsia="sl-SI"/>
        </w:rPr>
      </w:pPr>
      <w:hyperlink w:anchor="_Toc517007361" w:history="1">
        <w:r w:rsidR="00E4384D" w:rsidRPr="00E335C5">
          <w:rPr>
            <w:rStyle w:val="Hiperpovezava"/>
            <w:rFonts w:cstheme="minorHAnsi"/>
          </w:rPr>
          <w:t>Rok za oddajo ponudb</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_Toc517007361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13</w:t>
        </w:r>
        <w:r w:rsidR="00E4384D" w:rsidRPr="00E335C5">
          <w:rPr>
            <w:rFonts w:cstheme="minorHAnsi"/>
            <w:webHidden/>
          </w:rPr>
          <w:fldChar w:fldCharType="end"/>
        </w:r>
      </w:hyperlink>
    </w:p>
    <w:p w14:paraId="297C71D1" w14:textId="52CD453B" w:rsidR="00E4384D" w:rsidRPr="00E335C5" w:rsidRDefault="00000000" w:rsidP="00E335C5">
      <w:pPr>
        <w:pStyle w:val="Kazalovsebine2"/>
        <w:rPr>
          <w:rFonts w:eastAsiaTheme="minorEastAsia" w:cstheme="minorHAnsi"/>
          <w:bCs w:val="0"/>
          <w:smallCaps w:val="0"/>
          <w:color w:val="auto"/>
          <w:lang w:eastAsia="sl-SI"/>
        </w:rPr>
      </w:pPr>
      <w:hyperlink w:anchor="_Toc517007362" w:history="1">
        <w:r w:rsidR="00E4384D" w:rsidRPr="00E335C5">
          <w:rPr>
            <w:rStyle w:val="Hiperpovezava"/>
            <w:rFonts w:cstheme="minorHAnsi"/>
          </w:rPr>
          <w:t>Rok za dodatna pojasnila ponudb</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_Toc517007362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14</w:t>
        </w:r>
        <w:r w:rsidR="00E4384D" w:rsidRPr="00E335C5">
          <w:rPr>
            <w:rFonts w:cstheme="minorHAnsi"/>
            <w:webHidden/>
          </w:rPr>
          <w:fldChar w:fldCharType="end"/>
        </w:r>
      </w:hyperlink>
    </w:p>
    <w:p w14:paraId="2627273C" w14:textId="1FF608DE"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63" w:history="1">
        <w:r w:rsidR="00E4384D" w:rsidRPr="00E335C5">
          <w:rPr>
            <w:rStyle w:val="Hiperpovezava"/>
            <w:rFonts w:cstheme="minorHAnsi"/>
          </w:rPr>
          <w:t>8.</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POGOJI ZA PRIZNANJE SPOSOBNOSTI IN RAZLOGI ZA IZKLJUČITEV</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_Toc517007363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14</w:t>
        </w:r>
        <w:r w:rsidR="00E4384D" w:rsidRPr="00E335C5">
          <w:rPr>
            <w:rFonts w:cstheme="minorHAnsi"/>
            <w:webHidden/>
          </w:rPr>
          <w:fldChar w:fldCharType="end"/>
        </w:r>
      </w:hyperlink>
    </w:p>
    <w:p w14:paraId="4718E723" w14:textId="79B3B6AF"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64" w:history="1">
        <w:r w:rsidR="00E4384D" w:rsidRPr="00E335C5">
          <w:rPr>
            <w:rStyle w:val="Hiperpovezava"/>
            <w:rFonts w:cstheme="minorHAnsi"/>
            <w:noProof/>
          </w:rPr>
          <w:t>Razlogi za izključitev</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_Toc517007364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14</w:t>
        </w:r>
        <w:r w:rsidR="00E4384D" w:rsidRPr="00E335C5">
          <w:rPr>
            <w:rFonts w:cstheme="minorHAnsi"/>
            <w:noProof/>
            <w:webHidden/>
          </w:rPr>
          <w:fldChar w:fldCharType="end"/>
        </w:r>
      </w:hyperlink>
    </w:p>
    <w:p w14:paraId="2168085A" w14:textId="60E2C95E"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65" w:history="1">
        <w:r w:rsidR="00E4384D" w:rsidRPr="00E335C5">
          <w:rPr>
            <w:rStyle w:val="Hiperpovezava"/>
            <w:rFonts w:cstheme="minorHAnsi"/>
            <w:noProof/>
          </w:rPr>
          <w:t>Razlogi za izključitev</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_Toc517007365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14</w:t>
        </w:r>
        <w:r w:rsidR="00E4384D" w:rsidRPr="00E335C5">
          <w:rPr>
            <w:rFonts w:cstheme="minorHAnsi"/>
            <w:noProof/>
            <w:webHidden/>
          </w:rPr>
          <w:fldChar w:fldCharType="end"/>
        </w:r>
      </w:hyperlink>
    </w:p>
    <w:p w14:paraId="2F1527FB" w14:textId="3E0039B6"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66" w:history="1">
        <w:r w:rsidR="00E4384D" w:rsidRPr="00E335C5">
          <w:rPr>
            <w:rStyle w:val="Hiperpovezava"/>
            <w:rFonts w:cstheme="minorHAnsi"/>
            <w:noProof/>
          </w:rPr>
          <w:t>Gospodarski subjekti, za katere ne smejo obstajati razlogi za izključitev</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_Toc517007366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17</w:t>
        </w:r>
        <w:r w:rsidR="00E4384D" w:rsidRPr="00E335C5">
          <w:rPr>
            <w:rFonts w:cstheme="minorHAnsi"/>
            <w:noProof/>
            <w:webHidden/>
          </w:rPr>
          <w:fldChar w:fldCharType="end"/>
        </w:r>
      </w:hyperlink>
    </w:p>
    <w:p w14:paraId="59ABA65E" w14:textId="140027A8" w:rsidR="00E4384D" w:rsidRPr="00E335C5" w:rsidRDefault="00000000" w:rsidP="00E335C5">
      <w:pPr>
        <w:pStyle w:val="Kazalovsebine2"/>
        <w:rPr>
          <w:rFonts w:eastAsiaTheme="minorEastAsia" w:cstheme="minorHAnsi"/>
          <w:bCs w:val="0"/>
          <w:smallCaps w:val="0"/>
          <w:color w:val="auto"/>
          <w:lang w:eastAsia="sl-SI"/>
        </w:rPr>
      </w:pPr>
      <w:hyperlink w:anchor="_Toc517007367" w:history="1">
        <w:r w:rsidR="00E4384D" w:rsidRPr="00E335C5">
          <w:rPr>
            <w:rStyle w:val="Hiperpovezava"/>
            <w:rFonts w:cstheme="minorHAnsi"/>
          </w:rPr>
          <w:t>Pogoji za sodelovanje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_Toc517007367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17</w:t>
        </w:r>
        <w:r w:rsidR="00E4384D" w:rsidRPr="00E335C5">
          <w:rPr>
            <w:rFonts w:cstheme="minorHAnsi"/>
            <w:webHidden/>
          </w:rPr>
          <w:fldChar w:fldCharType="end"/>
        </w:r>
      </w:hyperlink>
    </w:p>
    <w:p w14:paraId="291A4A5A" w14:textId="5DD61702"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68" w:history="1">
        <w:r w:rsidR="00E4384D" w:rsidRPr="00E335C5">
          <w:rPr>
            <w:rStyle w:val="Hiperpovezava"/>
            <w:rFonts w:cstheme="minorHAnsi"/>
            <w:noProof/>
          </w:rPr>
          <w:t>Gospodarski subjekti, za katere so določeni pogoji</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_Toc517007368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18</w:t>
        </w:r>
        <w:r w:rsidR="00E4384D" w:rsidRPr="00E335C5">
          <w:rPr>
            <w:rFonts w:cstheme="minorHAnsi"/>
            <w:noProof/>
            <w:webHidden/>
          </w:rPr>
          <w:fldChar w:fldCharType="end"/>
        </w:r>
      </w:hyperlink>
    </w:p>
    <w:p w14:paraId="70A32F3E" w14:textId="263F45A3"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69" w:history="1">
        <w:r w:rsidR="00E4384D" w:rsidRPr="00E335C5">
          <w:rPr>
            <w:rStyle w:val="Hiperpovezava"/>
            <w:rFonts w:cstheme="minorHAnsi"/>
            <w:noProof/>
          </w:rPr>
          <w:t>Ustreznost za opravljanje poklicne dejavnosti</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_Toc517007369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18</w:t>
        </w:r>
        <w:r w:rsidR="00E4384D" w:rsidRPr="00E335C5">
          <w:rPr>
            <w:rFonts w:cstheme="minorHAnsi"/>
            <w:noProof/>
            <w:webHidden/>
          </w:rPr>
          <w:fldChar w:fldCharType="end"/>
        </w:r>
      </w:hyperlink>
    </w:p>
    <w:p w14:paraId="3F58417A" w14:textId="48634C4B"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70" w:history="1">
        <w:r w:rsidR="00E4384D" w:rsidRPr="00E335C5">
          <w:rPr>
            <w:rStyle w:val="Hiperpovezava"/>
            <w:rFonts w:cstheme="minorHAnsi"/>
            <w:noProof/>
          </w:rPr>
          <w:t>Ekonomski in finančni položaj</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_Toc517007370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18</w:t>
        </w:r>
        <w:r w:rsidR="00E4384D" w:rsidRPr="00E335C5">
          <w:rPr>
            <w:rFonts w:cstheme="minorHAnsi"/>
            <w:noProof/>
            <w:webHidden/>
          </w:rPr>
          <w:fldChar w:fldCharType="end"/>
        </w:r>
      </w:hyperlink>
    </w:p>
    <w:p w14:paraId="37D4CB26" w14:textId="0CD8006F"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71" w:history="1">
        <w:r w:rsidR="00E4384D" w:rsidRPr="00E335C5">
          <w:rPr>
            <w:rStyle w:val="Hiperpovezava"/>
            <w:rFonts w:cstheme="minorHAnsi"/>
            <w:noProof/>
          </w:rPr>
          <w:t>Tehnična in strokovna sposobnost</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_Toc517007371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19</w:t>
        </w:r>
        <w:r w:rsidR="00E4384D" w:rsidRPr="00E335C5">
          <w:rPr>
            <w:rFonts w:cstheme="minorHAnsi"/>
            <w:noProof/>
            <w:webHidden/>
          </w:rPr>
          <w:fldChar w:fldCharType="end"/>
        </w:r>
      </w:hyperlink>
    </w:p>
    <w:p w14:paraId="798244DF" w14:textId="408EF678"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72" w:history="1">
        <w:r w:rsidR="00E4384D" w:rsidRPr="00E335C5">
          <w:rPr>
            <w:rStyle w:val="Hiperpovezava"/>
            <w:rFonts w:cstheme="minorHAnsi"/>
            <w:noProof/>
          </w:rPr>
          <w:t>Zahtevana referenca:</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_Toc517007372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19</w:t>
        </w:r>
        <w:r w:rsidR="00E4384D" w:rsidRPr="00E335C5">
          <w:rPr>
            <w:rFonts w:cstheme="minorHAnsi"/>
            <w:noProof/>
            <w:webHidden/>
          </w:rPr>
          <w:fldChar w:fldCharType="end"/>
        </w:r>
      </w:hyperlink>
    </w:p>
    <w:p w14:paraId="15991793" w14:textId="2D372D6A"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73" w:history="1">
        <w:r w:rsidR="00E4384D" w:rsidRPr="00E335C5">
          <w:rPr>
            <w:rStyle w:val="Hiperpovezava"/>
            <w:rFonts w:cstheme="minorHAnsi"/>
            <w:noProof/>
          </w:rPr>
          <w:t>Ponudnik mora predložiti sledeče vsaj dve potrjeni referenci na obrazcu 9  v prilogi:</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_Toc517007373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19</w:t>
        </w:r>
        <w:r w:rsidR="00E4384D" w:rsidRPr="00E335C5">
          <w:rPr>
            <w:rFonts w:cstheme="minorHAnsi"/>
            <w:noProof/>
            <w:webHidden/>
          </w:rPr>
          <w:fldChar w:fldCharType="end"/>
        </w:r>
      </w:hyperlink>
    </w:p>
    <w:p w14:paraId="2D2A1FEC" w14:textId="7FC5355D"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74" w:history="1">
        <w:r w:rsidR="00E4384D" w:rsidRPr="00E335C5">
          <w:rPr>
            <w:rStyle w:val="Hiperpovezava"/>
            <w:rFonts w:cstheme="minorHAnsi"/>
          </w:rPr>
          <w:t>9.</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DOKUMENTACIJA/DOKAZILA ZA UGOTAVLJANJE SPOSOBNOSTI</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_Toc517007374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19</w:t>
        </w:r>
        <w:r w:rsidR="00E4384D" w:rsidRPr="00E335C5">
          <w:rPr>
            <w:rFonts w:cstheme="minorHAnsi"/>
            <w:webHidden/>
          </w:rPr>
          <w:fldChar w:fldCharType="end"/>
        </w:r>
      </w:hyperlink>
    </w:p>
    <w:p w14:paraId="44175915" w14:textId="484109AB"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75" w:history="1">
        <w:r w:rsidR="00E4384D" w:rsidRPr="00E335C5">
          <w:rPr>
            <w:rStyle w:val="Hiperpovezava"/>
            <w:rFonts w:cstheme="minorHAnsi"/>
            <w:noProof/>
          </w:rPr>
          <w:t>ESPD OBRAZEC</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_Toc517007375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19</w:t>
        </w:r>
        <w:r w:rsidR="00E4384D" w:rsidRPr="00E335C5">
          <w:rPr>
            <w:rFonts w:cstheme="minorHAnsi"/>
            <w:noProof/>
            <w:webHidden/>
          </w:rPr>
          <w:fldChar w:fldCharType="end"/>
        </w:r>
      </w:hyperlink>
    </w:p>
    <w:p w14:paraId="4EC144E2" w14:textId="35F1D147" w:rsidR="00E4384D" w:rsidRPr="00E335C5" w:rsidRDefault="00000000" w:rsidP="00E335C5">
      <w:pPr>
        <w:pStyle w:val="Kazalovsebine2"/>
        <w:rPr>
          <w:rFonts w:eastAsiaTheme="minorEastAsia" w:cstheme="minorHAnsi"/>
          <w:bCs w:val="0"/>
          <w:smallCaps w:val="0"/>
          <w:color w:val="auto"/>
          <w:lang w:eastAsia="sl-SI"/>
        </w:rPr>
      </w:pPr>
      <w:hyperlink w:anchor="_Toc517007376" w:history="1">
        <w:r w:rsidR="00E4384D" w:rsidRPr="00E335C5">
          <w:rPr>
            <w:rStyle w:val="Hiperpovezava"/>
            <w:rFonts w:cstheme="minorHAnsi"/>
          </w:rPr>
          <w:t>Preverjanje podatkov, ki niso uradno dostopni</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_Toc517007376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20</w:t>
        </w:r>
        <w:r w:rsidR="00E4384D" w:rsidRPr="00E335C5">
          <w:rPr>
            <w:rFonts w:cstheme="minorHAnsi"/>
            <w:webHidden/>
          </w:rPr>
          <w:fldChar w:fldCharType="end"/>
        </w:r>
      </w:hyperlink>
    </w:p>
    <w:p w14:paraId="677C6C2A" w14:textId="324E7E7F" w:rsidR="00E4384D" w:rsidRPr="00E335C5" w:rsidRDefault="00000000" w:rsidP="00E335C5">
      <w:pPr>
        <w:pStyle w:val="Kazalovsebine2"/>
        <w:rPr>
          <w:rFonts w:eastAsiaTheme="minorEastAsia" w:cstheme="minorHAnsi"/>
          <w:bCs w:val="0"/>
          <w:smallCaps w:val="0"/>
          <w:color w:val="auto"/>
          <w:lang w:eastAsia="sl-SI"/>
        </w:rPr>
      </w:pPr>
      <w:hyperlink w:anchor="_Toc517007377" w:history="1">
        <w:r w:rsidR="00E4384D" w:rsidRPr="00E335C5">
          <w:rPr>
            <w:rStyle w:val="Hiperpovezava"/>
            <w:rFonts w:cstheme="minorHAnsi"/>
          </w:rPr>
          <w:t>Pridobivanje podatkov na druge načine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_Toc517007377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20</w:t>
        </w:r>
        <w:r w:rsidR="00E4384D" w:rsidRPr="00E335C5">
          <w:rPr>
            <w:rFonts w:cstheme="minorHAnsi"/>
            <w:webHidden/>
          </w:rPr>
          <w:fldChar w:fldCharType="end"/>
        </w:r>
      </w:hyperlink>
    </w:p>
    <w:p w14:paraId="2B4E6DD6" w14:textId="313A27B7" w:rsidR="00E4384D" w:rsidRPr="00E335C5" w:rsidRDefault="00000000" w:rsidP="00E335C5">
      <w:pPr>
        <w:pStyle w:val="Kazalovsebine2"/>
        <w:rPr>
          <w:rFonts w:eastAsiaTheme="minorEastAsia" w:cstheme="minorHAnsi"/>
          <w:bCs w:val="0"/>
          <w:smallCaps w:val="0"/>
          <w:color w:val="auto"/>
          <w:lang w:eastAsia="sl-SI"/>
        </w:rPr>
      </w:pPr>
      <w:hyperlink w:anchor="_Toc517007378" w:history="1">
        <w:r w:rsidR="00E4384D" w:rsidRPr="00E335C5">
          <w:rPr>
            <w:rStyle w:val="Hiperpovezava"/>
            <w:rFonts w:cstheme="minorHAnsi"/>
          </w:rPr>
          <w:t>Pojasnila ponudb</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_Toc517007378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20</w:t>
        </w:r>
        <w:r w:rsidR="00E4384D" w:rsidRPr="00E335C5">
          <w:rPr>
            <w:rFonts w:cstheme="minorHAnsi"/>
            <w:webHidden/>
          </w:rPr>
          <w:fldChar w:fldCharType="end"/>
        </w:r>
      </w:hyperlink>
    </w:p>
    <w:p w14:paraId="7AD877C4" w14:textId="5F64617B"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79" w:history="1">
        <w:r w:rsidR="00E4384D" w:rsidRPr="00E335C5">
          <w:rPr>
            <w:rStyle w:val="Hiperpovezava"/>
            <w:rFonts w:cstheme="minorHAnsi"/>
          </w:rPr>
          <w:t>10.</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MERILA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_Toc517007379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20</w:t>
        </w:r>
        <w:r w:rsidR="00E4384D" w:rsidRPr="00E335C5">
          <w:rPr>
            <w:rFonts w:cstheme="minorHAnsi"/>
            <w:webHidden/>
          </w:rPr>
          <w:fldChar w:fldCharType="end"/>
        </w:r>
      </w:hyperlink>
    </w:p>
    <w:p w14:paraId="5D778FEA" w14:textId="3B9F7E29"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80" w:history="1">
        <w:r w:rsidR="00E4384D" w:rsidRPr="00E335C5">
          <w:rPr>
            <w:rStyle w:val="Hiperpovezava"/>
            <w:rFonts w:cstheme="minorHAnsi"/>
            <w:noProof/>
          </w:rPr>
          <w:t>Določitev meril</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_Toc517007380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20</w:t>
        </w:r>
        <w:r w:rsidR="00E4384D" w:rsidRPr="00E335C5">
          <w:rPr>
            <w:rFonts w:cstheme="minorHAnsi"/>
            <w:noProof/>
            <w:webHidden/>
          </w:rPr>
          <w:fldChar w:fldCharType="end"/>
        </w:r>
      </w:hyperlink>
    </w:p>
    <w:p w14:paraId="4ED8EBA2" w14:textId="7ECC19C8"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81" w:history="1">
        <w:r w:rsidR="00E4384D" w:rsidRPr="00E335C5">
          <w:rPr>
            <w:rStyle w:val="Hiperpovezava"/>
            <w:rFonts w:cstheme="minorHAnsi"/>
          </w:rPr>
          <w:t>11.</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PONUDBA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_Toc517007381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23</w:t>
        </w:r>
        <w:r w:rsidR="00E4384D" w:rsidRPr="00E335C5">
          <w:rPr>
            <w:rFonts w:cstheme="minorHAnsi"/>
            <w:webHidden/>
          </w:rPr>
          <w:fldChar w:fldCharType="end"/>
        </w:r>
      </w:hyperlink>
    </w:p>
    <w:p w14:paraId="72D487B5" w14:textId="3C1802DB"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82" w:history="1">
        <w:r w:rsidR="00E4384D" w:rsidRPr="00E335C5">
          <w:rPr>
            <w:rStyle w:val="Hiperpovezava"/>
            <w:rFonts w:cstheme="minorHAnsi"/>
            <w:noProof/>
          </w:rPr>
          <w:t>Oblika in podpis ponudbe</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_Toc517007382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23</w:t>
        </w:r>
        <w:r w:rsidR="00E4384D" w:rsidRPr="00E335C5">
          <w:rPr>
            <w:rFonts w:cstheme="minorHAnsi"/>
            <w:noProof/>
            <w:webHidden/>
          </w:rPr>
          <w:fldChar w:fldCharType="end"/>
        </w:r>
      </w:hyperlink>
    </w:p>
    <w:p w14:paraId="5E670D22" w14:textId="159EC2D9" w:rsidR="00E4384D" w:rsidRPr="00E335C5" w:rsidRDefault="00000000" w:rsidP="00E335C5">
      <w:pPr>
        <w:pStyle w:val="Kazalovsebine3"/>
        <w:tabs>
          <w:tab w:val="right" w:pos="9062"/>
        </w:tabs>
        <w:rPr>
          <w:rFonts w:eastAsiaTheme="minorEastAsia" w:cstheme="minorHAnsi"/>
          <w:smallCaps w:val="0"/>
          <w:noProof/>
          <w:color w:val="auto"/>
          <w:lang w:eastAsia="sl-SI"/>
        </w:rPr>
      </w:pPr>
      <w:hyperlink w:anchor="_Toc517007383" w:history="1">
        <w:r w:rsidR="00E4384D" w:rsidRPr="00E335C5">
          <w:rPr>
            <w:rStyle w:val="Hiperpovezava"/>
            <w:rFonts w:cstheme="minorHAnsi"/>
            <w:noProof/>
          </w:rPr>
          <w:t>Veljavnost ponudbe</w:t>
        </w:r>
        <w:r w:rsidR="00E4384D" w:rsidRPr="00E335C5">
          <w:rPr>
            <w:rFonts w:cstheme="minorHAnsi"/>
            <w:noProof/>
            <w:webHidden/>
          </w:rPr>
          <w:tab/>
        </w:r>
        <w:r w:rsidR="00E4384D" w:rsidRPr="00E335C5">
          <w:rPr>
            <w:rFonts w:cstheme="minorHAnsi"/>
            <w:noProof/>
            <w:webHidden/>
          </w:rPr>
          <w:fldChar w:fldCharType="begin"/>
        </w:r>
        <w:r w:rsidR="00E4384D" w:rsidRPr="00E335C5">
          <w:rPr>
            <w:rFonts w:cstheme="minorHAnsi"/>
            <w:noProof/>
            <w:webHidden/>
          </w:rPr>
          <w:instrText xml:space="preserve"> PAGEREF _Toc517007383 \h </w:instrText>
        </w:r>
        <w:r w:rsidR="00E4384D" w:rsidRPr="00E335C5">
          <w:rPr>
            <w:rFonts w:cstheme="minorHAnsi"/>
            <w:noProof/>
            <w:webHidden/>
          </w:rPr>
        </w:r>
        <w:r w:rsidR="00E4384D" w:rsidRPr="00E335C5">
          <w:rPr>
            <w:rFonts w:cstheme="minorHAnsi"/>
            <w:noProof/>
            <w:webHidden/>
          </w:rPr>
          <w:fldChar w:fldCharType="separate"/>
        </w:r>
        <w:r w:rsidR="00E4384D" w:rsidRPr="00E335C5">
          <w:rPr>
            <w:rFonts w:cstheme="minorHAnsi"/>
            <w:noProof/>
            <w:webHidden/>
          </w:rPr>
          <w:t>23</w:t>
        </w:r>
        <w:r w:rsidR="00E4384D" w:rsidRPr="00E335C5">
          <w:rPr>
            <w:rFonts w:cstheme="minorHAnsi"/>
            <w:noProof/>
            <w:webHidden/>
          </w:rPr>
          <w:fldChar w:fldCharType="end"/>
        </w:r>
      </w:hyperlink>
    </w:p>
    <w:p w14:paraId="326FBE39" w14:textId="6C2796FC" w:rsidR="00E4384D" w:rsidRPr="00E335C5" w:rsidRDefault="00000000" w:rsidP="00E335C5">
      <w:pPr>
        <w:pStyle w:val="Kazalovsebine2"/>
        <w:rPr>
          <w:rFonts w:eastAsiaTheme="minorEastAsia" w:cstheme="minorHAnsi"/>
          <w:bCs w:val="0"/>
          <w:smallCaps w:val="0"/>
          <w:color w:val="auto"/>
          <w:lang w:eastAsia="sl-SI"/>
        </w:rPr>
      </w:pPr>
      <w:hyperlink w:anchor="_Toc517007384" w:history="1">
        <w:r w:rsidR="00E4384D" w:rsidRPr="00E335C5">
          <w:rPr>
            <w:rStyle w:val="Hiperpovezava"/>
            <w:rFonts w:eastAsia="Calibri" w:cstheme="minorHAnsi"/>
          </w:rPr>
          <w:t>Ponudbena cena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23</w:t>
        </w:r>
        <w:r w:rsidR="00E4384D" w:rsidRPr="00E335C5">
          <w:rPr>
            <w:rFonts w:cstheme="minorHAnsi"/>
            <w:webHidden/>
          </w:rPr>
          <w:fldChar w:fldCharType="end"/>
        </w:r>
      </w:hyperlink>
    </w:p>
    <w:p w14:paraId="03E167A1" w14:textId="18F9C4AD" w:rsidR="00E4384D" w:rsidRPr="00E335C5" w:rsidRDefault="00000000" w:rsidP="00E335C5">
      <w:pPr>
        <w:pStyle w:val="Kazalovsebine2"/>
        <w:rPr>
          <w:rFonts w:eastAsiaTheme="minorEastAsia" w:cstheme="minorHAnsi"/>
          <w:bCs w:val="0"/>
          <w:smallCaps w:val="0"/>
          <w:color w:val="auto"/>
          <w:lang w:eastAsia="sl-SI"/>
        </w:rPr>
      </w:pPr>
      <w:hyperlink w:anchor="_Toc517007385" w:history="1">
        <w:r w:rsidR="00E4384D" w:rsidRPr="00E335C5">
          <w:rPr>
            <w:rStyle w:val="Hiperpovezava"/>
            <w:rFonts w:cstheme="minorHAnsi"/>
          </w:rPr>
          <w:t>Neobičajno nizka ponudba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24</w:t>
        </w:r>
        <w:r w:rsidR="00E4384D" w:rsidRPr="00E335C5">
          <w:rPr>
            <w:rFonts w:cstheme="minorHAnsi"/>
            <w:webHidden/>
          </w:rPr>
          <w:fldChar w:fldCharType="end"/>
        </w:r>
      </w:hyperlink>
    </w:p>
    <w:p w14:paraId="79513392" w14:textId="6886D723" w:rsidR="00E4384D" w:rsidRPr="00E335C5" w:rsidRDefault="00000000" w:rsidP="00E335C5">
      <w:pPr>
        <w:pStyle w:val="Kazalovsebine2"/>
        <w:rPr>
          <w:rFonts w:eastAsiaTheme="minorEastAsia" w:cstheme="minorHAnsi"/>
          <w:bCs w:val="0"/>
          <w:smallCaps w:val="0"/>
          <w:color w:val="auto"/>
          <w:lang w:eastAsia="sl-SI"/>
        </w:rPr>
      </w:pPr>
      <w:hyperlink w:anchor="_Toc517007386" w:history="1">
        <w:r w:rsidR="00E4384D" w:rsidRPr="00E335C5">
          <w:rPr>
            <w:rStyle w:val="Hiperpovezava"/>
            <w:rFonts w:cstheme="minorHAnsi"/>
          </w:rPr>
          <w:t>Računske napake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24</w:t>
        </w:r>
        <w:r w:rsidR="00E4384D" w:rsidRPr="00E335C5">
          <w:rPr>
            <w:rFonts w:cstheme="minorHAnsi"/>
            <w:webHidden/>
          </w:rPr>
          <w:fldChar w:fldCharType="end"/>
        </w:r>
      </w:hyperlink>
    </w:p>
    <w:p w14:paraId="3B346F0F" w14:textId="26089893" w:rsidR="00E4384D" w:rsidRPr="00E335C5" w:rsidRDefault="00000000" w:rsidP="00E335C5">
      <w:pPr>
        <w:pStyle w:val="Kazalovsebine2"/>
        <w:rPr>
          <w:rFonts w:eastAsiaTheme="minorEastAsia" w:cstheme="minorHAnsi"/>
          <w:bCs w:val="0"/>
          <w:smallCaps w:val="0"/>
          <w:color w:val="auto"/>
          <w:lang w:eastAsia="sl-SI"/>
        </w:rPr>
      </w:pPr>
      <w:hyperlink w:anchor="_Toc517007387" w:history="1">
        <w:r w:rsidR="00E4384D" w:rsidRPr="00E335C5">
          <w:rPr>
            <w:rStyle w:val="Hiperpovezava"/>
            <w:rFonts w:cstheme="minorHAnsi"/>
          </w:rPr>
          <w:t>Podatki o ustanoviteljih</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24</w:t>
        </w:r>
        <w:r w:rsidR="00E4384D" w:rsidRPr="00E335C5">
          <w:rPr>
            <w:rFonts w:cstheme="minorHAnsi"/>
            <w:webHidden/>
          </w:rPr>
          <w:fldChar w:fldCharType="end"/>
        </w:r>
      </w:hyperlink>
    </w:p>
    <w:p w14:paraId="65957893" w14:textId="67A264AF" w:rsidR="00E4384D" w:rsidRPr="00E335C5" w:rsidRDefault="00000000" w:rsidP="00E335C5">
      <w:pPr>
        <w:pStyle w:val="Kazalovsebine2"/>
        <w:rPr>
          <w:rFonts w:eastAsiaTheme="minorEastAsia" w:cstheme="minorHAnsi"/>
          <w:bCs w:val="0"/>
          <w:smallCaps w:val="0"/>
          <w:color w:val="auto"/>
          <w:lang w:eastAsia="sl-SI"/>
        </w:rPr>
      </w:pPr>
      <w:hyperlink w:anchor="_Toc517007388" w:history="1">
        <w:r w:rsidR="00E4384D" w:rsidRPr="00E335C5">
          <w:rPr>
            <w:rStyle w:val="Hiperpovezava"/>
            <w:rFonts w:cstheme="minorHAnsi"/>
          </w:rPr>
          <w:t>Obvezne priloge ponudbe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24</w:t>
        </w:r>
        <w:r w:rsidR="00E4384D" w:rsidRPr="00E335C5">
          <w:rPr>
            <w:rFonts w:cstheme="minorHAnsi"/>
            <w:webHidden/>
          </w:rPr>
          <w:fldChar w:fldCharType="end"/>
        </w:r>
      </w:hyperlink>
    </w:p>
    <w:p w14:paraId="323F8F59" w14:textId="0C7B72B1" w:rsidR="00E4384D" w:rsidRPr="00E335C5" w:rsidRDefault="00000000" w:rsidP="00E335C5">
      <w:pPr>
        <w:pStyle w:val="Kazalovsebine1"/>
        <w:rPr>
          <w:rFonts w:eastAsiaTheme="minorEastAsia" w:cstheme="minorHAnsi"/>
          <w:b w:val="0"/>
          <w:bCs w:val="0"/>
          <w:caps w:val="0"/>
          <w:color w:val="auto"/>
          <w:u w:val="none"/>
          <w:lang w:eastAsia="sl-SI"/>
        </w:rPr>
      </w:pPr>
      <w:hyperlink w:anchor="_Toc517007389" w:history="1">
        <w:r w:rsidR="00E4384D" w:rsidRPr="00E335C5">
          <w:rPr>
            <w:rStyle w:val="Hiperpovezava"/>
            <w:rFonts w:cstheme="minorHAnsi"/>
          </w:rPr>
          <w:t>12.</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TEHNIČNE SPECIFIKACIJE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_Toc517007389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26</w:t>
        </w:r>
        <w:r w:rsidR="00E4384D" w:rsidRPr="00E335C5">
          <w:rPr>
            <w:rFonts w:cstheme="minorHAnsi"/>
            <w:webHidden/>
          </w:rPr>
          <w:fldChar w:fldCharType="end"/>
        </w:r>
      </w:hyperlink>
    </w:p>
    <w:p w14:paraId="60A7ACDD" w14:textId="008106BA" w:rsidR="00E4384D" w:rsidRPr="00E335C5" w:rsidRDefault="00000000">
      <w:pPr>
        <w:pStyle w:val="Kazalovsebine1"/>
        <w:rPr>
          <w:rFonts w:eastAsiaTheme="minorEastAsia" w:cstheme="minorHAnsi"/>
          <w:b w:val="0"/>
          <w:bCs w:val="0"/>
          <w:caps w:val="0"/>
          <w:color w:val="auto"/>
          <w:u w:val="none"/>
          <w:lang w:eastAsia="sl-SI"/>
        </w:rPr>
      </w:pPr>
      <w:hyperlink w:anchor="_Toc517007395" w:history="1">
        <w:r w:rsidR="00E4384D" w:rsidRPr="00E335C5">
          <w:rPr>
            <w:rStyle w:val="Hiperpovezava"/>
            <w:rFonts w:cstheme="minorHAnsi"/>
          </w:rPr>
          <w:t>13.</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ZAUPNOST</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_Toc517007395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1B9F85CF" w14:textId="7877F605" w:rsidR="00E4384D" w:rsidRPr="00E335C5" w:rsidRDefault="00000000">
      <w:pPr>
        <w:pStyle w:val="Kazalovsebine1"/>
        <w:rPr>
          <w:rFonts w:eastAsiaTheme="minorEastAsia" w:cstheme="minorHAnsi"/>
          <w:b w:val="0"/>
          <w:bCs w:val="0"/>
          <w:caps w:val="0"/>
          <w:color w:val="auto"/>
          <w:u w:val="none"/>
          <w:lang w:eastAsia="sl-SI"/>
        </w:rPr>
      </w:pPr>
      <w:hyperlink w:anchor="_Toc517007396" w:history="1">
        <w:r w:rsidR="00E4384D" w:rsidRPr="00E335C5">
          <w:rPr>
            <w:rStyle w:val="Hiperpovezava"/>
            <w:rFonts w:cstheme="minorHAnsi"/>
          </w:rPr>
          <w:t>14.</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ZAKLJUČEK POSTOPKA JAVNEGA NAROČANJA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_Toc517007396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51DD22C6" w14:textId="1DEAABB9" w:rsidR="00E4384D" w:rsidRPr="00E335C5" w:rsidRDefault="00000000">
      <w:pPr>
        <w:pStyle w:val="Kazalovsebine2"/>
        <w:rPr>
          <w:rFonts w:eastAsiaTheme="minorEastAsia" w:cstheme="minorHAnsi"/>
          <w:bCs w:val="0"/>
          <w:smallCaps w:val="0"/>
          <w:color w:val="auto"/>
          <w:lang w:eastAsia="sl-SI"/>
        </w:rPr>
      </w:pPr>
      <w:hyperlink w:anchor="_Toc517007397" w:history="1">
        <w:r w:rsidR="00E4384D" w:rsidRPr="00E335C5">
          <w:rPr>
            <w:rStyle w:val="Hiperpovezava"/>
            <w:rFonts w:cstheme="minorHAnsi"/>
          </w:rPr>
          <w:t>Ustavitev postopka javnega naročanja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_Toc517007397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2B8BF832" w14:textId="5C4A7C85" w:rsidR="00E4384D" w:rsidRPr="00E335C5" w:rsidRDefault="00000000">
      <w:pPr>
        <w:pStyle w:val="Kazalovsebine2"/>
        <w:rPr>
          <w:rFonts w:eastAsiaTheme="minorEastAsia" w:cstheme="minorHAnsi"/>
          <w:bCs w:val="0"/>
          <w:smallCaps w:val="0"/>
          <w:color w:val="auto"/>
          <w:lang w:eastAsia="sl-SI"/>
        </w:rPr>
      </w:pPr>
      <w:hyperlink w:anchor="_Toc517007398" w:history="1">
        <w:r w:rsidR="00E4384D" w:rsidRPr="00E335C5">
          <w:rPr>
            <w:rStyle w:val="Hiperpovezava"/>
            <w:rFonts w:cstheme="minorHAnsi"/>
          </w:rPr>
          <w:t>Odločitev o oddaji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_Toc517007398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33BD7014" w14:textId="4397D4EE" w:rsidR="00E4384D" w:rsidRPr="00E335C5" w:rsidRDefault="00000000">
      <w:pPr>
        <w:pStyle w:val="Kazalovsebine2"/>
        <w:rPr>
          <w:rFonts w:eastAsiaTheme="minorEastAsia" w:cstheme="minorHAnsi"/>
          <w:bCs w:val="0"/>
          <w:smallCaps w:val="0"/>
          <w:color w:val="auto"/>
          <w:lang w:eastAsia="sl-SI"/>
        </w:rPr>
      </w:pPr>
      <w:hyperlink w:anchor="_Toc517007399" w:history="1">
        <w:r w:rsidR="00E4384D" w:rsidRPr="00E335C5">
          <w:rPr>
            <w:rStyle w:val="Hiperpovezava"/>
            <w:rFonts w:cstheme="minorHAnsi"/>
          </w:rPr>
          <w:t>Dodatna obrazložitev odločitve o oddaji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_Toc517007399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058187E9" w14:textId="35318A7C" w:rsidR="00E4384D" w:rsidRPr="00E335C5" w:rsidRDefault="00000000">
      <w:pPr>
        <w:pStyle w:val="Kazalovsebine2"/>
        <w:rPr>
          <w:rFonts w:eastAsiaTheme="minorEastAsia" w:cstheme="minorHAnsi"/>
          <w:bCs w:val="0"/>
          <w:smallCaps w:val="0"/>
          <w:color w:val="auto"/>
          <w:lang w:eastAsia="sl-SI"/>
        </w:rPr>
      </w:pPr>
      <w:hyperlink w:anchor="_Toc517007400" w:history="1">
        <w:r w:rsidR="00E4384D" w:rsidRPr="00E335C5">
          <w:rPr>
            <w:rStyle w:val="Hiperpovezava"/>
            <w:rFonts w:cstheme="minorHAnsi"/>
          </w:rPr>
          <w:t>Zavrnitev vseh ponudb</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_Toc517007400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5547A48C" w14:textId="25B2BB02" w:rsidR="00E4384D" w:rsidRPr="00E335C5" w:rsidRDefault="00000000">
      <w:pPr>
        <w:pStyle w:val="Kazalovsebine2"/>
        <w:rPr>
          <w:rFonts w:eastAsiaTheme="minorEastAsia" w:cstheme="minorHAnsi"/>
          <w:bCs w:val="0"/>
          <w:smallCaps w:val="0"/>
          <w:color w:val="auto"/>
          <w:lang w:eastAsia="sl-SI"/>
        </w:rPr>
      </w:pPr>
      <w:hyperlink w:anchor="_Toc517007401" w:history="1">
        <w:r w:rsidR="00E4384D" w:rsidRPr="00E335C5">
          <w:rPr>
            <w:rStyle w:val="Hiperpovezava"/>
            <w:rFonts w:cstheme="minorHAnsi"/>
          </w:rPr>
          <w:t>Sprememba odločitve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_Toc517007401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41</w:t>
        </w:r>
        <w:r w:rsidR="00E4384D" w:rsidRPr="00E335C5">
          <w:rPr>
            <w:rFonts w:cstheme="minorHAnsi"/>
            <w:webHidden/>
          </w:rPr>
          <w:fldChar w:fldCharType="end"/>
        </w:r>
      </w:hyperlink>
    </w:p>
    <w:p w14:paraId="388083D3" w14:textId="22FB1914" w:rsidR="00E4384D" w:rsidRPr="00E335C5" w:rsidRDefault="00000000">
      <w:pPr>
        <w:pStyle w:val="Kazalovsebine2"/>
        <w:rPr>
          <w:rFonts w:eastAsiaTheme="minorEastAsia" w:cstheme="minorHAnsi"/>
          <w:bCs w:val="0"/>
          <w:smallCaps w:val="0"/>
          <w:color w:val="auto"/>
          <w:lang w:eastAsia="sl-SI"/>
        </w:rPr>
      </w:pPr>
      <w:hyperlink w:anchor="_Toc517007402" w:history="1">
        <w:r w:rsidR="00E4384D" w:rsidRPr="00E335C5">
          <w:rPr>
            <w:rStyle w:val="Hiperpovezava"/>
            <w:rFonts w:cstheme="minorHAnsi"/>
          </w:rPr>
          <w:t>Pravnomočnost odločitve o oddaji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_Toc517007402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42</w:t>
        </w:r>
        <w:r w:rsidR="00E4384D" w:rsidRPr="00E335C5">
          <w:rPr>
            <w:rFonts w:cstheme="minorHAnsi"/>
            <w:webHidden/>
          </w:rPr>
          <w:fldChar w:fldCharType="end"/>
        </w:r>
      </w:hyperlink>
    </w:p>
    <w:p w14:paraId="354DFDE2" w14:textId="5000FB72" w:rsidR="00E4384D" w:rsidRPr="00E335C5" w:rsidRDefault="00000000">
      <w:pPr>
        <w:pStyle w:val="Kazalovsebine2"/>
        <w:rPr>
          <w:rFonts w:eastAsiaTheme="minorEastAsia" w:cstheme="minorHAnsi"/>
          <w:bCs w:val="0"/>
          <w:smallCaps w:val="0"/>
          <w:color w:val="auto"/>
          <w:lang w:eastAsia="sl-SI"/>
        </w:rPr>
      </w:pPr>
      <w:hyperlink w:anchor="_Toc517007403" w:history="1">
        <w:r w:rsidR="00E4384D" w:rsidRPr="00E335C5">
          <w:rPr>
            <w:rStyle w:val="Hiperpovezava"/>
            <w:rFonts w:cstheme="minorHAnsi"/>
          </w:rPr>
          <w:t>Odstop od izvedbe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_Toc517007403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42</w:t>
        </w:r>
        <w:r w:rsidR="00E4384D" w:rsidRPr="00E335C5">
          <w:rPr>
            <w:rFonts w:cstheme="minorHAnsi"/>
            <w:webHidden/>
          </w:rPr>
          <w:fldChar w:fldCharType="end"/>
        </w:r>
      </w:hyperlink>
    </w:p>
    <w:p w14:paraId="0C11A4D7" w14:textId="276FE020" w:rsidR="00E4384D" w:rsidRPr="00E335C5" w:rsidRDefault="00000000">
      <w:pPr>
        <w:pStyle w:val="Kazalovsebine1"/>
        <w:rPr>
          <w:rFonts w:eastAsiaTheme="minorEastAsia" w:cstheme="minorHAnsi"/>
          <w:b w:val="0"/>
          <w:bCs w:val="0"/>
          <w:caps w:val="0"/>
          <w:color w:val="auto"/>
          <w:u w:val="none"/>
          <w:lang w:eastAsia="sl-SI"/>
        </w:rPr>
      </w:pPr>
      <w:hyperlink w:anchor="_Toc517007404" w:history="1">
        <w:r w:rsidR="00E4384D" w:rsidRPr="00E335C5">
          <w:rPr>
            <w:rStyle w:val="Hiperpovezava"/>
            <w:rFonts w:cstheme="minorHAnsi"/>
          </w:rPr>
          <w:t>15.</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POGODBA O IZVEDBI JAVNEGA NAROČILA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42</w:t>
        </w:r>
        <w:r w:rsidR="00E4384D" w:rsidRPr="00E335C5">
          <w:rPr>
            <w:rFonts w:cstheme="minorHAnsi"/>
            <w:webHidden/>
          </w:rPr>
          <w:fldChar w:fldCharType="end"/>
        </w:r>
      </w:hyperlink>
    </w:p>
    <w:p w14:paraId="1BED8880" w14:textId="56101B03" w:rsidR="00E4384D" w:rsidRPr="00E335C5" w:rsidRDefault="00000000">
      <w:pPr>
        <w:pStyle w:val="Kazalovsebine1"/>
        <w:rPr>
          <w:rFonts w:eastAsiaTheme="minorEastAsia" w:cstheme="minorHAnsi"/>
          <w:b w:val="0"/>
          <w:bCs w:val="0"/>
          <w:caps w:val="0"/>
          <w:color w:val="auto"/>
          <w:u w:val="none"/>
          <w:lang w:eastAsia="sl-SI"/>
        </w:rPr>
      </w:pPr>
      <w:hyperlink w:anchor="_Toc517007405" w:history="1">
        <w:r w:rsidR="00E4384D" w:rsidRPr="00E335C5">
          <w:rPr>
            <w:rStyle w:val="Hiperpovezava"/>
            <w:rFonts w:cstheme="minorHAnsi"/>
          </w:rPr>
          <w:t>16.</w:t>
        </w:r>
        <w:r w:rsidR="00E4384D" w:rsidRPr="00E335C5">
          <w:rPr>
            <w:rFonts w:eastAsiaTheme="minorEastAsia" w:cstheme="minorHAnsi"/>
            <w:b w:val="0"/>
            <w:bCs w:val="0"/>
            <w:caps w:val="0"/>
            <w:color w:val="auto"/>
            <w:u w:val="none"/>
            <w:lang w:eastAsia="sl-SI"/>
          </w:rPr>
          <w:tab/>
        </w:r>
        <w:r w:rsidR="00E4384D" w:rsidRPr="00E335C5">
          <w:rPr>
            <w:rStyle w:val="Hiperpovezava"/>
            <w:rFonts w:cstheme="minorHAnsi"/>
          </w:rPr>
          <w:t>PRAVNO VARSTVO</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43</w:t>
        </w:r>
        <w:r w:rsidR="00E4384D" w:rsidRPr="00E335C5">
          <w:rPr>
            <w:rFonts w:cstheme="minorHAnsi"/>
            <w:webHidden/>
          </w:rPr>
          <w:fldChar w:fldCharType="end"/>
        </w:r>
      </w:hyperlink>
    </w:p>
    <w:p w14:paraId="029A596A" w14:textId="37517989" w:rsidR="00E4384D" w:rsidRPr="00E335C5" w:rsidRDefault="00000000">
      <w:pPr>
        <w:pStyle w:val="Kazalovsebine1"/>
        <w:rPr>
          <w:rFonts w:eastAsiaTheme="minorEastAsia" w:cstheme="minorHAnsi"/>
          <w:b w:val="0"/>
          <w:bCs w:val="0"/>
          <w:caps w:val="0"/>
          <w:color w:val="auto"/>
          <w:u w:val="none"/>
          <w:lang w:eastAsia="sl-SI"/>
        </w:rPr>
      </w:pPr>
      <w:hyperlink w:anchor="_Toc517007406" w:history="1">
        <w:r w:rsidR="00E4384D" w:rsidRPr="00E335C5">
          <w:rPr>
            <w:rStyle w:val="Hiperpovezava"/>
            <w:rFonts w:eastAsia="Calibri" w:cstheme="minorHAnsi"/>
          </w:rPr>
          <w:t>17.</w:t>
        </w:r>
        <w:r w:rsidR="00E4384D" w:rsidRPr="00E335C5">
          <w:rPr>
            <w:rFonts w:eastAsiaTheme="minorEastAsia" w:cstheme="minorHAnsi"/>
            <w:b w:val="0"/>
            <w:bCs w:val="0"/>
            <w:caps w:val="0"/>
            <w:color w:val="auto"/>
            <w:u w:val="none"/>
            <w:lang w:eastAsia="sl-SI"/>
          </w:rPr>
          <w:tab/>
        </w:r>
        <w:r w:rsidR="00E4384D" w:rsidRPr="00E335C5">
          <w:rPr>
            <w:rStyle w:val="Hiperpovezava"/>
            <w:rFonts w:eastAsia="Calibri" w:cstheme="minorHAnsi"/>
          </w:rPr>
          <w:t>PROTIKORUPCIJSKO OBVESTILO</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44</w:t>
        </w:r>
        <w:r w:rsidR="00E4384D" w:rsidRPr="00E335C5">
          <w:rPr>
            <w:rFonts w:cstheme="minorHAnsi"/>
            <w:webHidden/>
          </w:rPr>
          <w:fldChar w:fldCharType="end"/>
        </w:r>
      </w:hyperlink>
    </w:p>
    <w:p w14:paraId="7664F2D9" w14:textId="75CEB7DA" w:rsidR="00E4384D" w:rsidRPr="00E335C5" w:rsidRDefault="00000000">
      <w:pPr>
        <w:pStyle w:val="Kazalovsebine2"/>
        <w:rPr>
          <w:rFonts w:eastAsiaTheme="minorEastAsia" w:cstheme="minorHAnsi"/>
          <w:bCs w:val="0"/>
          <w:smallCaps w:val="0"/>
          <w:color w:val="auto"/>
          <w:lang w:eastAsia="sl-SI"/>
        </w:rPr>
      </w:pPr>
      <w:hyperlink w:anchor="_Toc517007407" w:history="1">
        <w:r w:rsidR="00E4384D" w:rsidRPr="00E335C5">
          <w:rPr>
            <w:rStyle w:val="Hiperpovezava"/>
            <w:rFonts w:cstheme="minorHAnsi"/>
            <w:iCs/>
          </w:rPr>
          <w:t>PRILOGA št. 1</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_Toc517007407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46</w:t>
        </w:r>
        <w:r w:rsidR="00E4384D" w:rsidRPr="00E335C5">
          <w:rPr>
            <w:rFonts w:cstheme="minorHAnsi"/>
            <w:webHidden/>
          </w:rPr>
          <w:fldChar w:fldCharType="end"/>
        </w:r>
      </w:hyperlink>
    </w:p>
    <w:p w14:paraId="19C569A5" w14:textId="15CEF13C" w:rsidR="00E4384D" w:rsidRPr="00E335C5" w:rsidRDefault="00000000">
      <w:pPr>
        <w:pStyle w:val="Kazalovsebine2"/>
        <w:rPr>
          <w:rFonts w:eastAsiaTheme="minorEastAsia" w:cstheme="minorHAnsi"/>
          <w:bCs w:val="0"/>
          <w:smallCaps w:val="0"/>
          <w:color w:val="auto"/>
          <w:lang w:eastAsia="sl-SI"/>
        </w:rPr>
      </w:pPr>
      <w:hyperlink w:anchor="_Toc517007408" w:history="1">
        <w:r w:rsidR="00E4384D" w:rsidRPr="00E335C5">
          <w:rPr>
            <w:rStyle w:val="Hiperpovezava"/>
            <w:rFonts w:cstheme="minorHAnsi"/>
          </w:rPr>
          <w:t>OBRAZEC PONUDBE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_Toc517007408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46</w:t>
        </w:r>
        <w:r w:rsidR="00E4384D" w:rsidRPr="00E335C5">
          <w:rPr>
            <w:rFonts w:cstheme="minorHAnsi"/>
            <w:webHidden/>
          </w:rPr>
          <w:fldChar w:fldCharType="end"/>
        </w:r>
      </w:hyperlink>
    </w:p>
    <w:p w14:paraId="45729E41" w14:textId="53CFF69B" w:rsidR="00E4384D" w:rsidRPr="00E335C5" w:rsidRDefault="00000000">
      <w:pPr>
        <w:pStyle w:val="Kazalovsebine2"/>
        <w:rPr>
          <w:rFonts w:eastAsiaTheme="minorEastAsia" w:cstheme="minorHAnsi"/>
          <w:bCs w:val="0"/>
          <w:smallCaps w:val="0"/>
          <w:color w:val="auto"/>
          <w:lang w:eastAsia="sl-SI"/>
        </w:rPr>
      </w:pPr>
      <w:hyperlink w:anchor="_Toc517007409" w:history="1">
        <w:r w:rsidR="00E4384D" w:rsidRPr="00E335C5">
          <w:rPr>
            <w:rStyle w:val="Hiperpovezava"/>
            <w:rFonts w:cstheme="minorHAnsi"/>
            <w:iCs/>
          </w:rPr>
          <w:t>PRILOGA št. 2</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_Toc517007409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49</w:t>
        </w:r>
        <w:r w:rsidR="00E4384D" w:rsidRPr="00E335C5">
          <w:rPr>
            <w:rFonts w:cstheme="minorHAnsi"/>
            <w:webHidden/>
          </w:rPr>
          <w:fldChar w:fldCharType="end"/>
        </w:r>
      </w:hyperlink>
    </w:p>
    <w:p w14:paraId="592E101C" w14:textId="72BBA9C3" w:rsidR="00E4384D" w:rsidRPr="00E335C5" w:rsidRDefault="00000000">
      <w:pPr>
        <w:pStyle w:val="Kazalovsebine2"/>
        <w:rPr>
          <w:rFonts w:eastAsiaTheme="minorEastAsia" w:cstheme="minorHAnsi"/>
          <w:bCs w:val="0"/>
          <w:smallCaps w:val="0"/>
          <w:color w:val="auto"/>
          <w:lang w:eastAsia="sl-SI"/>
        </w:rPr>
      </w:pPr>
      <w:hyperlink w:anchor="_Toc517007410" w:history="1">
        <w:r w:rsidR="00E4384D" w:rsidRPr="00E335C5">
          <w:rPr>
            <w:rStyle w:val="Hiperpovezava"/>
            <w:rFonts w:cstheme="minorHAnsi"/>
          </w:rPr>
          <w:t>PODATKI O PONUDNIKU IN DRUGIH GOSPODARSKIH SUBJEKTIH</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_Toc517007410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49</w:t>
        </w:r>
        <w:r w:rsidR="00E4384D" w:rsidRPr="00E335C5">
          <w:rPr>
            <w:rFonts w:cstheme="minorHAnsi"/>
            <w:webHidden/>
          </w:rPr>
          <w:fldChar w:fldCharType="end"/>
        </w:r>
      </w:hyperlink>
    </w:p>
    <w:p w14:paraId="572CDC9C" w14:textId="0424C7DD" w:rsidR="00E4384D" w:rsidRPr="00E335C5" w:rsidRDefault="00000000">
      <w:pPr>
        <w:pStyle w:val="Kazalovsebine2"/>
        <w:rPr>
          <w:rFonts w:eastAsiaTheme="minorEastAsia" w:cstheme="minorHAnsi"/>
          <w:bCs w:val="0"/>
          <w:smallCaps w:val="0"/>
          <w:color w:val="auto"/>
          <w:lang w:eastAsia="sl-SI"/>
        </w:rPr>
      </w:pPr>
      <w:hyperlink w:anchor="_Toc517007411" w:history="1">
        <w:r w:rsidR="00E4384D" w:rsidRPr="00E335C5">
          <w:rPr>
            <w:rStyle w:val="Hiperpovezava"/>
            <w:rFonts w:cstheme="minorHAnsi"/>
            <w:iCs/>
          </w:rPr>
          <w:t>PRILOGA št. 3</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_Toc517007411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52</w:t>
        </w:r>
        <w:r w:rsidR="00E4384D" w:rsidRPr="00E335C5">
          <w:rPr>
            <w:rFonts w:cstheme="minorHAnsi"/>
            <w:webHidden/>
          </w:rPr>
          <w:fldChar w:fldCharType="end"/>
        </w:r>
      </w:hyperlink>
    </w:p>
    <w:p w14:paraId="6F182FB9" w14:textId="364F0950" w:rsidR="00E4384D" w:rsidRPr="00E335C5" w:rsidRDefault="00000000">
      <w:pPr>
        <w:pStyle w:val="Kazalovsebine2"/>
        <w:rPr>
          <w:rFonts w:eastAsiaTheme="minorEastAsia" w:cstheme="minorHAnsi"/>
          <w:bCs w:val="0"/>
          <w:smallCaps w:val="0"/>
          <w:color w:val="auto"/>
          <w:lang w:eastAsia="sl-SI"/>
        </w:rPr>
      </w:pPr>
      <w:hyperlink w:anchor="_Toc517007412" w:history="1">
        <w:r w:rsidR="00E4384D" w:rsidRPr="00E335C5">
          <w:rPr>
            <w:rStyle w:val="Hiperpovezava"/>
            <w:rFonts w:cstheme="minorHAnsi"/>
            <w:iCs/>
          </w:rPr>
          <w:t>PRILOGA št. 4</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_Toc517007412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53</w:t>
        </w:r>
        <w:r w:rsidR="00E4384D" w:rsidRPr="00E335C5">
          <w:rPr>
            <w:rFonts w:cstheme="minorHAnsi"/>
            <w:webHidden/>
          </w:rPr>
          <w:fldChar w:fldCharType="end"/>
        </w:r>
      </w:hyperlink>
    </w:p>
    <w:p w14:paraId="0DEBD15C" w14:textId="001433AA" w:rsidR="00E4384D" w:rsidRPr="00E335C5" w:rsidRDefault="00000000">
      <w:pPr>
        <w:pStyle w:val="Kazalovsebine2"/>
        <w:rPr>
          <w:rFonts w:eastAsiaTheme="minorEastAsia" w:cstheme="minorHAnsi"/>
          <w:bCs w:val="0"/>
          <w:smallCaps w:val="0"/>
          <w:color w:val="auto"/>
          <w:lang w:eastAsia="sl-SI"/>
        </w:rPr>
      </w:pPr>
      <w:hyperlink w:anchor="_Toc517007413" w:history="1">
        <w:r w:rsidR="00E4384D" w:rsidRPr="00E335C5">
          <w:rPr>
            <w:rStyle w:val="Hiperpovezava"/>
            <w:rFonts w:cstheme="minorHAnsi"/>
          </w:rPr>
          <w:t>PODATKI O LASTNIŠKI STRUKTURI GOSPODARSKEGA SUBJEKTA</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_Toc517007413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53</w:t>
        </w:r>
        <w:r w:rsidR="00E4384D" w:rsidRPr="00E335C5">
          <w:rPr>
            <w:rFonts w:cstheme="minorHAnsi"/>
            <w:webHidden/>
          </w:rPr>
          <w:fldChar w:fldCharType="end"/>
        </w:r>
      </w:hyperlink>
    </w:p>
    <w:p w14:paraId="2ACB615B" w14:textId="6AC7191C" w:rsidR="00E4384D" w:rsidRPr="00E335C5" w:rsidRDefault="00000000">
      <w:pPr>
        <w:pStyle w:val="Kazalovsebine2"/>
        <w:rPr>
          <w:rFonts w:eastAsiaTheme="minorEastAsia" w:cstheme="minorHAnsi"/>
          <w:bCs w:val="0"/>
          <w:smallCaps w:val="0"/>
          <w:color w:val="auto"/>
          <w:lang w:eastAsia="sl-SI"/>
        </w:rPr>
      </w:pPr>
      <w:hyperlink w:anchor="_Toc517007414" w:history="1">
        <w:r w:rsidR="00E4384D" w:rsidRPr="00E335C5">
          <w:rPr>
            <w:rStyle w:val="Hiperpovezava"/>
            <w:rFonts w:cstheme="minorHAnsi"/>
            <w:iCs/>
          </w:rPr>
          <w:t>PRILOGA št. 5</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_Toc517007414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55</w:t>
        </w:r>
        <w:r w:rsidR="00E4384D" w:rsidRPr="00E335C5">
          <w:rPr>
            <w:rFonts w:cstheme="minorHAnsi"/>
            <w:webHidden/>
          </w:rPr>
          <w:fldChar w:fldCharType="end"/>
        </w:r>
      </w:hyperlink>
    </w:p>
    <w:p w14:paraId="5762BCF8" w14:textId="4D7BA4FC" w:rsidR="00E4384D" w:rsidRPr="00E335C5" w:rsidRDefault="00000000">
      <w:pPr>
        <w:pStyle w:val="Kazalovsebine2"/>
        <w:rPr>
          <w:rFonts w:eastAsiaTheme="minorEastAsia" w:cstheme="minorHAnsi"/>
          <w:bCs w:val="0"/>
          <w:smallCaps w:val="0"/>
          <w:color w:val="auto"/>
          <w:lang w:eastAsia="sl-SI"/>
        </w:rPr>
      </w:pPr>
      <w:hyperlink w:anchor="_Toc517007415" w:history="1">
        <w:r w:rsidR="00E4384D" w:rsidRPr="00E335C5">
          <w:rPr>
            <w:rStyle w:val="Hiperpovezava"/>
            <w:rFonts w:cstheme="minorHAnsi"/>
          </w:rPr>
          <w:t>IZJAVA O (NE)POVEZANOSTI GOSPODARSKEGA SUBJEKTA Z NAROČNIKOM ALI NJEGOVIMI POVEZANIMI OSEBAMI</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_Toc517007415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55</w:t>
        </w:r>
        <w:r w:rsidR="00E4384D" w:rsidRPr="00E335C5">
          <w:rPr>
            <w:rFonts w:cstheme="minorHAnsi"/>
            <w:webHidden/>
          </w:rPr>
          <w:fldChar w:fldCharType="end"/>
        </w:r>
      </w:hyperlink>
    </w:p>
    <w:p w14:paraId="01F858EE" w14:textId="3DB0C365" w:rsidR="00E4384D" w:rsidRPr="00777D0E" w:rsidRDefault="00000000">
      <w:pPr>
        <w:pStyle w:val="Kazalovsebine2"/>
        <w:rPr>
          <w:rFonts w:eastAsiaTheme="minorEastAsia" w:cstheme="minorHAnsi"/>
          <w:bCs w:val="0"/>
          <w:smallCaps w:val="0"/>
          <w:strike/>
          <w:color w:val="auto"/>
          <w:lang w:eastAsia="sl-SI"/>
        </w:rPr>
      </w:pPr>
      <w:hyperlink w:anchor="_Toc517007416" w:history="1">
        <w:r w:rsidR="00E4384D" w:rsidRPr="00777D0E">
          <w:rPr>
            <w:rStyle w:val="Hiperpovezava"/>
            <w:rFonts w:cstheme="minorHAnsi"/>
            <w:strike/>
          </w:rPr>
          <w:t>PRILOGA št. 6</w:t>
        </w:r>
        <w:r w:rsidR="00E4384D" w:rsidRPr="00777D0E">
          <w:rPr>
            <w:rFonts w:cstheme="minorHAnsi"/>
            <w:strike/>
            <w:webHidden/>
          </w:rPr>
          <w:tab/>
        </w:r>
        <w:r w:rsidR="00E4384D" w:rsidRPr="00777D0E">
          <w:rPr>
            <w:rFonts w:cstheme="minorHAnsi"/>
            <w:strike/>
            <w:webHidden/>
          </w:rPr>
          <w:fldChar w:fldCharType="begin"/>
        </w:r>
        <w:r w:rsidR="00E4384D" w:rsidRPr="00777D0E">
          <w:rPr>
            <w:rFonts w:cstheme="minorHAnsi"/>
            <w:strike/>
            <w:webHidden/>
          </w:rPr>
          <w:instrText xml:space="preserve"> PAGEREF _Toc517007416 \h </w:instrText>
        </w:r>
        <w:r w:rsidR="00E4384D" w:rsidRPr="00777D0E">
          <w:rPr>
            <w:rFonts w:cstheme="minorHAnsi"/>
            <w:strike/>
            <w:webHidden/>
          </w:rPr>
        </w:r>
        <w:r w:rsidR="00E4384D" w:rsidRPr="00777D0E">
          <w:rPr>
            <w:rFonts w:cstheme="minorHAnsi"/>
            <w:strike/>
            <w:webHidden/>
          </w:rPr>
          <w:fldChar w:fldCharType="separate"/>
        </w:r>
        <w:r w:rsidR="00E4384D" w:rsidRPr="00777D0E">
          <w:rPr>
            <w:rFonts w:cstheme="minorHAnsi"/>
            <w:strike/>
            <w:webHidden/>
          </w:rPr>
          <w:t>56</w:t>
        </w:r>
        <w:r w:rsidR="00E4384D" w:rsidRPr="00777D0E">
          <w:rPr>
            <w:rFonts w:cstheme="minorHAnsi"/>
            <w:strike/>
            <w:webHidden/>
          </w:rPr>
          <w:fldChar w:fldCharType="end"/>
        </w:r>
      </w:hyperlink>
    </w:p>
    <w:p w14:paraId="2F7845FA" w14:textId="3AA4361E" w:rsidR="00E4384D" w:rsidRPr="00777D0E" w:rsidRDefault="00000000">
      <w:pPr>
        <w:pStyle w:val="Kazalovsebine2"/>
        <w:rPr>
          <w:rFonts w:eastAsiaTheme="minorEastAsia" w:cstheme="minorHAnsi"/>
          <w:bCs w:val="0"/>
          <w:smallCaps w:val="0"/>
          <w:strike/>
          <w:color w:val="auto"/>
          <w:lang w:eastAsia="sl-SI"/>
        </w:rPr>
      </w:pPr>
      <w:hyperlink w:anchor="_Toc517007417" w:history="1">
        <w:r w:rsidR="00E4384D" w:rsidRPr="00777D0E">
          <w:rPr>
            <w:rStyle w:val="Hiperpovezava"/>
            <w:rFonts w:cstheme="minorHAnsi"/>
            <w:strike/>
          </w:rPr>
          <w:t>SOGLASJE  PRAVNE OSEBE ZA PRIDOBITEV PODATKOV</w:t>
        </w:r>
        <w:r w:rsidR="00E4384D" w:rsidRPr="00777D0E">
          <w:rPr>
            <w:rFonts w:cstheme="minorHAnsi"/>
            <w:strike/>
            <w:webHidden/>
          </w:rPr>
          <w:tab/>
        </w:r>
        <w:r w:rsidR="00E4384D" w:rsidRPr="00777D0E">
          <w:rPr>
            <w:rFonts w:cstheme="minorHAnsi"/>
            <w:strike/>
            <w:webHidden/>
          </w:rPr>
          <w:fldChar w:fldCharType="begin"/>
        </w:r>
        <w:r w:rsidR="00E4384D" w:rsidRPr="00777D0E">
          <w:rPr>
            <w:rFonts w:cstheme="minorHAnsi"/>
            <w:strike/>
            <w:webHidden/>
          </w:rPr>
          <w:instrText xml:space="preserve"> PAGEREF _Toc517007417 \h </w:instrText>
        </w:r>
        <w:r w:rsidR="00E4384D" w:rsidRPr="00777D0E">
          <w:rPr>
            <w:rFonts w:cstheme="minorHAnsi"/>
            <w:strike/>
            <w:webHidden/>
          </w:rPr>
        </w:r>
        <w:r w:rsidR="00E4384D" w:rsidRPr="00777D0E">
          <w:rPr>
            <w:rFonts w:cstheme="minorHAnsi"/>
            <w:strike/>
            <w:webHidden/>
          </w:rPr>
          <w:fldChar w:fldCharType="separate"/>
        </w:r>
        <w:r w:rsidR="00E4384D" w:rsidRPr="00777D0E">
          <w:rPr>
            <w:rFonts w:cstheme="minorHAnsi"/>
            <w:strike/>
            <w:webHidden/>
          </w:rPr>
          <w:t>56</w:t>
        </w:r>
        <w:r w:rsidR="00E4384D" w:rsidRPr="00777D0E">
          <w:rPr>
            <w:rFonts w:cstheme="minorHAnsi"/>
            <w:strike/>
            <w:webHidden/>
          </w:rPr>
          <w:fldChar w:fldCharType="end"/>
        </w:r>
      </w:hyperlink>
    </w:p>
    <w:p w14:paraId="34216569" w14:textId="341827B9" w:rsidR="00E4384D" w:rsidRPr="00777D0E" w:rsidRDefault="00000000">
      <w:pPr>
        <w:pStyle w:val="Kazalovsebine2"/>
        <w:rPr>
          <w:rFonts w:eastAsiaTheme="minorEastAsia" w:cstheme="minorHAnsi"/>
          <w:bCs w:val="0"/>
          <w:smallCaps w:val="0"/>
          <w:strike/>
          <w:color w:val="auto"/>
          <w:lang w:eastAsia="sl-SI"/>
        </w:rPr>
      </w:pPr>
      <w:hyperlink w:anchor="_Toc517007418" w:history="1">
        <w:r w:rsidR="00E4384D" w:rsidRPr="00777D0E">
          <w:rPr>
            <w:rStyle w:val="Hiperpovezava"/>
            <w:rFonts w:cstheme="minorHAnsi"/>
            <w:strike/>
          </w:rPr>
          <w:t>(IZ KAZENSKE EVIDENCE IN IZ PREKRŠKOVNE EVIDENCE)</w:t>
        </w:r>
        <w:r w:rsidR="00E4384D" w:rsidRPr="00777D0E">
          <w:rPr>
            <w:rFonts w:cstheme="minorHAnsi"/>
            <w:strike/>
            <w:webHidden/>
          </w:rPr>
          <w:tab/>
        </w:r>
        <w:r w:rsidR="00E4384D" w:rsidRPr="00777D0E">
          <w:rPr>
            <w:rFonts w:cstheme="minorHAnsi"/>
            <w:strike/>
            <w:webHidden/>
          </w:rPr>
          <w:fldChar w:fldCharType="begin"/>
        </w:r>
        <w:r w:rsidR="00E4384D" w:rsidRPr="00777D0E">
          <w:rPr>
            <w:rFonts w:cstheme="minorHAnsi"/>
            <w:strike/>
            <w:webHidden/>
          </w:rPr>
          <w:instrText xml:space="preserve"> PAGEREF _Toc517007418 \h </w:instrText>
        </w:r>
        <w:r w:rsidR="00E4384D" w:rsidRPr="00777D0E">
          <w:rPr>
            <w:rFonts w:cstheme="minorHAnsi"/>
            <w:strike/>
            <w:webHidden/>
          </w:rPr>
        </w:r>
        <w:r w:rsidR="00E4384D" w:rsidRPr="00777D0E">
          <w:rPr>
            <w:rFonts w:cstheme="minorHAnsi"/>
            <w:strike/>
            <w:webHidden/>
          </w:rPr>
          <w:fldChar w:fldCharType="separate"/>
        </w:r>
        <w:r w:rsidR="00E4384D" w:rsidRPr="00777D0E">
          <w:rPr>
            <w:rFonts w:cstheme="minorHAnsi"/>
            <w:strike/>
            <w:webHidden/>
          </w:rPr>
          <w:t>56</w:t>
        </w:r>
        <w:r w:rsidR="00E4384D" w:rsidRPr="00777D0E">
          <w:rPr>
            <w:rFonts w:cstheme="minorHAnsi"/>
            <w:strike/>
            <w:webHidden/>
          </w:rPr>
          <w:fldChar w:fldCharType="end"/>
        </w:r>
      </w:hyperlink>
    </w:p>
    <w:p w14:paraId="003C329B" w14:textId="118A398E" w:rsidR="00E4384D" w:rsidRPr="00777D0E" w:rsidRDefault="00000000">
      <w:pPr>
        <w:pStyle w:val="Kazalovsebine2"/>
        <w:rPr>
          <w:rFonts w:eastAsiaTheme="minorEastAsia" w:cstheme="minorHAnsi"/>
          <w:bCs w:val="0"/>
          <w:smallCaps w:val="0"/>
          <w:strike/>
          <w:color w:val="auto"/>
          <w:lang w:eastAsia="sl-SI"/>
        </w:rPr>
      </w:pPr>
      <w:hyperlink w:anchor="_Toc517007419" w:history="1">
        <w:r w:rsidR="00E4384D" w:rsidRPr="00777D0E">
          <w:rPr>
            <w:rStyle w:val="Hiperpovezava"/>
            <w:rFonts w:eastAsia="Calibri" w:cstheme="minorHAnsi"/>
            <w:iCs/>
            <w:strike/>
          </w:rPr>
          <w:t>PRILOGA št. 7</w:t>
        </w:r>
        <w:r w:rsidR="00E4384D" w:rsidRPr="00777D0E">
          <w:rPr>
            <w:rFonts w:cstheme="minorHAnsi"/>
            <w:strike/>
            <w:webHidden/>
          </w:rPr>
          <w:tab/>
        </w:r>
        <w:r w:rsidR="00E4384D" w:rsidRPr="00777D0E">
          <w:rPr>
            <w:rFonts w:cstheme="minorHAnsi"/>
            <w:strike/>
            <w:webHidden/>
          </w:rPr>
          <w:fldChar w:fldCharType="begin"/>
        </w:r>
        <w:r w:rsidR="00E4384D" w:rsidRPr="00777D0E">
          <w:rPr>
            <w:rFonts w:cstheme="minorHAnsi"/>
            <w:strike/>
            <w:webHidden/>
          </w:rPr>
          <w:instrText xml:space="preserve"> PAGEREF _Toc517007419 \h </w:instrText>
        </w:r>
        <w:r w:rsidR="00E4384D" w:rsidRPr="00777D0E">
          <w:rPr>
            <w:rFonts w:cstheme="minorHAnsi"/>
            <w:strike/>
            <w:webHidden/>
          </w:rPr>
        </w:r>
        <w:r w:rsidR="00E4384D" w:rsidRPr="00777D0E">
          <w:rPr>
            <w:rFonts w:cstheme="minorHAnsi"/>
            <w:strike/>
            <w:webHidden/>
          </w:rPr>
          <w:fldChar w:fldCharType="separate"/>
        </w:r>
        <w:r w:rsidR="00E4384D" w:rsidRPr="00777D0E">
          <w:rPr>
            <w:rFonts w:cstheme="minorHAnsi"/>
            <w:strike/>
            <w:webHidden/>
          </w:rPr>
          <w:t>57</w:t>
        </w:r>
        <w:r w:rsidR="00E4384D" w:rsidRPr="00777D0E">
          <w:rPr>
            <w:rFonts w:cstheme="minorHAnsi"/>
            <w:strike/>
            <w:webHidden/>
          </w:rPr>
          <w:fldChar w:fldCharType="end"/>
        </w:r>
      </w:hyperlink>
    </w:p>
    <w:p w14:paraId="206E2666" w14:textId="08D816C2" w:rsidR="00E4384D" w:rsidRPr="00777D0E" w:rsidRDefault="00000000">
      <w:pPr>
        <w:pStyle w:val="Kazalovsebine2"/>
        <w:rPr>
          <w:rFonts w:eastAsiaTheme="minorEastAsia" w:cstheme="minorHAnsi"/>
          <w:bCs w:val="0"/>
          <w:smallCaps w:val="0"/>
          <w:strike/>
          <w:color w:val="auto"/>
          <w:lang w:eastAsia="sl-SI"/>
        </w:rPr>
      </w:pPr>
      <w:hyperlink w:anchor="_Toc517007420" w:history="1">
        <w:r w:rsidR="00E4384D" w:rsidRPr="00777D0E">
          <w:rPr>
            <w:rStyle w:val="Hiperpovezava"/>
            <w:rFonts w:eastAsia="Calibri" w:cstheme="minorHAnsi"/>
            <w:iCs/>
            <w:strike/>
            <w:spacing w:val="20"/>
          </w:rPr>
          <w:t>SOGLASJE FIZIČNE OSEBE ZA PRIDOBITEV OSEBNIH PODATKOV</w:t>
        </w:r>
        <w:r w:rsidR="00E4384D" w:rsidRPr="00777D0E">
          <w:rPr>
            <w:rFonts w:cstheme="minorHAnsi"/>
            <w:strike/>
            <w:webHidden/>
          </w:rPr>
          <w:tab/>
        </w:r>
        <w:r w:rsidR="00E4384D" w:rsidRPr="00777D0E">
          <w:rPr>
            <w:rFonts w:cstheme="minorHAnsi"/>
            <w:strike/>
            <w:webHidden/>
          </w:rPr>
          <w:fldChar w:fldCharType="begin"/>
        </w:r>
        <w:r w:rsidR="00E4384D" w:rsidRPr="00777D0E">
          <w:rPr>
            <w:rFonts w:cstheme="minorHAnsi"/>
            <w:strike/>
            <w:webHidden/>
          </w:rPr>
          <w:instrText xml:space="preserve"> PAGEREF _Toc517007420 \h </w:instrText>
        </w:r>
        <w:r w:rsidR="00E4384D" w:rsidRPr="00777D0E">
          <w:rPr>
            <w:rFonts w:cstheme="minorHAnsi"/>
            <w:strike/>
            <w:webHidden/>
          </w:rPr>
        </w:r>
        <w:r w:rsidR="00E4384D" w:rsidRPr="00777D0E">
          <w:rPr>
            <w:rFonts w:cstheme="minorHAnsi"/>
            <w:strike/>
            <w:webHidden/>
          </w:rPr>
          <w:fldChar w:fldCharType="separate"/>
        </w:r>
        <w:r w:rsidR="00E4384D" w:rsidRPr="00777D0E">
          <w:rPr>
            <w:rFonts w:cstheme="minorHAnsi"/>
            <w:strike/>
            <w:webHidden/>
          </w:rPr>
          <w:t>57</w:t>
        </w:r>
        <w:r w:rsidR="00E4384D" w:rsidRPr="00777D0E">
          <w:rPr>
            <w:rFonts w:cstheme="minorHAnsi"/>
            <w:strike/>
            <w:webHidden/>
          </w:rPr>
          <w:fldChar w:fldCharType="end"/>
        </w:r>
      </w:hyperlink>
    </w:p>
    <w:p w14:paraId="3CC3D27A" w14:textId="7905F6D8" w:rsidR="00E4384D" w:rsidRPr="00E335C5" w:rsidRDefault="00000000">
      <w:pPr>
        <w:pStyle w:val="Kazalovsebine2"/>
        <w:rPr>
          <w:rFonts w:eastAsiaTheme="minorEastAsia" w:cstheme="minorHAnsi"/>
          <w:bCs w:val="0"/>
          <w:smallCaps w:val="0"/>
          <w:color w:val="auto"/>
          <w:lang w:eastAsia="sl-SI"/>
        </w:rPr>
      </w:pPr>
      <w:hyperlink w:anchor="_Toc517007421" w:history="1">
        <w:r w:rsidR="00E4384D" w:rsidRPr="00E335C5">
          <w:rPr>
            <w:rStyle w:val="Hiperpovezava"/>
            <w:rFonts w:cstheme="minorHAnsi"/>
            <w:iCs/>
          </w:rPr>
          <w:t>PRILOGA št. 8</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_Toc517007421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58</w:t>
        </w:r>
        <w:r w:rsidR="00E4384D" w:rsidRPr="00E335C5">
          <w:rPr>
            <w:rFonts w:cstheme="minorHAnsi"/>
            <w:webHidden/>
          </w:rPr>
          <w:fldChar w:fldCharType="end"/>
        </w:r>
      </w:hyperlink>
    </w:p>
    <w:p w14:paraId="3F6E55C2" w14:textId="245884EF" w:rsidR="00E4384D" w:rsidRPr="00E335C5" w:rsidRDefault="00000000">
      <w:pPr>
        <w:pStyle w:val="Kazalovsebine2"/>
        <w:rPr>
          <w:rFonts w:eastAsiaTheme="minorEastAsia" w:cstheme="minorHAnsi"/>
          <w:bCs w:val="0"/>
          <w:smallCaps w:val="0"/>
          <w:color w:val="auto"/>
          <w:lang w:eastAsia="sl-SI"/>
        </w:rPr>
      </w:pPr>
      <w:hyperlink w:anchor="_Toc517007422" w:history="1">
        <w:r w:rsidR="00E4384D" w:rsidRPr="00E335C5">
          <w:rPr>
            <w:rStyle w:val="Hiperpovezava"/>
            <w:rFonts w:cstheme="minorHAnsi"/>
          </w:rPr>
          <w:t>VZOREC POGODBE</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_Toc517007422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58</w:t>
        </w:r>
        <w:r w:rsidR="00E4384D" w:rsidRPr="00E335C5">
          <w:rPr>
            <w:rFonts w:cstheme="minorHAnsi"/>
            <w:webHidden/>
          </w:rPr>
          <w:fldChar w:fldCharType="end"/>
        </w:r>
      </w:hyperlink>
    </w:p>
    <w:p w14:paraId="06DCB93D" w14:textId="5D5CC73C" w:rsidR="00E4384D" w:rsidRPr="00467D0C" w:rsidRDefault="00000000">
      <w:pPr>
        <w:pStyle w:val="Kazalovsebine2"/>
        <w:rPr>
          <w:rFonts w:eastAsiaTheme="minorEastAsia" w:cstheme="minorHAnsi"/>
          <w:bCs w:val="0"/>
          <w:smallCaps w:val="0"/>
          <w:strike/>
          <w:color w:val="auto"/>
          <w:lang w:eastAsia="sl-SI"/>
        </w:rPr>
      </w:pPr>
      <w:hyperlink w:anchor="_Toc517007423" w:history="1">
        <w:r w:rsidR="00E4384D" w:rsidRPr="00467D0C">
          <w:rPr>
            <w:rStyle w:val="Hiperpovezava"/>
            <w:rFonts w:cstheme="minorHAnsi"/>
            <w:iCs/>
            <w:strike/>
          </w:rPr>
          <w:t>PRILOGA št. 9</w:t>
        </w:r>
        <w:r w:rsidR="00E4384D" w:rsidRPr="00467D0C">
          <w:rPr>
            <w:rFonts w:cstheme="minorHAnsi"/>
            <w:strike/>
            <w:webHidden/>
          </w:rPr>
          <w:tab/>
        </w:r>
        <w:r w:rsidR="00E4384D" w:rsidRPr="00467D0C">
          <w:rPr>
            <w:rFonts w:cstheme="minorHAnsi"/>
            <w:strike/>
            <w:webHidden/>
          </w:rPr>
          <w:fldChar w:fldCharType="begin"/>
        </w:r>
        <w:r w:rsidR="00E4384D" w:rsidRPr="00467D0C">
          <w:rPr>
            <w:rFonts w:cstheme="minorHAnsi"/>
            <w:strike/>
            <w:webHidden/>
          </w:rPr>
          <w:instrText xml:space="preserve"> PAGEREF _Toc517007423 \h </w:instrText>
        </w:r>
        <w:r w:rsidR="00E4384D" w:rsidRPr="00467D0C">
          <w:rPr>
            <w:rFonts w:cstheme="minorHAnsi"/>
            <w:strike/>
            <w:webHidden/>
          </w:rPr>
        </w:r>
        <w:r w:rsidR="00E4384D" w:rsidRPr="00467D0C">
          <w:rPr>
            <w:rFonts w:cstheme="minorHAnsi"/>
            <w:strike/>
            <w:webHidden/>
          </w:rPr>
          <w:fldChar w:fldCharType="separate"/>
        </w:r>
        <w:r w:rsidR="00E4384D" w:rsidRPr="00467D0C">
          <w:rPr>
            <w:rFonts w:cstheme="minorHAnsi"/>
            <w:strike/>
            <w:webHidden/>
          </w:rPr>
          <w:t>68</w:t>
        </w:r>
        <w:r w:rsidR="00E4384D" w:rsidRPr="00467D0C">
          <w:rPr>
            <w:rFonts w:cstheme="minorHAnsi"/>
            <w:strike/>
            <w:webHidden/>
          </w:rPr>
          <w:fldChar w:fldCharType="end"/>
        </w:r>
      </w:hyperlink>
    </w:p>
    <w:p w14:paraId="5CBB10C1" w14:textId="6EDC4D33" w:rsidR="00E4384D" w:rsidRPr="00467D0C" w:rsidRDefault="00000000">
      <w:pPr>
        <w:pStyle w:val="Kazalovsebine2"/>
        <w:rPr>
          <w:rFonts w:eastAsiaTheme="minorEastAsia" w:cstheme="minorHAnsi"/>
          <w:bCs w:val="0"/>
          <w:smallCaps w:val="0"/>
          <w:strike/>
          <w:color w:val="auto"/>
          <w:lang w:eastAsia="sl-SI"/>
        </w:rPr>
      </w:pPr>
      <w:hyperlink w:anchor="_Toc517007424" w:history="1">
        <w:r w:rsidR="00E4384D" w:rsidRPr="00467D0C">
          <w:rPr>
            <w:rStyle w:val="Hiperpovezava"/>
            <w:rFonts w:cstheme="minorHAnsi"/>
            <w:strike/>
          </w:rPr>
          <w:t>VZOREC POGODBE O OBDELAVI OSEBNIH PODATKOV</w:t>
        </w:r>
        <w:r w:rsidR="00E4384D" w:rsidRPr="00467D0C">
          <w:rPr>
            <w:rFonts w:cstheme="minorHAnsi"/>
            <w:strike/>
            <w:webHidden/>
          </w:rPr>
          <w:tab/>
        </w:r>
        <w:r w:rsidR="00E4384D" w:rsidRPr="00467D0C">
          <w:rPr>
            <w:rFonts w:cstheme="minorHAnsi"/>
            <w:strike/>
            <w:webHidden/>
          </w:rPr>
          <w:fldChar w:fldCharType="begin"/>
        </w:r>
        <w:r w:rsidR="00E4384D" w:rsidRPr="00467D0C">
          <w:rPr>
            <w:rFonts w:cstheme="minorHAnsi"/>
            <w:strike/>
            <w:webHidden/>
          </w:rPr>
          <w:instrText xml:space="preserve"> PAGEREF _Toc517007424 \h </w:instrText>
        </w:r>
        <w:r w:rsidR="00E4384D" w:rsidRPr="00467D0C">
          <w:rPr>
            <w:rFonts w:cstheme="minorHAnsi"/>
            <w:strike/>
            <w:webHidden/>
          </w:rPr>
        </w:r>
        <w:r w:rsidR="00E4384D" w:rsidRPr="00467D0C">
          <w:rPr>
            <w:rFonts w:cstheme="minorHAnsi"/>
            <w:strike/>
            <w:webHidden/>
          </w:rPr>
          <w:fldChar w:fldCharType="separate"/>
        </w:r>
        <w:r w:rsidR="00E4384D" w:rsidRPr="00467D0C">
          <w:rPr>
            <w:rFonts w:cstheme="minorHAnsi"/>
            <w:strike/>
            <w:webHidden/>
          </w:rPr>
          <w:t>68</w:t>
        </w:r>
        <w:r w:rsidR="00E4384D" w:rsidRPr="00467D0C">
          <w:rPr>
            <w:rFonts w:cstheme="minorHAnsi"/>
            <w:strike/>
            <w:webHidden/>
          </w:rPr>
          <w:fldChar w:fldCharType="end"/>
        </w:r>
      </w:hyperlink>
    </w:p>
    <w:p w14:paraId="0F7EB3C7" w14:textId="4FAC49A8" w:rsidR="00E4384D" w:rsidRPr="00E335C5" w:rsidRDefault="00E335C5">
      <w:pPr>
        <w:pStyle w:val="Kazalovsebine2"/>
        <w:rPr>
          <w:rFonts w:eastAsiaTheme="minorEastAsia" w:cstheme="minorHAnsi"/>
          <w:bCs w:val="0"/>
          <w:smallCaps w:val="0"/>
          <w:color w:val="auto"/>
          <w:lang w:eastAsia="sl-SI"/>
        </w:rPr>
      </w:pPr>
      <w:r w:rsidRPr="00670D42">
        <w:rPr>
          <w:rStyle w:val="Hiperpovezava"/>
          <w:rFonts w:cstheme="minorHAnsi"/>
          <w:color w:val="auto"/>
          <w:u w:val="none"/>
        </w:rPr>
        <w:t>PRILOGA ŠT. 1O</w:t>
      </w:r>
      <w:r w:rsidR="00670D42">
        <w:rPr>
          <w:rStyle w:val="Hiperpovezava"/>
          <w:rFonts w:cstheme="minorHAnsi"/>
        </w:rPr>
        <w:t xml:space="preserve"> </w:t>
      </w:r>
      <w:hyperlink w:anchor="_Toc517007425" w:history="1">
        <w:r w:rsidR="00E4384D" w:rsidRPr="00E335C5">
          <w:rPr>
            <w:rStyle w:val="Hiperpovezava"/>
            <w:rFonts w:cstheme="minorHAnsi"/>
          </w:rPr>
          <w:t>IZJAVA O REFERENCAH</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_Toc517007425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69</w:t>
        </w:r>
        <w:r w:rsidR="00E4384D" w:rsidRPr="00E335C5">
          <w:rPr>
            <w:rFonts w:cstheme="minorHAnsi"/>
            <w:webHidden/>
          </w:rPr>
          <w:fldChar w:fldCharType="end"/>
        </w:r>
      </w:hyperlink>
    </w:p>
    <w:p w14:paraId="0AC38FD8" w14:textId="1F9293AA" w:rsidR="00E4384D" w:rsidRPr="00E335C5" w:rsidRDefault="00E335C5">
      <w:pPr>
        <w:pStyle w:val="Kazalovsebine2"/>
        <w:rPr>
          <w:rFonts w:eastAsiaTheme="minorEastAsia" w:cstheme="minorHAnsi"/>
          <w:bCs w:val="0"/>
          <w:smallCaps w:val="0"/>
          <w:color w:val="auto"/>
          <w:lang w:eastAsia="sl-SI"/>
        </w:rPr>
      </w:pPr>
      <w:r w:rsidRPr="00670D42">
        <w:rPr>
          <w:rStyle w:val="Hiperpovezava"/>
          <w:rFonts w:cstheme="minorHAnsi"/>
          <w:color w:val="auto"/>
          <w:u w:val="none"/>
        </w:rPr>
        <w:t>PRILOGA ŠT. 11</w:t>
      </w:r>
      <w:r w:rsidR="00670D42">
        <w:rPr>
          <w:rStyle w:val="Hiperpovezava"/>
          <w:rFonts w:cstheme="minorHAnsi"/>
          <w:color w:val="auto"/>
          <w:u w:val="none"/>
        </w:rPr>
        <w:t xml:space="preserve"> </w:t>
      </w:r>
      <w:hyperlink w:anchor="_Toc517007426" w:history="1">
        <w:r w:rsidR="00E4384D" w:rsidRPr="00E335C5">
          <w:rPr>
            <w:rStyle w:val="Hiperpovezava"/>
            <w:rFonts w:cstheme="minorHAnsi"/>
          </w:rPr>
          <w:t>VZOREC – Obrazec garancije za dobro izvedbo pogodbenih obveznosti po EPGP-758</w:t>
        </w:r>
        <w:r w:rsidR="00E4384D" w:rsidRPr="00E335C5">
          <w:rPr>
            <w:rFonts w:cstheme="minorHAnsi"/>
            <w:webHidden/>
          </w:rPr>
          <w:tab/>
        </w:r>
        <w:r w:rsidR="00E4384D" w:rsidRPr="00E335C5">
          <w:rPr>
            <w:rFonts w:cstheme="minorHAnsi"/>
            <w:webHidden/>
          </w:rPr>
          <w:fldChar w:fldCharType="begin"/>
        </w:r>
        <w:r w:rsidR="00E4384D" w:rsidRPr="00E335C5">
          <w:rPr>
            <w:rFonts w:cstheme="minorHAnsi"/>
            <w:webHidden/>
          </w:rPr>
          <w:instrText xml:space="preserve"> PAGEREF _Toc517007426 \h </w:instrText>
        </w:r>
        <w:r w:rsidR="00E4384D" w:rsidRPr="00E335C5">
          <w:rPr>
            <w:rFonts w:cstheme="minorHAnsi"/>
            <w:webHidden/>
          </w:rPr>
        </w:r>
        <w:r w:rsidR="00E4384D" w:rsidRPr="00E335C5">
          <w:rPr>
            <w:rFonts w:cstheme="minorHAnsi"/>
            <w:webHidden/>
          </w:rPr>
          <w:fldChar w:fldCharType="separate"/>
        </w:r>
        <w:r w:rsidR="00E4384D" w:rsidRPr="00E335C5">
          <w:rPr>
            <w:rFonts w:cstheme="minorHAnsi"/>
            <w:webHidden/>
          </w:rPr>
          <w:t>70</w:t>
        </w:r>
        <w:r w:rsidR="00E4384D" w:rsidRPr="00E335C5">
          <w:rPr>
            <w:rFonts w:cstheme="minorHAnsi"/>
            <w:webHidden/>
          </w:rPr>
          <w:fldChar w:fldCharType="end"/>
        </w:r>
      </w:hyperlink>
    </w:p>
    <w:p w14:paraId="5C43A1A0" w14:textId="5F69807D" w:rsidR="00942091" w:rsidRPr="00BC06B1" w:rsidRDefault="00916B65" w:rsidP="005478BF">
      <w:pPr>
        <w:spacing w:line="312" w:lineRule="auto"/>
        <w:rPr>
          <w:rFonts w:ascii="Arial" w:hAnsi="Arial" w:cs="Arial"/>
        </w:rPr>
        <w:sectPr w:rsidR="00942091" w:rsidRPr="00BC06B1" w:rsidSect="00161B27">
          <w:headerReference w:type="default" r:id="rId9"/>
          <w:footerReference w:type="default" r:id="rId10"/>
          <w:headerReference w:type="first" r:id="rId11"/>
          <w:footerReference w:type="first" r:id="rId12"/>
          <w:type w:val="continuous"/>
          <w:pgSz w:w="11906" w:h="16838"/>
          <w:pgMar w:top="1417" w:right="1417" w:bottom="1417" w:left="1417" w:header="567" w:footer="567" w:gutter="0"/>
          <w:cols w:space="708"/>
          <w:titlePg/>
          <w:docGrid w:linePitch="360"/>
        </w:sectPr>
      </w:pPr>
      <w:r w:rsidRPr="00E335C5">
        <w:rPr>
          <w:rFonts w:asciiTheme="minorHAnsi" w:hAnsiTheme="minorHAnsi" w:cstheme="minorHAnsi"/>
        </w:rPr>
        <w:fldChar w:fldCharType="end"/>
      </w:r>
      <w:r w:rsidR="00817422" w:rsidRPr="00BC06B1">
        <w:rPr>
          <w:rFonts w:ascii="Arial" w:hAnsi="Arial" w:cs="Arial"/>
        </w:rPr>
        <w:br w:type="page"/>
      </w:r>
    </w:p>
    <w:p w14:paraId="299C67BE" w14:textId="77777777" w:rsidR="00817422" w:rsidRPr="005478BF" w:rsidRDefault="00E1709E" w:rsidP="005478BF">
      <w:pPr>
        <w:spacing w:line="312" w:lineRule="auto"/>
        <w:rPr>
          <w:rFonts w:asciiTheme="minorHAnsi" w:hAnsiTheme="minorHAnsi" w:cs="Arial"/>
        </w:rPr>
      </w:pPr>
      <w:r w:rsidRPr="005478BF">
        <w:rPr>
          <w:rFonts w:asciiTheme="minorHAnsi" w:hAnsiTheme="minorHAnsi"/>
          <w:noProof/>
          <w:lang w:eastAsia="sl-SI"/>
        </w:rPr>
        <w:lastRenderedPageBreak/>
        <mc:AlternateContent>
          <mc:Choice Requires="wpg">
            <w:drawing>
              <wp:anchor distT="0" distB="0" distL="114300" distR="114300" simplePos="0" relativeHeight="251658240" behindDoc="1" locked="0" layoutInCell="1" allowOverlap="1" wp14:anchorId="3F1C53A7" wp14:editId="26AA01A8">
                <wp:simplePos x="0" y="0"/>
                <wp:positionH relativeFrom="page">
                  <wp:posOffset>299923</wp:posOffset>
                </wp:positionH>
                <wp:positionV relativeFrom="page">
                  <wp:posOffset>270662</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292D0" w14:textId="77777777" w:rsidR="00A55E9C" w:rsidRPr="008B496A" w:rsidRDefault="00A55E9C" w:rsidP="00444EF4">
                              <w:pPr>
                                <w:pStyle w:val="Naslov"/>
                                <w:jc w:val="center"/>
                              </w:pPr>
                              <w:r w:rsidRPr="008B496A">
                                <w:t>A) DOKUMENTACIJA V ZVEZI Z JAVNIM NAROČILOM</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F1C53A7" id="Skupina 2" o:spid="_x0000_s1026" style="position:absolute;left:0;text-align:left;margin-left:23.6pt;margin-top:21.3pt;width:502.1pt;height:718.55pt;z-index:-251658240;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" adj="20665" filled="f" stroked="f" strokeweight="2pt">
                  <v:textbox inset=",0,14.4pt,0">
                    <w:txbxContent>
                      <w:p w14:paraId="592292D0" w14:textId="77777777" w:rsidR="00A55E9C" w:rsidRPr="008B496A" w:rsidRDefault="00A55E9C" w:rsidP="00444EF4">
                        <w:pPr>
                          <w:pStyle w:val="Naslov"/>
                          <w:jc w:val="center"/>
                        </w:pPr>
                        <w:r w:rsidRPr="008B496A">
                          <w:t>A) DOKUMENTACIJA V ZVEZI Z JAVNIM NAROČILOM</w:t>
                        </w:r>
                      </w:p>
                    </w:txbxContent>
                  </v:textbox>
                </v:shape>
                <w10:wrap anchorx="page" anchory="page"/>
              </v:group>
            </w:pict>
          </mc:Fallback>
        </mc:AlternateContent>
      </w:r>
    </w:p>
    <w:p w14:paraId="7044BE16" w14:textId="77777777" w:rsidR="007C2B6C" w:rsidRPr="005478BF" w:rsidRDefault="007C2B6C" w:rsidP="005478BF">
      <w:pPr>
        <w:pStyle w:val="Odstavekseznama"/>
        <w:spacing w:line="312" w:lineRule="auto"/>
        <w:rPr>
          <w:rFonts w:asciiTheme="minorHAnsi" w:eastAsiaTheme="majorEastAsia" w:hAnsiTheme="minorHAnsi" w:cstheme="majorBidi"/>
          <w:b/>
          <w:bCs/>
          <w:color w:val="365F91" w:themeColor="accent1" w:themeShade="BF"/>
        </w:rPr>
      </w:pPr>
    </w:p>
    <w:p w14:paraId="183D3892" w14:textId="77777777" w:rsidR="007C2B6C" w:rsidRPr="005478BF" w:rsidRDefault="007C2B6C" w:rsidP="005478BF">
      <w:pPr>
        <w:spacing w:line="312" w:lineRule="auto"/>
        <w:rPr>
          <w:rFonts w:asciiTheme="minorHAnsi" w:eastAsiaTheme="majorEastAsia" w:hAnsiTheme="minorHAnsi" w:cstheme="majorBidi"/>
          <w:b/>
          <w:bCs/>
          <w:color w:val="365F91" w:themeColor="accent1" w:themeShade="BF"/>
        </w:rPr>
      </w:pPr>
      <w:r w:rsidRPr="005478BF">
        <w:rPr>
          <w:rFonts w:asciiTheme="minorHAnsi" w:eastAsiaTheme="majorEastAsia" w:hAnsiTheme="minorHAnsi" w:cstheme="majorBidi"/>
          <w:b/>
          <w:bCs/>
          <w:color w:val="365F91" w:themeColor="accent1" w:themeShade="BF"/>
        </w:rPr>
        <w:br w:type="page"/>
      </w:r>
    </w:p>
    <w:p w14:paraId="7FB00623" w14:textId="77777777" w:rsidR="007F52F9" w:rsidRPr="00BC06B1" w:rsidRDefault="00E22A4C" w:rsidP="00E22A4C">
      <w:pPr>
        <w:pStyle w:val="Naslov1"/>
        <w:framePr w:wrap="around"/>
        <w:numPr>
          <w:ilvl w:val="0"/>
          <w:numId w:val="0"/>
        </w:numPr>
        <w:ind w:left="714"/>
      </w:pPr>
      <w:bookmarkStart w:id="0" w:name="_Toc517007337"/>
      <w:r>
        <w:lastRenderedPageBreak/>
        <w:t>1.</w:t>
      </w:r>
      <w:r w:rsidR="006750E4" w:rsidRPr="00BC06B1">
        <w:t>POVABILO ZAINTERESIRANIM PONUDNIKOM K SODELOVANJU</w:t>
      </w:r>
      <w:bookmarkEnd w:id="0"/>
      <w:r w:rsidR="006750E4" w:rsidRPr="00BC06B1">
        <w:t xml:space="preserve"> </w:t>
      </w:r>
    </w:p>
    <w:p w14:paraId="1EE86966" w14:textId="77777777" w:rsidR="006750E4" w:rsidRPr="00BC06B1" w:rsidRDefault="006750E4" w:rsidP="0065298D">
      <w:pPr>
        <w:rPr>
          <w:rFonts w:ascii="Arial" w:hAnsi="Arial" w:cs="Arial"/>
        </w:rPr>
      </w:pPr>
    </w:p>
    <w:p w14:paraId="55202B1F" w14:textId="77777777" w:rsidR="001A5888" w:rsidRPr="00BC06B1" w:rsidRDefault="001A5888" w:rsidP="00760A1C">
      <w:pPr>
        <w:rPr>
          <w:rFonts w:ascii="Arial" w:hAnsi="Arial" w:cs="Arial"/>
        </w:rPr>
      </w:pPr>
    </w:p>
    <w:p w14:paraId="4E231F86" w14:textId="7B0DBA0C" w:rsidR="006750E4" w:rsidRPr="00BC06B1" w:rsidRDefault="006750E4" w:rsidP="00760A1C">
      <w:pPr>
        <w:rPr>
          <w:rFonts w:ascii="Arial" w:eastAsia="Times New Roman" w:hAnsi="Arial" w:cs="Arial"/>
          <w:kern w:val="3"/>
          <w:lang w:eastAsia="zh-CN"/>
        </w:rPr>
      </w:pPr>
      <w:r w:rsidRPr="00BC06B1">
        <w:rPr>
          <w:rFonts w:ascii="Arial" w:hAnsi="Arial" w:cs="Arial"/>
        </w:rPr>
        <w:t>Naročnik vse zainteresirane ponudnike obvešča</w:t>
      </w:r>
      <w:r w:rsidR="00061D43" w:rsidRPr="00BC06B1">
        <w:rPr>
          <w:rFonts w:ascii="Arial" w:hAnsi="Arial" w:cs="Arial"/>
        </w:rPr>
        <w:t>, da razpisuje javno naročilo »</w:t>
      </w:r>
      <w:sdt>
        <w:sdtPr>
          <w:rPr>
            <w:rFonts w:ascii="Arial" w:hAnsi="Arial"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hAnsi="Arial" w:cs="Arial"/>
            </w:rPr>
            <w:t>Storitve fiksne in mobilne telefonije ter dobava naprav</w:t>
          </w:r>
        </w:sdtContent>
      </w:sdt>
      <w:r w:rsidRPr="00BC06B1">
        <w:rPr>
          <w:rFonts w:ascii="Arial" w:hAnsi="Arial" w:cs="Arial"/>
        </w:rPr>
        <w:t xml:space="preserve">«, ki je po vsebini javno naročilo </w:t>
      </w:r>
      <w:r w:rsidR="00061D43" w:rsidRPr="00BC06B1">
        <w:rPr>
          <w:rFonts w:ascii="Arial" w:eastAsia="Times New Roman" w:hAnsi="Arial" w:cs="Arial"/>
          <w:kern w:val="3"/>
          <w:lang w:eastAsia="zh-CN"/>
        </w:rPr>
        <w:t>blaga. Z</w:t>
      </w:r>
      <w:r w:rsidRPr="00BC06B1">
        <w:rPr>
          <w:rFonts w:ascii="Arial" w:eastAsia="Times New Roman" w:hAnsi="Arial" w:cs="Arial"/>
          <w:kern w:val="3"/>
          <w:lang w:eastAsia="zh-CN"/>
        </w:rPr>
        <w:t xml:space="preserve">ainteresirani ponudniki, ki izpolnjujejo vse naročnikove pogoje, pri </w:t>
      </w:r>
      <w:r w:rsidR="00C05EC2" w:rsidRPr="00BC06B1">
        <w:rPr>
          <w:rFonts w:ascii="Arial" w:eastAsia="Times New Roman" w:hAnsi="Arial" w:cs="Arial"/>
          <w:kern w:val="3"/>
          <w:lang w:eastAsia="zh-CN"/>
        </w:rPr>
        <w:t xml:space="preserve">katerih </w:t>
      </w:r>
      <w:r w:rsidRPr="00BC06B1">
        <w:rPr>
          <w:rFonts w:ascii="Arial" w:eastAsia="Times New Roman" w:hAnsi="Arial" w:cs="Arial"/>
          <w:kern w:val="3"/>
          <w:lang w:eastAsia="zh-CN"/>
        </w:rPr>
        <w:t>niso prisotni razlogi za izključitev ponudbe ter izpolnjujejo vse tehnične zahteve naročnika</w:t>
      </w:r>
      <w:r w:rsidR="00C05EC2" w:rsidRPr="00BC06B1">
        <w:rPr>
          <w:rFonts w:ascii="Arial" w:eastAsia="Times New Roman" w:hAnsi="Arial" w:cs="Arial"/>
          <w:kern w:val="3"/>
          <w:lang w:eastAsia="zh-CN"/>
        </w:rPr>
        <w:t>,</w:t>
      </w:r>
      <w:r w:rsidRPr="00BC06B1">
        <w:rPr>
          <w:rFonts w:ascii="Arial" w:eastAsia="Times New Roman" w:hAnsi="Arial" w:cs="Arial"/>
          <w:kern w:val="3"/>
          <w:lang w:eastAsia="zh-CN"/>
        </w:rPr>
        <w:t xml:space="preserve"> lahko oddajo svojo ponudbo v skladu z navodili, podanimi v tej dokumentaciji</w:t>
      </w:r>
      <w:r w:rsidR="00B8504D" w:rsidRPr="00BC06B1">
        <w:rPr>
          <w:rFonts w:ascii="Arial" w:eastAsia="Times New Roman" w:hAnsi="Arial" w:cs="Arial"/>
          <w:kern w:val="3"/>
          <w:lang w:eastAsia="zh-CN"/>
        </w:rPr>
        <w:t xml:space="preserve"> v zvezi z oddajo javnega naročila (v nadaljevanju: dokumentacija)</w:t>
      </w:r>
      <w:r w:rsidRPr="00BC06B1">
        <w:rPr>
          <w:rFonts w:ascii="Arial" w:eastAsia="Times New Roman" w:hAnsi="Arial" w:cs="Arial"/>
          <w:kern w:val="3"/>
          <w:lang w:eastAsia="zh-CN"/>
        </w:rPr>
        <w:t>.</w:t>
      </w:r>
    </w:p>
    <w:p w14:paraId="617F2EE6" w14:textId="77777777" w:rsidR="00760A1C" w:rsidRDefault="00760A1C" w:rsidP="00760A1C">
      <w:pPr>
        <w:rPr>
          <w:rFonts w:ascii="Arial" w:hAnsi="Arial" w:cs="Arial"/>
          <w:color w:val="auto"/>
        </w:rPr>
      </w:pPr>
    </w:p>
    <w:p w14:paraId="6EB5414E" w14:textId="74CFC32B" w:rsidR="001A6602" w:rsidRPr="001A6602" w:rsidRDefault="001A6602" w:rsidP="00760A1C">
      <w:pPr>
        <w:rPr>
          <w:rFonts w:ascii="Arial" w:hAnsi="Arial" w:cs="Arial"/>
          <w:color w:val="auto"/>
        </w:rPr>
      </w:pPr>
      <w:r w:rsidRPr="001A6602">
        <w:rPr>
          <w:rFonts w:ascii="Arial" w:hAnsi="Arial" w:cs="Arial"/>
          <w:color w:val="auto"/>
        </w:rPr>
        <w:t xml:space="preserve">Ponudnik odda ponudbo do </w:t>
      </w:r>
      <w:r w:rsidRPr="001A6602">
        <w:rPr>
          <w:rFonts w:ascii="Arial" w:hAnsi="Arial" w:cs="Arial"/>
          <w:b/>
          <w:color w:val="auto"/>
        </w:rPr>
        <w:t>roka za predložitev ponudb</w:t>
      </w:r>
      <w:r w:rsidRPr="001A6602">
        <w:rPr>
          <w:rFonts w:ascii="Arial" w:hAnsi="Arial" w:cs="Arial"/>
          <w:color w:val="auto"/>
        </w:rPr>
        <w:t xml:space="preserve"> na način:</w:t>
      </w:r>
    </w:p>
    <w:tbl>
      <w:tblPr>
        <w:tblStyle w:val="NormalTablePHPDOCX"/>
        <w:tblW w:w="0" w:type="auto"/>
        <w:tblInd w:w="108" w:type="dxa"/>
        <w:tblLook w:val="04A0" w:firstRow="1" w:lastRow="0" w:firstColumn="1" w:lastColumn="0" w:noHBand="0" w:noVBand="1"/>
      </w:tblPr>
      <w:tblGrid>
        <w:gridCol w:w="5363"/>
      </w:tblGrid>
      <w:tr w:rsidR="001A6602" w:rsidRPr="001A6602" w14:paraId="59CB75C6" w14:textId="77777777" w:rsidTr="001A6602">
        <w:tc>
          <w:tcPr>
            <w:tcW w:w="0" w:type="auto"/>
            <w:tcMar>
              <w:top w:w="0" w:type="auto"/>
              <w:bottom w:w="0" w:type="auto"/>
            </w:tcMar>
          </w:tcPr>
          <w:p w14:paraId="3A974F56" w14:textId="2FCACC16" w:rsidR="001A6602" w:rsidRPr="001A6602" w:rsidRDefault="001A6602" w:rsidP="00C56343">
            <w:pPr>
              <w:numPr>
                <w:ilvl w:val="0"/>
                <w:numId w:val="36"/>
              </w:numPr>
              <w:spacing w:line="300" w:lineRule="exact"/>
              <w:rPr>
                <w:rFonts w:ascii="Arial" w:hAnsi="Arial" w:cs="Arial"/>
                <w:color w:val="000000"/>
              </w:rPr>
            </w:pPr>
            <w:r w:rsidRPr="001A6602">
              <w:rPr>
                <w:rFonts w:ascii="Arial" w:hAnsi="Arial" w:cs="Arial"/>
                <w:color w:val="000000"/>
              </w:rPr>
              <w:t>elektronska oddaja na URL: https://ejn.gov.si/</w:t>
            </w:r>
          </w:p>
        </w:tc>
      </w:tr>
    </w:tbl>
    <w:p w14:paraId="44CD433E" w14:textId="77777777" w:rsidR="00760A1C" w:rsidRDefault="00760A1C" w:rsidP="00760A1C">
      <w:pPr>
        <w:rPr>
          <w:rFonts w:ascii="Arial" w:hAnsi="Arial" w:cs="Arial"/>
          <w:color w:val="000000"/>
        </w:rPr>
      </w:pPr>
    </w:p>
    <w:p w14:paraId="6D721D78" w14:textId="21297DB8" w:rsidR="001A6602" w:rsidRPr="001A6602" w:rsidRDefault="001A6602" w:rsidP="00760A1C">
      <w:pPr>
        <w:rPr>
          <w:rFonts w:ascii="Arial" w:hAnsi="Arial" w:cs="Arial"/>
          <w:color w:val="auto"/>
        </w:rPr>
      </w:pPr>
      <w:r w:rsidRPr="001A6602">
        <w:rPr>
          <w:rFonts w:ascii="Arial" w:hAnsi="Arial" w:cs="Arial"/>
          <w:color w:val="000000"/>
        </w:rPr>
        <w:t>Ponudniki morajo ponudbe predložiti v informacijski sistem e-JN na spletnem naslovu https://ejn.gov.si/, v skladu s točko 3 dokumenta Navodila za uporabo informacijskega sistema za uporabo funkcionalnosti elektronske oddaje ponudb e-JN: PONUDNIKI (v nadaljevanju: Navodila za uporabo e-JN), ki je objavljena na spletnem naslovu https://ejn.gov.si/.</w:t>
      </w:r>
    </w:p>
    <w:p w14:paraId="66B5F2BA" w14:textId="77777777" w:rsidR="00760A1C" w:rsidRDefault="00760A1C" w:rsidP="00760A1C">
      <w:pPr>
        <w:rPr>
          <w:rFonts w:ascii="Arial" w:hAnsi="Arial" w:cs="Arial"/>
          <w:color w:val="000000"/>
        </w:rPr>
      </w:pPr>
    </w:p>
    <w:p w14:paraId="466612C2" w14:textId="4E6A2C17" w:rsidR="001A6602" w:rsidRPr="001A6602" w:rsidRDefault="001A6602" w:rsidP="00760A1C">
      <w:pPr>
        <w:rPr>
          <w:rFonts w:ascii="Arial" w:hAnsi="Arial" w:cs="Arial"/>
          <w:color w:val="auto"/>
        </w:rPr>
      </w:pPr>
      <w:r w:rsidRPr="001A6602">
        <w:rPr>
          <w:rFonts w:ascii="Arial" w:hAnsi="Arial" w:cs="Arial"/>
          <w:color w:val="000000"/>
        </w:rPr>
        <w:t>Ponudba se šteje za pravočasno oddano, če jo naročnik prejme preko sistema e-JN https://ejn.gov.si/ najkasneje do  roka za predložitev ponudb. Za oddano ponudbo se šteje ponudba, ki je v informacijskem sistemu e-JN označena s statusom »ODDANO«.</w:t>
      </w:r>
    </w:p>
    <w:p w14:paraId="0FC80C6F" w14:textId="77777777" w:rsidR="00760A1C" w:rsidRDefault="00760A1C" w:rsidP="00760A1C">
      <w:pPr>
        <w:rPr>
          <w:rFonts w:ascii="Arial" w:hAnsi="Arial" w:cs="Arial"/>
          <w:color w:val="000000"/>
        </w:rPr>
      </w:pPr>
    </w:p>
    <w:p w14:paraId="54EA6B3A" w14:textId="6D2DC413" w:rsidR="001A6602" w:rsidRPr="001A6602" w:rsidRDefault="001A6602" w:rsidP="00760A1C">
      <w:pPr>
        <w:rPr>
          <w:rFonts w:ascii="Arial" w:hAnsi="Arial" w:cs="Arial"/>
          <w:color w:val="auto"/>
        </w:rPr>
      </w:pPr>
      <w:r w:rsidRPr="001A6602">
        <w:rPr>
          <w:rFonts w:ascii="Arial" w:hAnsi="Arial" w:cs="Arial"/>
          <w:color w:val="000000"/>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5944CCCC" w14:textId="77777777" w:rsidR="00760A1C" w:rsidRDefault="00760A1C" w:rsidP="00760A1C">
      <w:pPr>
        <w:rPr>
          <w:rFonts w:ascii="Arial" w:hAnsi="Arial" w:cs="Arial"/>
          <w:color w:val="000000"/>
        </w:rPr>
      </w:pPr>
    </w:p>
    <w:p w14:paraId="127915F7" w14:textId="0891B7CC" w:rsidR="00013BE5" w:rsidRDefault="001A6602" w:rsidP="00760A1C">
      <w:pPr>
        <w:rPr>
          <w:rFonts w:ascii="Arial" w:hAnsi="Arial" w:cs="Arial"/>
          <w:color w:val="000000"/>
        </w:rPr>
      </w:pPr>
      <w:r w:rsidRPr="001A6602">
        <w:rPr>
          <w:rFonts w:ascii="Arial" w:hAnsi="Arial" w:cs="Arial"/>
          <w:color w:val="000000"/>
        </w:rPr>
        <w:t>Po preteku roka za predložitev ponudb ponudbe ne bo več mogoče oddati.</w:t>
      </w:r>
    </w:p>
    <w:p w14:paraId="03BDECD4" w14:textId="77777777" w:rsidR="00760A1C" w:rsidRDefault="00760A1C" w:rsidP="00760A1C">
      <w:pPr>
        <w:rPr>
          <w:rFonts w:ascii="Arial" w:hAnsi="Arial" w:cs="Arial"/>
        </w:rPr>
      </w:pPr>
    </w:p>
    <w:p w14:paraId="137B59C6" w14:textId="2DCF5F65" w:rsidR="00C3318B" w:rsidRPr="001E1919" w:rsidRDefault="00C3318B" w:rsidP="00DD668A">
      <w:pPr>
        <w:rPr>
          <w:rFonts w:ascii="Arial" w:hAnsi="Arial" w:cs="Arial"/>
          <w:color w:val="auto"/>
        </w:rPr>
      </w:pPr>
      <w:r w:rsidRPr="001E1919">
        <w:rPr>
          <w:rFonts w:ascii="Arial" w:hAnsi="Arial" w:cs="Arial"/>
          <w:color w:val="auto"/>
        </w:rPr>
        <w:t>Dostop do povezave za oddajo elektronske ponudbe v tem postopku javnega naročila je na naslednji povezavi:</w:t>
      </w:r>
      <w:r w:rsidR="00150A54" w:rsidRPr="001E1919">
        <w:rPr>
          <w:rFonts w:ascii="Arial" w:hAnsi="Arial" w:cs="Arial"/>
          <w:color w:val="auto"/>
        </w:rPr>
        <w:t xml:space="preserve"> </w:t>
      </w:r>
      <w:r w:rsidR="00605853" w:rsidRPr="001E1919">
        <w:rPr>
          <w:rFonts w:ascii="Arial" w:hAnsi="Arial" w:cs="Arial"/>
          <w:color w:val="auto"/>
        </w:rPr>
        <w:t>https://ejn.gov.si/ponudba/pages/aktualno/aktualno_jnc_podrobno.xhtml?zadevaId=35048</w:t>
      </w:r>
    </w:p>
    <w:p w14:paraId="4A4C53EF" w14:textId="7F487EAC" w:rsidR="002A5928" w:rsidRPr="001E1919" w:rsidRDefault="002A5928" w:rsidP="00216D60">
      <w:pPr>
        <w:pStyle w:val="Slog1"/>
      </w:pPr>
      <w:bookmarkStart w:id="1" w:name="_Toc466530013"/>
      <w:bookmarkStart w:id="2" w:name="_Toc517007338"/>
      <w:r w:rsidRPr="001E1919">
        <w:t>Variantne ponudbe</w:t>
      </w:r>
      <w:bookmarkEnd w:id="1"/>
      <w:bookmarkEnd w:id="2"/>
    </w:p>
    <w:p w14:paraId="6D3CE24B" w14:textId="77777777" w:rsidR="002A5928" w:rsidRPr="007C41BB" w:rsidRDefault="002A5928" w:rsidP="0065298D">
      <w:pPr>
        <w:rPr>
          <w:rFonts w:ascii="Arial" w:hAnsi="Arial" w:cs="Arial"/>
          <w:lang w:eastAsia="zh-CN"/>
        </w:rPr>
      </w:pPr>
      <w:r w:rsidRPr="007C41BB">
        <w:rPr>
          <w:rFonts w:ascii="Arial" w:hAnsi="Arial" w:cs="Arial"/>
          <w:lang w:eastAsia="zh-CN"/>
        </w:rPr>
        <w:t>Naročnik ne dovoljuje variantnih ponudb, kakor je to opredeljeno v 72. členu ZJN-3.</w:t>
      </w:r>
    </w:p>
    <w:p w14:paraId="53C25BB8" w14:textId="77777777" w:rsidR="006E7461" w:rsidRPr="007C41BB" w:rsidRDefault="006E7461" w:rsidP="0065298D">
      <w:pPr>
        <w:rPr>
          <w:rFonts w:ascii="Arial" w:hAnsi="Arial" w:cs="Arial"/>
          <w:lang w:eastAsia="zh-CN"/>
        </w:rPr>
      </w:pPr>
    </w:p>
    <w:p w14:paraId="62458113" w14:textId="77777777" w:rsidR="00181ECD" w:rsidRPr="007C41BB" w:rsidRDefault="00181ECD" w:rsidP="00216D60">
      <w:pPr>
        <w:pStyle w:val="Slog1"/>
      </w:pPr>
      <w:bookmarkStart w:id="3" w:name="_Toc466530014"/>
      <w:bookmarkStart w:id="4" w:name="_Toc517007339"/>
      <w:r w:rsidRPr="007C41BB">
        <w:t>Predmet javnega naročila</w:t>
      </w:r>
      <w:bookmarkEnd w:id="3"/>
      <w:bookmarkEnd w:id="4"/>
    </w:p>
    <w:p w14:paraId="1F75B0F0" w14:textId="76BC35DC" w:rsidR="00AD388B" w:rsidRPr="007C41BB" w:rsidRDefault="00181ECD" w:rsidP="0080727A">
      <w:pPr>
        <w:rPr>
          <w:rFonts w:ascii="Arial" w:eastAsia="Times New Roman" w:hAnsi="Arial" w:cs="Arial"/>
          <w:kern w:val="3"/>
          <w:lang w:eastAsia="zh-CN"/>
        </w:rPr>
      </w:pPr>
      <w:r w:rsidRPr="007C41BB">
        <w:rPr>
          <w:rFonts w:ascii="Arial" w:eastAsia="Times New Roman" w:hAnsi="Arial" w:cs="Arial"/>
          <w:kern w:val="3"/>
          <w:lang w:eastAsia="zh-CN"/>
        </w:rPr>
        <w:t xml:space="preserve">Predmet javnega naročila </w:t>
      </w:r>
      <w:r w:rsidR="00C12199" w:rsidRPr="007C41BB">
        <w:rPr>
          <w:rFonts w:ascii="Arial" w:hAnsi="Arial" w:cs="Arial"/>
        </w:rPr>
        <w:t>»</w:t>
      </w:r>
      <w:sdt>
        <w:sdtPr>
          <w:rPr>
            <w:rFonts w:ascii="Arial" w:hAnsi="Arial" w:cs="Arial"/>
          </w:rPr>
          <w:alias w:val="Naslov"/>
          <w:tag w:val=""/>
          <w:id w:val="1856774331"/>
          <w:placeholder>
            <w:docPart w:val="69521EED00A445B3ABA36AFAD52A8EDF"/>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hAnsi="Arial" w:cs="Arial"/>
            </w:rPr>
            <w:t>Storitve fiksne in mobilne telefonije ter dobava naprav</w:t>
          </w:r>
        </w:sdtContent>
      </w:sdt>
      <w:r w:rsidR="00C12199" w:rsidRPr="007C41BB">
        <w:rPr>
          <w:rFonts w:ascii="Arial" w:hAnsi="Arial" w:cs="Arial"/>
        </w:rPr>
        <w:t>«</w:t>
      </w:r>
      <w:r w:rsidR="00587F1A" w:rsidRPr="007C41BB">
        <w:rPr>
          <w:rFonts w:ascii="Arial" w:eastAsia="Times New Roman" w:hAnsi="Arial" w:cs="Arial"/>
          <w:kern w:val="3"/>
          <w:lang w:eastAsia="zh-CN"/>
        </w:rPr>
        <w:t>.</w:t>
      </w:r>
    </w:p>
    <w:p w14:paraId="0111A468" w14:textId="77777777" w:rsidR="0080727A" w:rsidRPr="007C41BB" w:rsidRDefault="0080727A" w:rsidP="0080727A">
      <w:pPr>
        <w:rPr>
          <w:rFonts w:ascii="Arial" w:eastAsia="Times New Roman" w:hAnsi="Arial" w:cs="Arial"/>
          <w:kern w:val="3"/>
          <w:lang w:eastAsia="zh-CN"/>
        </w:rPr>
      </w:pPr>
    </w:p>
    <w:p w14:paraId="1CDCEC9F" w14:textId="77777777" w:rsidR="00A55D94" w:rsidRPr="007C41BB" w:rsidRDefault="00A55D94" w:rsidP="00216D60">
      <w:pPr>
        <w:pStyle w:val="Slog1"/>
      </w:pPr>
      <w:bookmarkStart w:id="5" w:name="_Toc466530015"/>
      <w:bookmarkStart w:id="6" w:name="_Toc517007340"/>
      <w:r w:rsidRPr="007C41BB">
        <w:t>Rok za vzpostavitev in dobavo</w:t>
      </w:r>
      <w:bookmarkEnd w:id="5"/>
      <w:bookmarkEnd w:id="6"/>
    </w:p>
    <w:p w14:paraId="0E949392" w14:textId="77777777" w:rsidR="00A55D94" w:rsidRPr="007C41BB" w:rsidRDefault="00A55D94" w:rsidP="00760A1C">
      <w:pPr>
        <w:rPr>
          <w:rFonts w:ascii="Arial" w:hAnsi="Arial" w:cs="Arial"/>
          <w:lang w:eastAsia="zh-CN"/>
        </w:rPr>
      </w:pPr>
      <w:r w:rsidRPr="007C41BB">
        <w:rPr>
          <w:rFonts w:ascii="Arial" w:hAnsi="Arial" w:cs="Arial"/>
          <w:lang w:eastAsia="zh-CN"/>
        </w:rPr>
        <w:t xml:space="preserve">Izbrani ponudnik se zavezuje ves čas trajanja pogodbe dobavljati mobilne aparate na osnovi naročila naročnika, in  sicer v roku </w:t>
      </w:r>
      <w:r w:rsidR="00A54C24">
        <w:rPr>
          <w:rFonts w:ascii="Arial" w:hAnsi="Arial" w:cs="Arial"/>
          <w:lang w:eastAsia="zh-CN"/>
        </w:rPr>
        <w:t>treh</w:t>
      </w:r>
      <w:r w:rsidRPr="007C41BB">
        <w:rPr>
          <w:rFonts w:ascii="Arial" w:hAnsi="Arial" w:cs="Arial"/>
          <w:lang w:eastAsia="zh-CN"/>
        </w:rPr>
        <w:t xml:space="preserve"> (</w:t>
      </w:r>
      <w:r w:rsidR="00A54C24">
        <w:rPr>
          <w:rFonts w:ascii="Arial" w:hAnsi="Arial" w:cs="Arial"/>
          <w:lang w:eastAsia="zh-CN"/>
        </w:rPr>
        <w:t>3</w:t>
      </w:r>
      <w:r w:rsidRPr="007C41BB">
        <w:rPr>
          <w:rFonts w:ascii="Arial" w:hAnsi="Arial" w:cs="Arial"/>
          <w:lang w:eastAsia="zh-CN"/>
        </w:rPr>
        <w:t xml:space="preserve">) delovnih dni (velja za mobilne aparate na zalogi). Za aparate, ki jih izbrani ponudnik nima na zalogi, je dobavni rok največ </w:t>
      </w:r>
      <w:r w:rsidR="00A54C24">
        <w:rPr>
          <w:rFonts w:ascii="Arial" w:hAnsi="Arial" w:cs="Arial"/>
          <w:lang w:eastAsia="zh-CN"/>
        </w:rPr>
        <w:t>pet</w:t>
      </w:r>
      <w:r w:rsidRPr="007C41BB">
        <w:rPr>
          <w:rFonts w:ascii="Arial" w:hAnsi="Arial" w:cs="Arial"/>
          <w:lang w:eastAsia="zh-CN"/>
        </w:rPr>
        <w:t xml:space="preserve"> (</w:t>
      </w:r>
      <w:r w:rsidR="00A54C24">
        <w:rPr>
          <w:rFonts w:ascii="Arial" w:hAnsi="Arial" w:cs="Arial"/>
          <w:lang w:eastAsia="zh-CN"/>
        </w:rPr>
        <w:t>5</w:t>
      </w:r>
      <w:r w:rsidRPr="007C41BB">
        <w:rPr>
          <w:rFonts w:ascii="Arial" w:hAnsi="Arial" w:cs="Arial"/>
          <w:lang w:eastAsia="zh-CN"/>
        </w:rPr>
        <w:t>) delovnih dni, pri čemer se lahko rok, ob soglasju naročnika ali iz upravičenih razlogov, ki niso na strani ponudnika, ustrezno podaljša. Dobavni rok prične teči naslednji dan po prejemu naročila po elektronski pošti. Izbrani ponudnik bo mobilne aparate dostavil brezplačno na sedež naročnika.</w:t>
      </w:r>
    </w:p>
    <w:p w14:paraId="74EE0481" w14:textId="77777777" w:rsidR="00665B76" w:rsidRPr="007C41BB" w:rsidRDefault="00665B76" w:rsidP="00760A1C">
      <w:pPr>
        <w:rPr>
          <w:rFonts w:ascii="Arial" w:hAnsi="Arial" w:cs="Arial"/>
          <w:lang w:eastAsia="zh-CN"/>
        </w:rPr>
      </w:pPr>
    </w:p>
    <w:p w14:paraId="6A2FB91B" w14:textId="1A2C9E54" w:rsidR="00A55D94" w:rsidRPr="007C41BB" w:rsidRDefault="00A55D94" w:rsidP="00760A1C">
      <w:pPr>
        <w:rPr>
          <w:rFonts w:ascii="Arial" w:hAnsi="Arial" w:cs="Arial"/>
          <w:lang w:eastAsia="zh-CN"/>
        </w:rPr>
      </w:pPr>
      <w:r w:rsidRPr="007C41BB">
        <w:rPr>
          <w:rFonts w:ascii="Arial" w:hAnsi="Arial" w:cs="Arial"/>
          <w:lang w:eastAsia="zh-CN"/>
        </w:rPr>
        <w:t>Vsa naročniška razmerja (za mobilno in fiksno telefonijo) so časovno omejena oziroma vezana na veljavnost pogodbe.</w:t>
      </w:r>
    </w:p>
    <w:p w14:paraId="43DD1E8B" w14:textId="77777777" w:rsidR="00A55D94" w:rsidRPr="007C41BB" w:rsidRDefault="00A55D94" w:rsidP="00A55D94">
      <w:pPr>
        <w:rPr>
          <w:rFonts w:ascii="Arial" w:hAnsi="Arial" w:cs="Arial"/>
          <w:lang w:eastAsia="zh-CN"/>
        </w:rPr>
      </w:pPr>
    </w:p>
    <w:p w14:paraId="14E99D41" w14:textId="77777777" w:rsidR="00A55D94" w:rsidRPr="00E22A4C" w:rsidRDefault="00A55D94" w:rsidP="00A55D94">
      <w:pPr>
        <w:rPr>
          <w:rFonts w:ascii="Arial" w:hAnsi="Arial" w:cs="Arial"/>
          <w:b/>
          <w:lang w:eastAsia="zh-CN"/>
        </w:rPr>
      </w:pPr>
      <w:r w:rsidRPr="00E22A4C">
        <w:rPr>
          <w:rFonts w:ascii="Arial" w:hAnsi="Arial" w:cs="Arial"/>
          <w:b/>
          <w:lang w:eastAsia="zh-CN"/>
        </w:rPr>
        <w:t>Izbrani ponudnik je dolžan sam pridobiti vsa potrebna dovoljenja za izvedbo naročila in pripeljati linije do komunikacijskih omaric v prostorih naročnika na lastne stroške.</w:t>
      </w:r>
    </w:p>
    <w:p w14:paraId="61428986" w14:textId="77777777" w:rsidR="00A55D94" w:rsidRPr="00E22A4C" w:rsidRDefault="00A55D94" w:rsidP="00A55D94">
      <w:pPr>
        <w:rPr>
          <w:rFonts w:ascii="Arial" w:hAnsi="Arial" w:cs="Arial"/>
          <w:b/>
          <w:lang w:eastAsia="zh-CN"/>
        </w:rPr>
      </w:pPr>
    </w:p>
    <w:p w14:paraId="50A2BB63" w14:textId="77777777" w:rsidR="00A55D94" w:rsidRPr="00E22A4C" w:rsidRDefault="00A55D94" w:rsidP="00216D60">
      <w:pPr>
        <w:pStyle w:val="Slog1"/>
      </w:pPr>
      <w:bookmarkStart w:id="7" w:name="_Toc466530017"/>
      <w:bookmarkStart w:id="8" w:name="_Toc517007341"/>
      <w:r w:rsidRPr="00E22A4C">
        <w:t>Ponujena oprema</w:t>
      </w:r>
      <w:bookmarkEnd w:id="7"/>
      <w:bookmarkEnd w:id="8"/>
    </w:p>
    <w:p w14:paraId="0DFB996A" w14:textId="77777777" w:rsidR="00A55D94" w:rsidRPr="00174820" w:rsidRDefault="00A55D94" w:rsidP="00760A1C">
      <w:pPr>
        <w:rPr>
          <w:rFonts w:ascii="Arial" w:hAnsi="Arial" w:cs="Arial"/>
          <w:lang w:eastAsia="zh-CN"/>
        </w:rPr>
      </w:pPr>
      <w:r w:rsidRPr="00174820">
        <w:rPr>
          <w:rFonts w:ascii="Arial" w:hAnsi="Arial" w:cs="Arial"/>
          <w:lang w:eastAsia="zh-CN"/>
        </w:rPr>
        <w:t>Ponudnik se zavezuje:</w:t>
      </w:r>
    </w:p>
    <w:p w14:paraId="08391FD3" w14:textId="711FE091" w:rsidR="00A55D94" w:rsidRPr="00760A1C" w:rsidRDefault="00A55D94" w:rsidP="00C56343">
      <w:pPr>
        <w:pStyle w:val="Odstavekseznama"/>
        <w:numPr>
          <w:ilvl w:val="0"/>
          <w:numId w:val="38"/>
        </w:numPr>
        <w:rPr>
          <w:rFonts w:ascii="Arial" w:hAnsi="Arial" w:cs="Arial"/>
          <w:lang w:eastAsia="zh-CN"/>
        </w:rPr>
      </w:pPr>
      <w:r w:rsidRPr="00760A1C">
        <w:rPr>
          <w:rFonts w:ascii="Arial" w:hAnsi="Arial" w:cs="Arial"/>
          <w:lang w:eastAsia="zh-CN"/>
        </w:rPr>
        <w:t>da je ponujena oprema/aparati nova in deluje brezhibno ter nima stvarnih napak;</w:t>
      </w:r>
    </w:p>
    <w:p w14:paraId="12868A7E" w14:textId="1584C175" w:rsidR="00A55D94" w:rsidRPr="00760A1C" w:rsidRDefault="00A55D94" w:rsidP="00C56343">
      <w:pPr>
        <w:pStyle w:val="Odstavekseznama"/>
        <w:numPr>
          <w:ilvl w:val="0"/>
          <w:numId w:val="38"/>
        </w:numPr>
        <w:rPr>
          <w:rFonts w:ascii="Arial" w:hAnsi="Arial" w:cs="Arial"/>
          <w:lang w:eastAsia="zh-CN"/>
        </w:rPr>
      </w:pPr>
      <w:r w:rsidRPr="00760A1C">
        <w:rPr>
          <w:rFonts w:ascii="Arial" w:hAnsi="Arial" w:cs="Arial"/>
          <w:lang w:eastAsia="zh-CN"/>
        </w:rPr>
        <w:t>da ponujena oprema/aparati popolnoma ustreza vsem tehničnim opisom, karakteristikam in specifikacijam, ki so bile dane v okviru razpisne dokumentacije;</w:t>
      </w:r>
    </w:p>
    <w:p w14:paraId="4E7BB706" w14:textId="77777777" w:rsidR="00A55D94" w:rsidRPr="00760A1C" w:rsidRDefault="00A55D94" w:rsidP="00C56343">
      <w:pPr>
        <w:pStyle w:val="Odstavekseznama"/>
        <w:numPr>
          <w:ilvl w:val="0"/>
          <w:numId w:val="38"/>
        </w:numPr>
        <w:rPr>
          <w:rFonts w:ascii="Arial" w:hAnsi="Arial" w:cs="Arial"/>
          <w:lang w:eastAsia="zh-CN"/>
        </w:rPr>
      </w:pPr>
      <w:r w:rsidRPr="00760A1C">
        <w:rPr>
          <w:rFonts w:ascii="Arial" w:hAnsi="Arial" w:cs="Arial"/>
          <w:lang w:eastAsia="zh-CN"/>
        </w:rPr>
        <w:t>da bo naročnik pridobil vse pravice, ki so vezane na mobilne aparate, izvajalec pa bo brezhibno izvrševal vse obveznosti, ki so vezane na mobilne aparate.</w:t>
      </w:r>
    </w:p>
    <w:p w14:paraId="7B29444E" w14:textId="77777777" w:rsidR="00A55D94" w:rsidRPr="00174820" w:rsidRDefault="00A55D94" w:rsidP="00A55D94">
      <w:pPr>
        <w:widowControl w:val="0"/>
        <w:spacing w:line="240" w:lineRule="auto"/>
        <w:rPr>
          <w:rFonts w:ascii="Arial" w:hAnsi="Arial" w:cs="Arial"/>
          <w:i/>
          <w:color w:val="auto"/>
        </w:rPr>
      </w:pPr>
    </w:p>
    <w:p w14:paraId="792E7073" w14:textId="77777777" w:rsidR="00A55D94" w:rsidRPr="00174820" w:rsidRDefault="00A55D94" w:rsidP="00216D60">
      <w:pPr>
        <w:pStyle w:val="Slog1"/>
      </w:pPr>
      <w:bookmarkStart w:id="9" w:name="_Toc466530018"/>
      <w:bookmarkStart w:id="10" w:name="_Toc517007342"/>
      <w:r w:rsidRPr="00174820">
        <w:t>Tehnične specifikacije</w:t>
      </w:r>
      <w:bookmarkEnd w:id="9"/>
      <w:bookmarkEnd w:id="10"/>
    </w:p>
    <w:p w14:paraId="059CDF65" w14:textId="77777777" w:rsidR="00A55D94" w:rsidRPr="00174820" w:rsidRDefault="00A55D94" w:rsidP="00A55D94">
      <w:pPr>
        <w:rPr>
          <w:rFonts w:ascii="Arial" w:hAnsi="Arial" w:cs="Arial"/>
          <w:lang w:eastAsia="zh-CN"/>
        </w:rPr>
      </w:pPr>
      <w:r w:rsidRPr="00174820">
        <w:rPr>
          <w:rFonts w:ascii="Arial" w:hAnsi="Arial" w:cs="Arial"/>
          <w:lang w:eastAsia="zh-CN"/>
        </w:rPr>
        <w:t>Ponudnik mora pri pripravi ponudbe v celoti upoštevati tehnične zahteve naročnika. V kolikor predmet ponudbe ne bo izpolnjeval vseh opisov, zahtev, pogojev, navedb in kvalitete, navedenih v razpisni dokumentaciji, bo naročnik tako ponudbo izločil iz postopka javnega naročila.</w:t>
      </w:r>
    </w:p>
    <w:p w14:paraId="6E32E3A8" w14:textId="77777777" w:rsidR="00A55D94" w:rsidRPr="00174820" w:rsidRDefault="00A55D94" w:rsidP="00A55D94">
      <w:pPr>
        <w:rPr>
          <w:rFonts w:ascii="Arial" w:hAnsi="Arial" w:cs="Arial"/>
          <w:lang w:eastAsia="zh-CN"/>
        </w:rPr>
      </w:pPr>
    </w:p>
    <w:p w14:paraId="31548630" w14:textId="77777777" w:rsidR="00A55D94" w:rsidRPr="00174820" w:rsidRDefault="00A55D94" w:rsidP="00A55D94">
      <w:pPr>
        <w:rPr>
          <w:rFonts w:ascii="Arial" w:hAnsi="Arial" w:cs="Arial"/>
          <w:lang w:eastAsia="zh-CN"/>
        </w:rPr>
      </w:pPr>
      <w:r w:rsidRPr="00174820">
        <w:rPr>
          <w:rFonts w:ascii="Arial" w:hAnsi="Arial" w:cs="Arial"/>
          <w:lang w:eastAsia="zh-CN"/>
        </w:rPr>
        <w:t>Ponudnik mora ponuditi najmanj to, kar je opisano v teh tehničnih specifikacijah ter ostalih delih dokumentacije.</w:t>
      </w:r>
    </w:p>
    <w:p w14:paraId="12ACB77B" w14:textId="77777777" w:rsidR="00F43251" w:rsidRPr="00174820" w:rsidRDefault="00F43251" w:rsidP="0065298D">
      <w:pPr>
        <w:rPr>
          <w:rFonts w:ascii="Arial" w:eastAsia="Times New Roman" w:hAnsi="Arial" w:cs="Arial"/>
          <w:b/>
          <w:kern w:val="3"/>
          <w:lang w:eastAsia="zh-CN"/>
        </w:rPr>
      </w:pPr>
    </w:p>
    <w:p w14:paraId="0707AD93" w14:textId="77777777" w:rsidR="00F67B7D" w:rsidRPr="00174820" w:rsidRDefault="00E22A4C" w:rsidP="00E22A4C">
      <w:pPr>
        <w:pStyle w:val="Naslov1"/>
        <w:framePr w:wrap="around"/>
        <w:numPr>
          <w:ilvl w:val="0"/>
          <w:numId w:val="0"/>
        </w:numPr>
        <w:ind w:left="714"/>
      </w:pPr>
      <w:bookmarkStart w:id="11" w:name="_Toc517007343"/>
      <w:r>
        <w:t xml:space="preserve">2. </w:t>
      </w:r>
      <w:r w:rsidR="006750E4" w:rsidRPr="00174820">
        <w:t>POSTOPEK ODDAJE JAVNEGA NAROČILA</w:t>
      </w:r>
      <w:bookmarkEnd w:id="11"/>
    </w:p>
    <w:p w14:paraId="4C9A833E" w14:textId="77777777" w:rsidR="00F67B7D" w:rsidRPr="00174820" w:rsidRDefault="00F67B7D" w:rsidP="0065298D">
      <w:pPr>
        <w:rPr>
          <w:rFonts w:ascii="Arial" w:hAnsi="Arial" w:cs="Arial"/>
          <w:lang w:eastAsia="zh-CN"/>
        </w:rPr>
      </w:pPr>
    </w:p>
    <w:p w14:paraId="5EA9CD1E" w14:textId="77777777" w:rsidR="00F67B7D" w:rsidRPr="00174820" w:rsidRDefault="00F67B7D" w:rsidP="0065298D">
      <w:pPr>
        <w:rPr>
          <w:rFonts w:ascii="Arial" w:hAnsi="Arial" w:cs="Arial"/>
          <w:lang w:eastAsia="zh-CN"/>
        </w:rPr>
      </w:pPr>
    </w:p>
    <w:p w14:paraId="5757E57D" w14:textId="46C30AD4" w:rsidR="00BF44C4" w:rsidRPr="00A26562" w:rsidRDefault="006750E4" w:rsidP="00BF44C4">
      <w:pPr>
        <w:rPr>
          <w:rFonts w:ascii="Arial" w:hAnsi="Arial" w:cs="Arial"/>
          <w:color w:val="auto"/>
        </w:rPr>
      </w:pPr>
      <w:r w:rsidRPr="00A26562">
        <w:rPr>
          <w:rFonts w:ascii="Arial" w:hAnsi="Arial" w:cs="Arial"/>
          <w:color w:val="auto"/>
          <w:lang w:eastAsia="zh-CN"/>
        </w:rPr>
        <w:t>Predmetno javno naročilo se izvaja po</w:t>
      </w:r>
      <w:r w:rsidR="00467D49" w:rsidRPr="00A26562">
        <w:rPr>
          <w:rFonts w:ascii="Arial" w:hAnsi="Arial" w:cs="Arial"/>
          <w:color w:val="auto"/>
          <w:lang w:eastAsia="zh-CN"/>
        </w:rPr>
        <w:t xml:space="preserve"> </w:t>
      </w:r>
      <w:r w:rsidR="0053019B" w:rsidRPr="00A26562">
        <w:rPr>
          <w:rFonts w:ascii="Arial" w:hAnsi="Arial" w:cs="Arial"/>
          <w:color w:val="auto"/>
        </w:rPr>
        <w:t>odprtem postopku</w:t>
      </w:r>
      <w:r w:rsidRPr="00A26562">
        <w:rPr>
          <w:rFonts w:ascii="Arial" w:hAnsi="Arial" w:cs="Arial"/>
          <w:color w:val="auto"/>
          <w:lang w:eastAsia="zh-CN"/>
        </w:rPr>
        <w:t xml:space="preserve"> na podlagi 4</w:t>
      </w:r>
      <w:r w:rsidR="0053019B" w:rsidRPr="00A26562">
        <w:rPr>
          <w:rFonts w:ascii="Arial" w:hAnsi="Arial" w:cs="Arial"/>
          <w:color w:val="auto"/>
          <w:lang w:eastAsia="zh-CN"/>
        </w:rPr>
        <w:t>0</w:t>
      </w:r>
      <w:r w:rsidRPr="00A26562">
        <w:rPr>
          <w:rFonts w:ascii="Arial" w:hAnsi="Arial" w:cs="Arial"/>
          <w:color w:val="auto"/>
          <w:lang w:eastAsia="zh-CN"/>
        </w:rPr>
        <w:t>. člena</w:t>
      </w:r>
      <w:r w:rsidR="00BF44C4" w:rsidRPr="00A26562">
        <w:rPr>
          <w:rFonts w:ascii="Arial" w:hAnsi="Arial" w:cs="Arial"/>
          <w:color w:val="auto"/>
        </w:rPr>
        <w:t xml:space="preserve"> Zakona o javnem naročanju (Uradni list RS št. </w:t>
      </w:r>
      <w:r w:rsidR="00BF44C4" w:rsidRPr="00A26562">
        <w:rPr>
          <w:rFonts w:ascii="Arial" w:hAnsi="Arial" w:cs="Arial"/>
          <w:bCs/>
          <w:color w:val="auto"/>
        </w:rPr>
        <w:t xml:space="preserve">91/15, 14/18, 121/21, 10/22, 74/22 – </w:t>
      </w:r>
      <w:proofErr w:type="spellStart"/>
      <w:r w:rsidR="00BF44C4" w:rsidRPr="00A26562">
        <w:rPr>
          <w:rFonts w:ascii="Arial" w:hAnsi="Arial" w:cs="Arial"/>
          <w:bCs/>
          <w:color w:val="auto"/>
        </w:rPr>
        <w:t>odl</w:t>
      </w:r>
      <w:proofErr w:type="spellEnd"/>
      <w:r w:rsidR="00BF44C4" w:rsidRPr="00A26562">
        <w:rPr>
          <w:rFonts w:ascii="Arial" w:hAnsi="Arial" w:cs="Arial"/>
          <w:bCs/>
          <w:color w:val="auto"/>
        </w:rPr>
        <w:t>. US</w:t>
      </w:r>
      <w:r w:rsidR="002174ED" w:rsidRPr="00400879">
        <w:rPr>
          <w:rFonts w:ascii="Arial" w:hAnsi="Arial" w:cs="Arial"/>
          <w:bCs/>
          <w:color w:val="auto"/>
        </w:rPr>
        <w:t>,</w:t>
      </w:r>
      <w:r w:rsidR="00BF44C4" w:rsidRPr="00A26562">
        <w:rPr>
          <w:rFonts w:ascii="Arial" w:hAnsi="Arial" w:cs="Arial"/>
          <w:bCs/>
          <w:color w:val="auto"/>
        </w:rPr>
        <w:t xml:space="preserve"> 100/22 – ZNUZSZS</w:t>
      </w:r>
      <w:r w:rsidR="002174ED" w:rsidRPr="00A26562">
        <w:rPr>
          <w:rFonts w:ascii="Arial" w:hAnsi="Arial" w:cs="Arial"/>
          <w:bCs/>
          <w:color w:val="auto"/>
        </w:rPr>
        <w:t>, 28/23 in 88/23-ZOPNN-F</w:t>
      </w:r>
      <w:r w:rsidR="00BF44C4" w:rsidRPr="00A26562">
        <w:rPr>
          <w:rFonts w:ascii="Arial" w:hAnsi="Arial" w:cs="Arial"/>
          <w:bCs/>
          <w:color w:val="auto"/>
        </w:rPr>
        <w:t>; v nadaljnjem besedilu: ZJN</w:t>
      </w:r>
      <w:r w:rsidR="00BF44C4" w:rsidRPr="00A26562">
        <w:rPr>
          <w:rFonts w:ascii="Arial" w:hAnsi="Arial" w:cs="Arial"/>
          <w:color w:val="auto"/>
        </w:rPr>
        <w:t>-3).</w:t>
      </w:r>
    </w:p>
    <w:p w14:paraId="049FA99D" w14:textId="77777777" w:rsidR="00760A1C" w:rsidRPr="00174820" w:rsidRDefault="00760A1C" w:rsidP="0065298D">
      <w:pPr>
        <w:rPr>
          <w:rFonts w:ascii="Arial" w:hAnsi="Arial" w:cs="Arial"/>
          <w:lang w:eastAsia="zh-CN"/>
        </w:rPr>
      </w:pPr>
    </w:p>
    <w:p w14:paraId="212BCC79" w14:textId="77777777" w:rsidR="008854E4" w:rsidRPr="00174820" w:rsidRDefault="007D3369" w:rsidP="00C56343">
      <w:pPr>
        <w:pStyle w:val="Naslov1"/>
        <w:framePr w:wrap="around"/>
        <w:numPr>
          <w:ilvl w:val="0"/>
          <w:numId w:val="35"/>
        </w:numPr>
      </w:pPr>
      <w:bookmarkStart w:id="12" w:name="_Toc517007344"/>
      <w:r w:rsidRPr="00174820">
        <w:t xml:space="preserve">PRAVILA V ZVEZI Z ODDAJO </w:t>
      </w:r>
      <w:r w:rsidR="00AD388B" w:rsidRPr="00174820">
        <w:t>JAVNEGA NAROČILA</w:t>
      </w:r>
      <w:bookmarkEnd w:id="12"/>
    </w:p>
    <w:p w14:paraId="28501314" w14:textId="77777777" w:rsidR="00C3199B" w:rsidRPr="00174820" w:rsidRDefault="00C3199B" w:rsidP="0065298D">
      <w:pPr>
        <w:rPr>
          <w:rFonts w:ascii="Arial" w:hAnsi="Arial" w:cs="Arial"/>
          <w:lang w:eastAsia="zh-CN"/>
        </w:rPr>
      </w:pPr>
    </w:p>
    <w:p w14:paraId="22F8A6EE" w14:textId="77777777" w:rsidR="0021685C" w:rsidRPr="00174820" w:rsidRDefault="0021685C" w:rsidP="00760A1C">
      <w:pPr>
        <w:rPr>
          <w:rFonts w:ascii="Arial" w:hAnsi="Arial" w:cs="Arial"/>
          <w:lang w:eastAsia="zh-CN"/>
        </w:rPr>
      </w:pPr>
    </w:p>
    <w:p w14:paraId="3828C8EF" w14:textId="77777777" w:rsidR="00B54DC3" w:rsidRPr="00174820" w:rsidRDefault="007D3369" w:rsidP="00760A1C">
      <w:pPr>
        <w:rPr>
          <w:rFonts w:ascii="Arial" w:hAnsi="Arial" w:cs="Arial"/>
          <w:highlight w:val="yellow"/>
          <w:lang w:eastAsia="zh-CN"/>
        </w:rPr>
      </w:pPr>
      <w:r w:rsidRPr="00174820">
        <w:rPr>
          <w:rFonts w:ascii="Arial" w:hAnsi="Arial" w:cs="Arial"/>
          <w:lang w:eastAsia="zh-CN"/>
        </w:rPr>
        <w:t xml:space="preserve">Za celotno dokumentacijo v nadaljevanju velja, da morajo vse zahteve naročnika izpolniti vsi ponudniki, ki oddajo ponudbo. </w:t>
      </w:r>
    </w:p>
    <w:p w14:paraId="0FB155D0" w14:textId="77777777" w:rsidR="007D3369" w:rsidRPr="00174820" w:rsidRDefault="007D3369" w:rsidP="00760A1C">
      <w:pPr>
        <w:rPr>
          <w:rFonts w:ascii="Arial" w:hAnsi="Arial" w:cs="Arial"/>
          <w:lang w:eastAsia="zh-CN"/>
        </w:rPr>
      </w:pPr>
      <w:r w:rsidRPr="00174820">
        <w:rPr>
          <w:rFonts w:ascii="Arial" w:hAnsi="Arial" w:cs="Arial"/>
          <w:lang w:eastAsia="zh-CN"/>
        </w:rPr>
        <w:t xml:space="preserve">Ponudniki lahko svojo ponudbo oddajo </w:t>
      </w:r>
      <w:r w:rsidR="00AD388B" w:rsidRPr="00174820">
        <w:rPr>
          <w:rFonts w:ascii="Arial" w:hAnsi="Arial" w:cs="Arial"/>
          <w:lang w:eastAsia="zh-CN"/>
        </w:rPr>
        <w:t xml:space="preserve">samo </w:t>
      </w:r>
      <w:r w:rsidRPr="00174820">
        <w:rPr>
          <w:rFonts w:ascii="Arial" w:hAnsi="Arial" w:cs="Arial"/>
          <w:lang w:eastAsia="zh-CN"/>
        </w:rPr>
        <w:t xml:space="preserve">za </w:t>
      </w:r>
      <w:r w:rsidR="00AD388B" w:rsidRPr="00174820">
        <w:rPr>
          <w:rFonts w:ascii="Arial" w:hAnsi="Arial" w:cs="Arial"/>
          <w:lang w:eastAsia="zh-CN"/>
        </w:rPr>
        <w:t>celoten predmet tega javnega naročila.</w:t>
      </w:r>
    </w:p>
    <w:p w14:paraId="2135D000" w14:textId="77777777" w:rsidR="00985246" w:rsidRPr="00174820" w:rsidRDefault="00985246" w:rsidP="00760A1C">
      <w:pPr>
        <w:rPr>
          <w:rFonts w:ascii="Arial" w:hAnsi="Arial" w:cs="Arial"/>
          <w:lang w:eastAsia="zh-CN"/>
        </w:rPr>
      </w:pPr>
    </w:p>
    <w:p w14:paraId="287955C3" w14:textId="7B8C4539" w:rsidR="007D3369" w:rsidRDefault="00985246" w:rsidP="00760A1C">
      <w:pPr>
        <w:rPr>
          <w:rFonts w:ascii="Arial" w:hAnsi="Arial" w:cs="Arial"/>
          <w:lang w:eastAsia="zh-CN"/>
        </w:rPr>
      </w:pPr>
      <w:r w:rsidRPr="00174820">
        <w:rPr>
          <w:rFonts w:ascii="Arial" w:hAnsi="Arial" w:cs="Arial"/>
          <w:lang w:eastAsia="zh-CN"/>
        </w:rPr>
        <w:t xml:space="preserve">Navedena pravila v ničemer ne vplivajo na zakonske možnosti, ki jih ima naročnik po ZJN-3 (zavrnitev vseh ponudb, odstop od namere sklenitve pogodbe, </w:t>
      </w:r>
      <w:proofErr w:type="spellStart"/>
      <w:r w:rsidRPr="00174820">
        <w:rPr>
          <w:rFonts w:ascii="Arial" w:hAnsi="Arial" w:cs="Arial"/>
          <w:lang w:eastAsia="zh-CN"/>
        </w:rPr>
        <w:t>neoddaja</w:t>
      </w:r>
      <w:proofErr w:type="spellEnd"/>
      <w:r w:rsidRPr="00174820">
        <w:rPr>
          <w:rFonts w:ascii="Arial" w:hAnsi="Arial" w:cs="Arial"/>
          <w:lang w:eastAsia="zh-CN"/>
        </w:rPr>
        <w:t xml:space="preserve"> javnega naročila zaradi nedopustnosti ponudb, izvedba postopka s pogajanji brez predhodne objave zaradi neuspešnega predhodnega postopka, </w:t>
      </w:r>
      <w:proofErr w:type="spellStart"/>
      <w:r w:rsidRPr="00174820">
        <w:rPr>
          <w:rFonts w:ascii="Arial" w:hAnsi="Arial" w:cs="Arial"/>
          <w:lang w:eastAsia="zh-CN"/>
        </w:rPr>
        <w:t>itd</w:t>
      </w:r>
      <w:proofErr w:type="spellEnd"/>
      <w:r w:rsidRPr="00174820">
        <w:rPr>
          <w:rFonts w:ascii="Arial" w:hAnsi="Arial" w:cs="Arial"/>
          <w:lang w:eastAsia="zh-CN"/>
        </w:rPr>
        <w:t>…).</w:t>
      </w:r>
    </w:p>
    <w:p w14:paraId="4F48A55A" w14:textId="30FC3B19" w:rsidR="00022ABD" w:rsidRDefault="00022ABD" w:rsidP="00760A1C">
      <w:pPr>
        <w:rPr>
          <w:rFonts w:ascii="Arial" w:hAnsi="Arial" w:cs="Arial"/>
          <w:lang w:eastAsia="zh-CN"/>
        </w:rPr>
      </w:pPr>
    </w:p>
    <w:p w14:paraId="17473298" w14:textId="77777777" w:rsidR="00022ABD" w:rsidRPr="00022ABD" w:rsidRDefault="00022ABD" w:rsidP="00760A1C">
      <w:pPr>
        <w:rPr>
          <w:rFonts w:ascii="Arial" w:hAnsi="Arial" w:cs="Arial"/>
          <w:color w:val="auto"/>
        </w:rPr>
      </w:pPr>
      <w:r w:rsidRPr="00022ABD">
        <w:rPr>
          <w:rFonts w:ascii="Arial" w:hAnsi="Arial" w:cs="Arial"/>
          <w:color w:val="auto"/>
        </w:rPr>
        <w:t>Odpiranje ponudb je javno in bo potekalo na naslovu:</w:t>
      </w:r>
    </w:p>
    <w:p w14:paraId="433BE3FD" w14:textId="77777777" w:rsidR="00760A1C" w:rsidRDefault="00760A1C" w:rsidP="00760A1C">
      <w:pPr>
        <w:rPr>
          <w:rFonts w:ascii="Arial" w:hAnsi="Arial" w:cs="Arial"/>
          <w:b/>
          <w:color w:val="auto"/>
        </w:rPr>
      </w:pPr>
    </w:p>
    <w:p w14:paraId="216CA79E" w14:textId="4B1A18F2" w:rsidR="00022ABD" w:rsidRPr="00022ABD" w:rsidRDefault="00022ABD" w:rsidP="00760A1C">
      <w:pPr>
        <w:rPr>
          <w:rFonts w:ascii="Arial" w:hAnsi="Arial" w:cs="Arial"/>
          <w:b/>
          <w:color w:val="auto"/>
        </w:rPr>
      </w:pPr>
      <w:r w:rsidRPr="00022ABD">
        <w:rPr>
          <w:rFonts w:ascii="Arial" w:hAnsi="Arial" w:cs="Arial"/>
          <w:b/>
          <w:color w:val="auto"/>
        </w:rPr>
        <w:t>Spletna aplikacija e-Oddaja</w:t>
      </w:r>
    </w:p>
    <w:p w14:paraId="64E075A2" w14:textId="77777777" w:rsidR="00760A1C" w:rsidRDefault="00760A1C" w:rsidP="00760A1C">
      <w:pPr>
        <w:rPr>
          <w:rFonts w:ascii="Arial" w:hAnsi="Arial" w:cs="Arial"/>
          <w:color w:val="000000"/>
        </w:rPr>
      </w:pPr>
    </w:p>
    <w:p w14:paraId="5773F9E9" w14:textId="73E706C7" w:rsidR="00022ABD" w:rsidRPr="00174820" w:rsidRDefault="00022ABD" w:rsidP="00760A1C">
      <w:pPr>
        <w:rPr>
          <w:rFonts w:ascii="Arial" w:hAnsi="Arial" w:cs="Arial"/>
          <w:lang w:eastAsia="zh-CN"/>
        </w:rPr>
      </w:pPr>
      <w:r w:rsidRPr="00022ABD">
        <w:rPr>
          <w:rFonts w:ascii="Arial" w:hAnsi="Arial" w:cs="Arial"/>
          <w:color w:val="000000"/>
        </w:rPr>
        <w:lastRenderedPageBreak/>
        <w:t xml:space="preserve">Odpiranje poteka tako, da informacijski sistem e-JN </w:t>
      </w:r>
      <w:r w:rsidR="00773E5E" w:rsidRPr="00022ABD">
        <w:rPr>
          <w:rFonts w:ascii="Arial" w:hAnsi="Arial" w:cs="Arial"/>
          <w:color w:val="000000"/>
        </w:rPr>
        <w:t>samodejno</w:t>
      </w:r>
      <w:r w:rsidRPr="00022ABD">
        <w:rPr>
          <w:rFonts w:ascii="Arial" w:hAnsi="Arial" w:cs="Arial"/>
          <w:color w:val="000000"/>
        </w:rPr>
        <w:t xml:space="preserve"> ob uri, ki je določena za javno odpiranje ponudb, prikaže podatke o ponudniku, o variantah, če so bile zahtevane oziroma dovoljene, ter omogoči dostop do </w:t>
      </w:r>
      <w:proofErr w:type="spellStart"/>
      <w:r w:rsidRPr="00022ABD">
        <w:rPr>
          <w:rFonts w:ascii="Arial" w:hAnsi="Arial" w:cs="Arial"/>
          <w:color w:val="000000"/>
        </w:rPr>
        <w:t>pdf</w:t>
      </w:r>
      <w:proofErr w:type="spellEnd"/>
      <w:r w:rsidRPr="00022ABD">
        <w:rPr>
          <w:rFonts w:ascii="Arial" w:hAnsi="Arial" w:cs="Arial"/>
          <w:color w:val="000000"/>
        </w:rPr>
        <w:t xml:space="preserve"> dokumenta, ki ga ponudnik naloži v sistem e-JN pod razdelek »Predračun«. Javna objava se avtomatično zaključi po preteku 60 minut. Ponudniki, ki so oddali ponudbe, imajo te podatke v informacijskem sistemu e-JN</w:t>
      </w:r>
    </w:p>
    <w:p w14:paraId="51DBD170" w14:textId="77777777" w:rsidR="006E7461" w:rsidRPr="005478BF" w:rsidRDefault="006E7461" w:rsidP="0065298D">
      <w:pPr>
        <w:rPr>
          <w:rFonts w:asciiTheme="minorHAnsi" w:hAnsiTheme="minorHAnsi"/>
          <w:lang w:eastAsia="zh-CN"/>
        </w:rPr>
      </w:pPr>
    </w:p>
    <w:p w14:paraId="78FE86FB" w14:textId="77777777" w:rsidR="008854E4" w:rsidRPr="00174820" w:rsidRDefault="008854E4" w:rsidP="00C56343">
      <w:pPr>
        <w:pStyle w:val="Naslov1"/>
        <w:framePr w:wrap="around"/>
        <w:numPr>
          <w:ilvl w:val="0"/>
          <w:numId w:val="35"/>
        </w:numPr>
      </w:pPr>
      <w:bookmarkStart w:id="13" w:name="_Toc517007345"/>
      <w:r w:rsidRPr="00174820">
        <w:t xml:space="preserve">PRAVNA PODLAGA ZA IZVEDBO POSTOPKA JAVNEGA </w:t>
      </w:r>
      <w:r w:rsidR="002C52DE" w:rsidRPr="00174820">
        <w:t>N</w:t>
      </w:r>
      <w:r w:rsidRPr="00174820">
        <w:t>AROČANJA</w:t>
      </w:r>
      <w:bookmarkEnd w:id="13"/>
    </w:p>
    <w:p w14:paraId="578D4E75" w14:textId="77777777" w:rsidR="008854E4" w:rsidRPr="00174820" w:rsidRDefault="008854E4" w:rsidP="0065298D">
      <w:pPr>
        <w:rPr>
          <w:rFonts w:ascii="Arial" w:hAnsi="Arial" w:cs="Arial"/>
          <w:lang w:eastAsia="zh-CN"/>
        </w:rPr>
      </w:pPr>
    </w:p>
    <w:p w14:paraId="6307C155" w14:textId="77777777" w:rsidR="007D3369" w:rsidRPr="00174820" w:rsidRDefault="007D3369" w:rsidP="0065298D">
      <w:pPr>
        <w:rPr>
          <w:rFonts w:ascii="Arial" w:hAnsi="Arial" w:cs="Arial"/>
          <w:lang w:eastAsia="zh-CN"/>
        </w:rPr>
      </w:pPr>
    </w:p>
    <w:p w14:paraId="3B90CA1F" w14:textId="77777777" w:rsidR="0019483C" w:rsidRPr="00174820" w:rsidRDefault="0019483C" w:rsidP="00760A1C">
      <w:pPr>
        <w:rPr>
          <w:rFonts w:ascii="Arial" w:hAnsi="Arial" w:cs="Arial"/>
          <w:lang w:eastAsia="zh-CN"/>
        </w:rPr>
      </w:pPr>
      <w:r w:rsidRPr="00174820">
        <w:rPr>
          <w:rFonts w:ascii="Arial" w:hAnsi="Arial" w:cs="Arial"/>
          <w:lang w:eastAsia="zh-CN"/>
        </w:rPr>
        <w:t>Pri oddaji javnega naročila se bodo</w:t>
      </w:r>
      <w:r w:rsidR="009D1666" w:rsidRPr="00174820">
        <w:rPr>
          <w:rFonts w:ascii="Arial" w:hAnsi="Arial" w:cs="Arial"/>
          <w:lang w:eastAsia="zh-CN"/>
        </w:rPr>
        <w:t>, med drugim,</w:t>
      </w:r>
      <w:r w:rsidRPr="00174820">
        <w:rPr>
          <w:rFonts w:ascii="Arial" w:hAnsi="Arial" w:cs="Arial"/>
          <w:lang w:eastAsia="zh-CN"/>
        </w:rPr>
        <w:t xml:space="preserve"> </w:t>
      </w:r>
      <w:r w:rsidR="009D1666" w:rsidRPr="00174820">
        <w:rPr>
          <w:rFonts w:ascii="Arial" w:hAnsi="Arial" w:cs="Arial"/>
          <w:lang w:eastAsia="zh-CN"/>
        </w:rPr>
        <w:t xml:space="preserve">posebej upoštevale </w:t>
      </w:r>
      <w:r w:rsidRPr="00174820">
        <w:rPr>
          <w:rFonts w:ascii="Arial" w:hAnsi="Arial" w:cs="Arial"/>
          <w:lang w:eastAsia="zh-CN"/>
        </w:rPr>
        <w:t>določ</w:t>
      </w:r>
      <w:r w:rsidR="009D1666" w:rsidRPr="00174820">
        <w:rPr>
          <w:rFonts w:ascii="Arial" w:hAnsi="Arial" w:cs="Arial"/>
          <w:lang w:eastAsia="zh-CN"/>
        </w:rPr>
        <w:t>be</w:t>
      </w:r>
      <w:r w:rsidRPr="00174820">
        <w:rPr>
          <w:rFonts w:ascii="Arial" w:hAnsi="Arial" w:cs="Arial"/>
          <w:lang w:eastAsia="zh-CN"/>
        </w:rPr>
        <w:t xml:space="preserve"> naslednjih predpisov:</w:t>
      </w:r>
    </w:p>
    <w:p w14:paraId="479E64F6" w14:textId="00744023"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Zakon o javnem naročanju (</w:t>
      </w:r>
      <w:r w:rsidRPr="000F3D48">
        <w:rPr>
          <w:rFonts w:ascii="Arial" w:hAnsi="Arial" w:cs="Arial"/>
        </w:rPr>
        <w:t xml:space="preserve">Uradni list RS št. </w:t>
      </w:r>
      <w:r w:rsidRPr="000F3D48">
        <w:rPr>
          <w:rFonts w:ascii="Arial" w:hAnsi="Arial" w:cs="Arial"/>
          <w:bCs/>
          <w:color w:val="auto"/>
        </w:rPr>
        <w:t xml:space="preserve">91/15, 14/18, 121/21, 10/22, 74/22 – </w:t>
      </w:r>
      <w:proofErr w:type="spellStart"/>
      <w:r w:rsidRPr="000F3D48">
        <w:rPr>
          <w:rFonts w:ascii="Arial" w:hAnsi="Arial" w:cs="Arial"/>
          <w:bCs/>
          <w:color w:val="auto"/>
        </w:rPr>
        <w:t>odl</w:t>
      </w:r>
      <w:proofErr w:type="spellEnd"/>
      <w:r w:rsidRPr="000F3D48">
        <w:rPr>
          <w:rFonts w:ascii="Arial" w:hAnsi="Arial" w:cs="Arial"/>
          <w:bCs/>
          <w:color w:val="auto"/>
        </w:rPr>
        <w:t>. US</w:t>
      </w:r>
      <w:r w:rsidR="002174ED">
        <w:rPr>
          <w:rFonts w:ascii="Arial" w:hAnsi="Arial" w:cs="Arial"/>
          <w:bCs/>
          <w:color w:val="auto"/>
        </w:rPr>
        <w:t xml:space="preserve">, </w:t>
      </w:r>
      <w:r w:rsidRPr="000F3D48">
        <w:rPr>
          <w:rFonts w:ascii="Arial" w:hAnsi="Arial" w:cs="Arial"/>
          <w:bCs/>
          <w:color w:val="auto"/>
        </w:rPr>
        <w:t>100/22 – ZNUZSZS</w:t>
      </w:r>
      <w:r w:rsidR="002174ED">
        <w:rPr>
          <w:rFonts w:ascii="Arial" w:hAnsi="Arial" w:cs="Arial"/>
          <w:bCs/>
          <w:color w:val="auto"/>
        </w:rPr>
        <w:t>, 28/23 in 88/23 – ZOPNN-F</w:t>
      </w:r>
      <w:r w:rsidRPr="000F3D48">
        <w:rPr>
          <w:rFonts w:ascii="Arial" w:hAnsi="Arial" w:cs="Arial"/>
          <w:bCs/>
          <w:color w:val="auto"/>
        </w:rPr>
        <w:t xml:space="preserve">; v nadaljnjem besedilu: </w:t>
      </w:r>
      <w:r w:rsidRPr="000F3D48">
        <w:rPr>
          <w:rFonts w:ascii="Arial" w:eastAsia="Times New Roman" w:hAnsi="Arial" w:cs="Times New Roman"/>
          <w:color w:val="auto"/>
          <w:szCs w:val="20"/>
          <w:lang w:eastAsia="sl-SI"/>
        </w:rPr>
        <w:t>ZJN</w:t>
      </w:r>
      <w:r w:rsidR="002174ED">
        <w:rPr>
          <w:rFonts w:ascii="Arial" w:eastAsia="Times New Roman" w:hAnsi="Arial" w:cs="Times New Roman"/>
          <w:color w:val="auto"/>
          <w:szCs w:val="20"/>
          <w:lang w:eastAsia="sl-SI"/>
        </w:rPr>
        <w:noBreakHyphen/>
      </w:r>
      <w:r w:rsidRPr="000F3D48">
        <w:rPr>
          <w:rFonts w:ascii="Arial" w:eastAsia="Times New Roman" w:hAnsi="Arial" w:cs="Times New Roman"/>
          <w:color w:val="auto"/>
          <w:szCs w:val="20"/>
          <w:lang w:eastAsia="sl-SI"/>
        </w:rPr>
        <w:t>3)</w:t>
      </w:r>
    </w:p>
    <w:p w14:paraId="22940657" w14:textId="77777777"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Zakon o pravnem varstvu v postopkih javnega naročanja (Uradni list RS, št. 43/11, 60/11 - ZTP-D, 63/13 in 90/14 - ZDU-1I, 60/2017 in 72/2019)</w:t>
      </w:r>
    </w:p>
    <w:p w14:paraId="23C3EA55" w14:textId="523E2A2F"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Zakon o integriteti in preprečevanju korupcije (Uradni list RS, št. 69/11 - uradno prečiščeno besedilo, 158/20</w:t>
      </w:r>
      <w:r w:rsidR="002174ED">
        <w:rPr>
          <w:rFonts w:ascii="Arial" w:eastAsia="Times New Roman" w:hAnsi="Arial" w:cs="Times New Roman"/>
          <w:color w:val="auto"/>
          <w:szCs w:val="20"/>
          <w:lang w:eastAsia="sl-SI"/>
        </w:rPr>
        <w:t xml:space="preserve">, </w:t>
      </w:r>
      <w:r w:rsidRPr="000F3D48">
        <w:rPr>
          <w:rFonts w:ascii="Arial" w:eastAsia="Times New Roman" w:hAnsi="Arial" w:cs="Times New Roman"/>
          <w:color w:val="auto"/>
          <w:szCs w:val="20"/>
          <w:lang w:eastAsia="sl-SI"/>
        </w:rPr>
        <w:t xml:space="preserve">3/22 – </w:t>
      </w:r>
      <w:proofErr w:type="spellStart"/>
      <w:r w:rsidRPr="000F3D48">
        <w:rPr>
          <w:rFonts w:ascii="Arial" w:eastAsia="Times New Roman" w:hAnsi="Arial" w:cs="Times New Roman"/>
          <w:color w:val="auto"/>
          <w:szCs w:val="20"/>
          <w:lang w:eastAsia="sl-SI"/>
        </w:rPr>
        <w:t>ZDeb</w:t>
      </w:r>
      <w:proofErr w:type="spellEnd"/>
      <w:r w:rsidR="002174ED">
        <w:rPr>
          <w:rFonts w:ascii="Arial" w:eastAsia="Times New Roman" w:hAnsi="Arial" w:cs="Times New Roman"/>
          <w:color w:val="auto"/>
          <w:szCs w:val="20"/>
          <w:lang w:eastAsia="sl-SI"/>
        </w:rPr>
        <w:t xml:space="preserve"> in 16/23 - </w:t>
      </w:r>
      <w:proofErr w:type="spellStart"/>
      <w:r w:rsidR="002174ED">
        <w:rPr>
          <w:rFonts w:ascii="Arial" w:eastAsia="Times New Roman" w:hAnsi="Arial" w:cs="Times New Roman"/>
          <w:color w:val="auto"/>
          <w:szCs w:val="20"/>
          <w:lang w:eastAsia="sl-SI"/>
        </w:rPr>
        <w:t>ZZPri</w:t>
      </w:r>
      <w:proofErr w:type="spellEnd"/>
      <w:r w:rsidRPr="000F3D48">
        <w:rPr>
          <w:rFonts w:ascii="Arial" w:eastAsia="Times New Roman" w:hAnsi="Arial" w:cs="Times New Roman"/>
          <w:color w:val="auto"/>
          <w:szCs w:val="20"/>
          <w:lang w:eastAsia="sl-SI"/>
        </w:rPr>
        <w:t>);</w:t>
      </w:r>
    </w:p>
    <w:p w14:paraId="01F47E1F" w14:textId="31A11249"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SimSun" w:hAnsi="Arial" w:cs="Arial"/>
          <w:color w:val="auto"/>
          <w:kern w:val="2"/>
          <w:lang w:eastAsia="sl-SI" w:bidi="hi-IN"/>
        </w:rPr>
        <w:t xml:space="preserve">Zakon o javnih financah (Uradni list RS, št. 11/11 – uradno prečiščeno besedilo, 14/13 </w:t>
      </w:r>
      <w:r w:rsidRPr="000F3D48">
        <w:rPr>
          <w:rFonts w:ascii="Arial" w:eastAsia="Times New Roman" w:hAnsi="Arial" w:cs="Times New Roman"/>
          <w:color w:val="auto"/>
          <w:szCs w:val="20"/>
          <w:lang w:eastAsia="sl-SI"/>
        </w:rPr>
        <w:t xml:space="preserve">– </w:t>
      </w:r>
      <w:proofErr w:type="spellStart"/>
      <w:r w:rsidRPr="000F3D48">
        <w:rPr>
          <w:rFonts w:ascii="Arial" w:eastAsia="Times New Roman" w:hAnsi="Arial" w:cs="Times New Roman"/>
          <w:color w:val="auto"/>
          <w:szCs w:val="20"/>
          <w:lang w:eastAsia="sl-SI"/>
        </w:rPr>
        <w:t>popr</w:t>
      </w:r>
      <w:proofErr w:type="spellEnd"/>
      <w:r w:rsidRPr="000F3D48">
        <w:rPr>
          <w:rFonts w:ascii="Arial" w:eastAsia="Times New Roman" w:hAnsi="Arial" w:cs="Times New Roman"/>
          <w:color w:val="auto"/>
          <w:szCs w:val="20"/>
          <w:lang w:eastAsia="sl-SI"/>
        </w:rPr>
        <w:t xml:space="preserve">., 101/13, 55/15 – </w:t>
      </w:r>
      <w:proofErr w:type="spellStart"/>
      <w:r w:rsidRPr="000F3D48">
        <w:rPr>
          <w:rFonts w:ascii="Arial" w:eastAsia="Times New Roman" w:hAnsi="Arial" w:cs="Times New Roman"/>
          <w:color w:val="auto"/>
          <w:szCs w:val="20"/>
          <w:lang w:eastAsia="sl-SI"/>
        </w:rPr>
        <w:t>ZFisP</w:t>
      </w:r>
      <w:proofErr w:type="spellEnd"/>
      <w:r w:rsidRPr="000F3D48">
        <w:rPr>
          <w:rFonts w:ascii="Arial" w:eastAsia="Times New Roman" w:hAnsi="Arial" w:cs="Times New Roman"/>
          <w:color w:val="auto"/>
          <w:szCs w:val="20"/>
          <w:lang w:eastAsia="sl-SI"/>
        </w:rPr>
        <w:t>, 96/15 – ZIPRS1617, 13/18</w:t>
      </w:r>
      <w:r w:rsidR="002174ED">
        <w:rPr>
          <w:rFonts w:ascii="Arial" w:eastAsia="Times New Roman" w:hAnsi="Arial" w:cs="Times New Roman"/>
          <w:color w:val="auto"/>
          <w:szCs w:val="20"/>
          <w:lang w:eastAsia="sl-SI"/>
        </w:rPr>
        <w:t xml:space="preserve">, </w:t>
      </w:r>
      <w:r w:rsidRPr="000F3D48">
        <w:rPr>
          <w:rFonts w:ascii="Arial" w:eastAsia="Times New Roman" w:hAnsi="Arial" w:cs="Times New Roman"/>
          <w:color w:val="auto"/>
          <w:szCs w:val="20"/>
          <w:lang w:eastAsia="sl-SI"/>
        </w:rPr>
        <w:t xml:space="preserve">195/20 – </w:t>
      </w:r>
      <w:proofErr w:type="spellStart"/>
      <w:r w:rsidRPr="000F3D48">
        <w:rPr>
          <w:rFonts w:ascii="Arial" w:eastAsia="Times New Roman" w:hAnsi="Arial" w:cs="Times New Roman"/>
          <w:color w:val="auto"/>
          <w:szCs w:val="20"/>
          <w:lang w:eastAsia="sl-SI"/>
        </w:rPr>
        <w:t>odl</w:t>
      </w:r>
      <w:proofErr w:type="spellEnd"/>
      <w:r w:rsidRPr="000F3D48">
        <w:rPr>
          <w:rFonts w:ascii="Arial" w:eastAsia="Times New Roman" w:hAnsi="Arial" w:cs="Times New Roman"/>
          <w:color w:val="auto"/>
          <w:szCs w:val="20"/>
          <w:lang w:eastAsia="sl-SI"/>
        </w:rPr>
        <w:t>. US</w:t>
      </w:r>
      <w:r w:rsidR="002174ED">
        <w:rPr>
          <w:rFonts w:ascii="Arial" w:eastAsia="Times New Roman" w:hAnsi="Arial" w:cs="Times New Roman"/>
          <w:color w:val="auto"/>
          <w:szCs w:val="20"/>
          <w:lang w:eastAsia="sl-SI"/>
        </w:rPr>
        <w:t>, 18/23 – ZDU-1O in 76/23</w:t>
      </w:r>
      <w:r w:rsidRPr="000F3D48">
        <w:rPr>
          <w:rFonts w:ascii="Arial" w:eastAsia="Times New Roman" w:hAnsi="Arial" w:cs="Times New Roman"/>
          <w:color w:val="auto"/>
          <w:szCs w:val="20"/>
          <w:lang w:eastAsia="sl-SI"/>
        </w:rPr>
        <w:t>)</w:t>
      </w:r>
    </w:p>
    <w:p w14:paraId="0E217E75" w14:textId="2D8928F1"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Uredba o finančnih zavarovanjih pri javnem naročanju (Uradni list RS, št. 27/16)</w:t>
      </w:r>
    </w:p>
    <w:p w14:paraId="35FD18FC" w14:textId="77777777"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 xml:space="preserve">Obligacijski zakonik (Uradni list RS, št. 97/07 - uradno prečiščeno besedilo, 64/2016 - </w:t>
      </w:r>
      <w:proofErr w:type="spellStart"/>
      <w:r w:rsidRPr="000F3D48">
        <w:rPr>
          <w:rFonts w:ascii="Arial" w:eastAsia="Times New Roman" w:hAnsi="Arial" w:cs="Times New Roman"/>
          <w:color w:val="auto"/>
          <w:szCs w:val="20"/>
          <w:lang w:eastAsia="sl-SI"/>
        </w:rPr>
        <w:t>odl</w:t>
      </w:r>
      <w:proofErr w:type="spellEnd"/>
      <w:r w:rsidRPr="000F3D48">
        <w:rPr>
          <w:rFonts w:ascii="Arial" w:eastAsia="Times New Roman" w:hAnsi="Arial" w:cs="Times New Roman"/>
          <w:color w:val="auto"/>
          <w:szCs w:val="20"/>
          <w:lang w:eastAsia="sl-SI"/>
        </w:rPr>
        <w:t xml:space="preserve">. US, 20/2018) </w:t>
      </w:r>
    </w:p>
    <w:p w14:paraId="49B44427" w14:textId="77777777" w:rsidR="000F3D48" w:rsidRPr="000F3D48" w:rsidRDefault="000F3D48">
      <w:pPr>
        <w:widowControl w:val="0"/>
        <w:numPr>
          <w:ilvl w:val="0"/>
          <w:numId w:val="80"/>
        </w:numPr>
        <w:suppressAutoHyphens/>
        <w:spacing w:after="200" w:line="240" w:lineRule="auto"/>
        <w:contextualSpacing/>
        <w:jc w:val="left"/>
        <w:rPr>
          <w:rFonts w:ascii="Arial" w:eastAsia="Times New Roman" w:hAnsi="Arial" w:cs="Times New Roman"/>
          <w:color w:val="auto"/>
          <w:szCs w:val="20"/>
          <w:lang w:eastAsia="sl-SI"/>
        </w:rPr>
      </w:pPr>
      <w:r w:rsidRPr="000F3D48">
        <w:rPr>
          <w:rFonts w:ascii="Arial" w:eastAsia="Times New Roman" w:hAnsi="Arial" w:cs="Times New Roman"/>
          <w:color w:val="auto"/>
          <w:szCs w:val="20"/>
          <w:lang w:eastAsia="sl-SI"/>
        </w:rPr>
        <w:t>ter vsa ostala veljavna zakonodaja, ki velja v Republiki Sloveniji in ureja zadevno področje.</w:t>
      </w:r>
    </w:p>
    <w:p w14:paraId="2BCD9E25" w14:textId="77777777" w:rsidR="0019483C" w:rsidRPr="00174820" w:rsidRDefault="0019483C" w:rsidP="00760A1C">
      <w:pPr>
        <w:rPr>
          <w:rFonts w:ascii="Arial" w:hAnsi="Arial" w:cs="Arial"/>
          <w:lang w:eastAsia="zh-CN"/>
        </w:rPr>
      </w:pPr>
    </w:p>
    <w:p w14:paraId="0A38AED0" w14:textId="4BC9F444" w:rsidR="0019483C" w:rsidRDefault="0019483C" w:rsidP="00760A1C">
      <w:pPr>
        <w:rPr>
          <w:rFonts w:ascii="Arial" w:hAnsi="Arial" w:cs="Arial"/>
          <w:lang w:eastAsia="zh-CN"/>
        </w:rPr>
      </w:pPr>
      <w:r w:rsidRPr="00174820">
        <w:rPr>
          <w:rFonts w:ascii="Arial" w:hAnsi="Arial" w:cs="Arial"/>
          <w:lang w:eastAsia="zh-CN"/>
        </w:rPr>
        <w:t xml:space="preserve">Postopek se v celoti izvaja v skladu z veljavno zakonodajo. Ponudnik mora glede na predmet javnega naročila izpolnjevati in upoštevati tudi vse določbe, ki jih </w:t>
      </w:r>
      <w:r w:rsidR="009D1666" w:rsidRPr="00174820">
        <w:rPr>
          <w:rFonts w:ascii="Arial" w:hAnsi="Arial" w:cs="Arial"/>
          <w:lang w:eastAsia="zh-CN"/>
        </w:rPr>
        <w:t xml:space="preserve">predpisuje veljavna zakonodaja, ki se nanaša </w:t>
      </w:r>
      <w:r w:rsidRPr="00174820">
        <w:rPr>
          <w:rFonts w:ascii="Arial" w:hAnsi="Arial" w:cs="Arial"/>
          <w:lang w:eastAsia="zh-CN"/>
        </w:rPr>
        <w:t xml:space="preserve"> na predmet javnega naročila.</w:t>
      </w:r>
    </w:p>
    <w:p w14:paraId="1DACBCDB" w14:textId="06D5E378" w:rsidR="00022ABD" w:rsidRDefault="00022ABD" w:rsidP="00760A1C">
      <w:pPr>
        <w:rPr>
          <w:rFonts w:ascii="Arial" w:hAnsi="Arial" w:cs="Arial"/>
          <w:lang w:eastAsia="zh-CN"/>
        </w:rPr>
      </w:pPr>
    </w:p>
    <w:p w14:paraId="65696AA8" w14:textId="78C19D80" w:rsidR="00022ABD" w:rsidRPr="00022ABD" w:rsidRDefault="00022ABD" w:rsidP="00760A1C">
      <w:pPr>
        <w:rPr>
          <w:rFonts w:ascii="Arial" w:hAnsi="Arial" w:cs="Arial"/>
          <w:color w:val="auto"/>
        </w:rPr>
      </w:pPr>
      <w:r w:rsidRPr="00760A1C">
        <w:rPr>
          <w:rFonts w:ascii="Arial" w:hAnsi="Arial" w:cs="Arial"/>
          <w:color w:val="auto"/>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3B970BF9" w14:textId="77777777" w:rsidR="00041753" w:rsidRPr="005478BF" w:rsidRDefault="00041753" w:rsidP="0065298D">
      <w:pPr>
        <w:rPr>
          <w:rFonts w:asciiTheme="minorHAnsi" w:hAnsiTheme="minorHAnsi"/>
          <w:lang w:eastAsia="zh-CN"/>
        </w:rPr>
      </w:pPr>
    </w:p>
    <w:p w14:paraId="2CB321F4" w14:textId="77777777" w:rsidR="00613DAB" w:rsidRPr="00174820" w:rsidRDefault="00836136" w:rsidP="00C56343">
      <w:pPr>
        <w:pStyle w:val="Naslov1"/>
        <w:framePr w:wrap="around"/>
        <w:numPr>
          <w:ilvl w:val="0"/>
          <w:numId w:val="35"/>
        </w:numPr>
        <w:ind w:left="714" w:hanging="357"/>
      </w:pPr>
      <w:bookmarkStart w:id="14" w:name="_Toc517007346"/>
      <w:r w:rsidRPr="00174820">
        <w:t>GOSPODARSKI SUBJEKTI, KI LAHKO SODELUJEJO V JAVNEM NAROČIL</w:t>
      </w:r>
      <w:r w:rsidR="00855505">
        <w:t>U</w:t>
      </w:r>
      <w:bookmarkEnd w:id="14"/>
      <w:r w:rsidR="002868B4" w:rsidRPr="00174820">
        <w:t xml:space="preserve"> </w:t>
      </w:r>
    </w:p>
    <w:p w14:paraId="48BC8C43" w14:textId="77777777" w:rsidR="002868B4" w:rsidRPr="00174820" w:rsidRDefault="002868B4" w:rsidP="0065298D">
      <w:pPr>
        <w:rPr>
          <w:rFonts w:ascii="Arial" w:hAnsi="Arial" w:cs="Arial"/>
          <w:lang w:eastAsia="zh-CN"/>
        </w:rPr>
      </w:pPr>
    </w:p>
    <w:p w14:paraId="045DB64B" w14:textId="77777777" w:rsidR="00013BE5" w:rsidRPr="00174820" w:rsidRDefault="00655C30" w:rsidP="00C56343">
      <w:pPr>
        <w:pStyle w:val="Naslov1"/>
        <w:framePr w:wrap="around"/>
        <w:numPr>
          <w:ilvl w:val="1"/>
          <w:numId w:val="33"/>
        </w:numPr>
      </w:pPr>
      <w:bookmarkStart w:id="15" w:name="_Toc466530023"/>
      <w:bookmarkStart w:id="16" w:name="_Toc517007347"/>
      <w:r w:rsidRPr="00174820">
        <w:t>Ponudnik</w:t>
      </w:r>
      <w:bookmarkEnd w:id="15"/>
      <w:bookmarkEnd w:id="16"/>
    </w:p>
    <w:p w14:paraId="1A270775" w14:textId="77777777" w:rsidR="00E22A4C" w:rsidRDefault="00E22A4C" w:rsidP="0021685C">
      <w:pPr>
        <w:rPr>
          <w:rFonts w:ascii="Arial" w:hAnsi="Arial" w:cs="Arial"/>
          <w:lang w:eastAsia="zh-CN"/>
        </w:rPr>
      </w:pPr>
    </w:p>
    <w:p w14:paraId="6655CD6C" w14:textId="77777777" w:rsidR="00E22A4C" w:rsidRDefault="00E22A4C" w:rsidP="0021685C">
      <w:pPr>
        <w:rPr>
          <w:rFonts w:ascii="Arial" w:hAnsi="Arial" w:cs="Arial"/>
          <w:lang w:eastAsia="zh-CN"/>
        </w:rPr>
      </w:pPr>
    </w:p>
    <w:p w14:paraId="04B691BD" w14:textId="77777777" w:rsidR="00013BE5" w:rsidRPr="00760A1C" w:rsidRDefault="00013BE5" w:rsidP="00760A1C">
      <w:pPr>
        <w:rPr>
          <w:rFonts w:ascii="Arial" w:hAnsi="Arial" w:cs="Arial"/>
          <w:color w:val="auto"/>
        </w:rPr>
      </w:pPr>
      <w:r w:rsidRPr="00760A1C">
        <w:rPr>
          <w:rFonts w:ascii="Arial" w:hAnsi="Arial" w:cs="Arial"/>
          <w:color w:val="auto"/>
        </w:rPr>
        <w:t>V postopku javnega naročanja lahko sodelujejo pravne in/ali fizične osebe ali skupina teh oseb, ki na trgu ponujajo blago in gradnje, ki izpolnjujejo pogoje za priznanje sposobnosti navedene v nadaljevanju te razpisne dokumentacije.</w:t>
      </w:r>
    </w:p>
    <w:p w14:paraId="6B01A98B" w14:textId="77777777" w:rsidR="00655C30" w:rsidRPr="00760A1C" w:rsidRDefault="00655C30" w:rsidP="00760A1C">
      <w:pPr>
        <w:pStyle w:val="Glava"/>
        <w:tabs>
          <w:tab w:val="clear" w:pos="4536"/>
          <w:tab w:val="clear" w:pos="9072"/>
        </w:tabs>
        <w:spacing w:line="300" w:lineRule="exact"/>
        <w:rPr>
          <w:rFonts w:ascii="Arial" w:hAnsi="Arial" w:cs="Arial"/>
          <w:color w:val="auto"/>
        </w:rPr>
      </w:pPr>
    </w:p>
    <w:p w14:paraId="39D227F1" w14:textId="77777777" w:rsidR="00655C30" w:rsidRPr="00760A1C" w:rsidRDefault="00655C30" w:rsidP="00760A1C">
      <w:pPr>
        <w:rPr>
          <w:rFonts w:ascii="Arial" w:hAnsi="Arial" w:cs="Arial"/>
          <w:color w:val="auto"/>
        </w:rPr>
      </w:pPr>
      <w:r w:rsidRPr="00760A1C">
        <w:rPr>
          <w:rFonts w:ascii="Arial" w:hAnsi="Arial" w:cs="Arial"/>
          <w:color w:val="auto"/>
        </w:rPr>
        <w:t xml:space="preserve">V kolikor ponudnik nastopa s podizvajalci mora v obrazcu Ponudba (Priloga št. </w:t>
      </w:r>
      <w:r w:rsidR="00B63DEA" w:rsidRPr="00760A1C">
        <w:rPr>
          <w:rFonts w:ascii="Arial" w:hAnsi="Arial" w:cs="Arial"/>
          <w:color w:val="auto"/>
        </w:rPr>
        <w:t>1</w:t>
      </w:r>
      <w:r w:rsidRPr="00760A1C">
        <w:rPr>
          <w:rFonts w:ascii="Arial" w:hAnsi="Arial" w:cs="Arial"/>
          <w:color w:val="auto"/>
        </w:rPr>
        <w:t xml:space="preserve">) navesti, da bo pri izvedbi naročila sodeloval s podizvajalci ter ponudbi priložiti tudi izpolnjene obrazce za podizvajalce (Priloga št. </w:t>
      </w:r>
      <w:r w:rsidR="00B63DEA" w:rsidRPr="00760A1C">
        <w:rPr>
          <w:rFonts w:ascii="Arial" w:hAnsi="Arial" w:cs="Arial"/>
          <w:color w:val="auto"/>
        </w:rPr>
        <w:t>2</w:t>
      </w:r>
      <w:r w:rsidRPr="00760A1C">
        <w:rPr>
          <w:rFonts w:ascii="Arial" w:hAnsi="Arial" w:cs="Arial"/>
          <w:color w:val="auto"/>
        </w:rPr>
        <w:t>). Ponudnik v razmerju do naročnika v celoti odgovarja za izvedbo prejetega naročila, ne glede na število podizvajalcev, ki jih bo navedel v svoji ponudbi.</w:t>
      </w:r>
    </w:p>
    <w:p w14:paraId="4E531880" w14:textId="77777777" w:rsidR="00655C30" w:rsidRPr="00760A1C" w:rsidRDefault="00655C30" w:rsidP="00760A1C">
      <w:pPr>
        <w:pStyle w:val="Glava"/>
        <w:tabs>
          <w:tab w:val="clear" w:pos="4536"/>
          <w:tab w:val="clear" w:pos="9072"/>
        </w:tabs>
        <w:spacing w:line="300" w:lineRule="exact"/>
        <w:rPr>
          <w:rFonts w:ascii="Arial" w:hAnsi="Arial" w:cs="Arial"/>
          <w:color w:val="auto"/>
        </w:rPr>
      </w:pPr>
      <w:r w:rsidRPr="00760A1C">
        <w:rPr>
          <w:rFonts w:ascii="Arial" w:hAnsi="Arial" w:cs="Arial"/>
          <w:color w:val="auto"/>
        </w:rPr>
        <w:lastRenderedPageBreak/>
        <w:t>Ponudbo lahko predloži tudi skupina ponudnikov (skupna ponudba). Ne glede na predložitev skupne ponudbe, ponudniki odgovarjajo naročniku neomejeno solidarno. Skupna ponudba mora biti pripravljena v skladu z navodili iz te razpisne dokumentacije, ponudniki pa morajo kot prilogo priložiti tudi akt o skupnem nastopanju.</w:t>
      </w:r>
    </w:p>
    <w:p w14:paraId="64DFB912" w14:textId="77777777" w:rsidR="006916CF" w:rsidRPr="00174820" w:rsidRDefault="006916CF" w:rsidP="0021685C">
      <w:pPr>
        <w:pStyle w:val="Glava"/>
        <w:tabs>
          <w:tab w:val="clear" w:pos="4536"/>
          <w:tab w:val="clear" w:pos="9072"/>
        </w:tabs>
        <w:rPr>
          <w:rFonts w:ascii="Arial" w:hAnsi="Arial" w:cs="Arial"/>
          <w:lang w:eastAsia="zh-CN"/>
        </w:rPr>
      </w:pPr>
    </w:p>
    <w:p w14:paraId="75CBC7D2" w14:textId="77777777" w:rsidR="00655C30" w:rsidRPr="00174820" w:rsidRDefault="00655C30" w:rsidP="00C56343">
      <w:pPr>
        <w:pStyle w:val="Naslov1"/>
        <w:framePr w:wrap="around"/>
        <w:numPr>
          <w:ilvl w:val="1"/>
          <w:numId w:val="33"/>
        </w:numPr>
      </w:pPr>
      <w:bookmarkStart w:id="17" w:name="_Toc466530024"/>
      <w:bookmarkStart w:id="18" w:name="_Toc517007348"/>
      <w:r w:rsidRPr="00174820">
        <w:t>Skupna ponudba</w:t>
      </w:r>
      <w:bookmarkEnd w:id="17"/>
      <w:bookmarkEnd w:id="18"/>
    </w:p>
    <w:p w14:paraId="25BDACCA" w14:textId="77777777" w:rsidR="00E22A4C" w:rsidRDefault="00E22A4C" w:rsidP="0021685C">
      <w:pPr>
        <w:pStyle w:val="Glava"/>
        <w:tabs>
          <w:tab w:val="clear" w:pos="4536"/>
          <w:tab w:val="clear" w:pos="9072"/>
        </w:tabs>
        <w:rPr>
          <w:rFonts w:ascii="Arial" w:hAnsi="Arial" w:cs="Arial"/>
          <w:lang w:eastAsia="zh-CN"/>
        </w:rPr>
      </w:pPr>
    </w:p>
    <w:p w14:paraId="789A91A1" w14:textId="77777777" w:rsidR="00E22A4C" w:rsidRDefault="00E22A4C" w:rsidP="0021685C">
      <w:pPr>
        <w:pStyle w:val="Glava"/>
        <w:tabs>
          <w:tab w:val="clear" w:pos="4536"/>
          <w:tab w:val="clear" w:pos="9072"/>
        </w:tabs>
        <w:rPr>
          <w:rFonts w:ascii="Arial" w:hAnsi="Arial" w:cs="Arial"/>
          <w:lang w:eastAsia="zh-CN"/>
        </w:rPr>
      </w:pPr>
    </w:p>
    <w:p w14:paraId="5CD1BBEE" w14:textId="77777777" w:rsidR="002868B4" w:rsidRPr="00174820" w:rsidRDefault="0021685C" w:rsidP="00760A1C">
      <w:pPr>
        <w:pStyle w:val="Glava"/>
        <w:tabs>
          <w:tab w:val="clear" w:pos="4536"/>
          <w:tab w:val="clear" w:pos="9072"/>
        </w:tabs>
        <w:spacing w:line="300" w:lineRule="exact"/>
        <w:rPr>
          <w:rFonts w:ascii="Arial" w:hAnsi="Arial" w:cs="Arial"/>
          <w:lang w:eastAsia="zh-CN"/>
        </w:rPr>
      </w:pPr>
      <w:r w:rsidRPr="00174820">
        <w:rPr>
          <w:rFonts w:ascii="Arial" w:hAnsi="Arial" w:cs="Arial"/>
          <w:lang w:eastAsia="zh-CN"/>
        </w:rPr>
        <w:t>Predmet javnega naročila lahko odda skupina ponudnikov. V takšnem primeru mora</w:t>
      </w:r>
      <w:r w:rsidR="003C4342" w:rsidRPr="00174820">
        <w:rPr>
          <w:rFonts w:ascii="Arial" w:hAnsi="Arial" w:cs="Arial"/>
          <w:lang w:eastAsia="zh-CN"/>
        </w:rPr>
        <w:t xml:space="preserve"> p</w:t>
      </w:r>
      <w:r w:rsidR="006B3898" w:rsidRPr="00174820">
        <w:rPr>
          <w:rFonts w:ascii="Arial" w:hAnsi="Arial" w:cs="Arial"/>
          <w:lang w:eastAsia="zh-CN"/>
        </w:rPr>
        <w:t xml:space="preserve">onudnik navesti seznam vseh ponudnikov, s katerimi namerava izvesti predmetno javno naročilo. Ponudnik mora za </w:t>
      </w:r>
      <w:r w:rsidR="002868B4" w:rsidRPr="00174820">
        <w:rPr>
          <w:rFonts w:ascii="Arial" w:hAnsi="Arial" w:cs="Arial"/>
          <w:lang w:eastAsia="zh-CN"/>
        </w:rPr>
        <w:t>vs</w:t>
      </w:r>
      <w:r w:rsidR="00EB0F77" w:rsidRPr="00174820">
        <w:rPr>
          <w:rFonts w:ascii="Arial" w:hAnsi="Arial" w:cs="Arial"/>
          <w:lang w:eastAsia="zh-CN"/>
        </w:rPr>
        <w:t>ak</w:t>
      </w:r>
      <w:r w:rsidR="002868B4" w:rsidRPr="00174820">
        <w:rPr>
          <w:rFonts w:ascii="Arial" w:hAnsi="Arial" w:cs="Arial"/>
          <w:lang w:eastAsia="zh-CN"/>
        </w:rPr>
        <w:t>e</w:t>
      </w:r>
      <w:r w:rsidR="00EB0F77" w:rsidRPr="00174820">
        <w:rPr>
          <w:rFonts w:ascii="Arial" w:hAnsi="Arial" w:cs="Arial"/>
          <w:lang w:eastAsia="zh-CN"/>
        </w:rPr>
        <w:t>ga</w:t>
      </w:r>
      <w:r w:rsidR="002868B4" w:rsidRPr="00174820">
        <w:rPr>
          <w:rFonts w:ascii="Arial" w:hAnsi="Arial" w:cs="Arial"/>
          <w:lang w:eastAsia="zh-CN"/>
        </w:rPr>
        <w:t xml:space="preserve"> </w:t>
      </w:r>
      <w:r w:rsidR="006B3898" w:rsidRPr="00174820">
        <w:rPr>
          <w:rFonts w:ascii="Arial" w:hAnsi="Arial" w:cs="Arial"/>
          <w:lang w:eastAsia="zh-CN"/>
        </w:rPr>
        <w:t>ponudnik</w:t>
      </w:r>
      <w:r w:rsidR="00EB0F77" w:rsidRPr="00174820">
        <w:rPr>
          <w:rFonts w:ascii="Arial" w:hAnsi="Arial" w:cs="Arial"/>
          <w:lang w:eastAsia="zh-CN"/>
        </w:rPr>
        <w:t>a</w:t>
      </w:r>
      <w:r w:rsidR="006B3898" w:rsidRPr="00174820">
        <w:rPr>
          <w:rFonts w:ascii="Arial" w:hAnsi="Arial" w:cs="Arial"/>
          <w:lang w:eastAsia="zh-CN"/>
        </w:rPr>
        <w:t xml:space="preserve"> navesti, kolikšen delež javnega naročila v odstotku ali absolutni vrednosti bo izved</w:t>
      </w:r>
      <w:r w:rsidR="00EB0F77" w:rsidRPr="00174820">
        <w:rPr>
          <w:rFonts w:ascii="Arial" w:hAnsi="Arial" w:cs="Arial"/>
          <w:lang w:eastAsia="zh-CN"/>
        </w:rPr>
        <w:t>e</w:t>
      </w:r>
      <w:r w:rsidR="006B3898" w:rsidRPr="00174820">
        <w:rPr>
          <w:rFonts w:ascii="Arial" w:hAnsi="Arial" w:cs="Arial"/>
          <w:lang w:eastAsia="zh-CN"/>
        </w:rPr>
        <w:t xml:space="preserve">l. V takšnem primeru gre za skupno ponudbo. Ponudbi mora ponudnik priložiti za </w:t>
      </w:r>
      <w:r w:rsidR="002868B4" w:rsidRPr="00174820">
        <w:rPr>
          <w:rFonts w:ascii="Arial" w:hAnsi="Arial" w:cs="Arial"/>
          <w:lang w:eastAsia="zh-CN"/>
        </w:rPr>
        <w:t xml:space="preserve">vsakega </w:t>
      </w:r>
      <w:r w:rsidR="006B3898" w:rsidRPr="00174820">
        <w:rPr>
          <w:rFonts w:ascii="Arial" w:hAnsi="Arial" w:cs="Arial"/>
          <w:lang w:eastAsia="zh-CN"/>
        </w:rPr>
        <w:t>ponudnike tudi vsa dokazila, če so v tej dokumentaciji za ponudnike zahtevana.</w:t>
      </w:r>
    </w:p>
    <w:p w14:paraId="75238FC5" w14:textId="77777777" w:rsidR="006B3898" w:rsidRPr="00174820" w:rsidRDefault="006B3898" w:rsidP="00760A1C">
      <w:pPr>
        <w:numPr>
          <w:ilvl w:val="12"/>
          <w:numId w:val="0"/>
        </w:numPr>
        <w:tabs>
          <w:tab w:val="center" w:pos="4536"/>
          <w:tab w:val="right" w:pos="9072"/>
        </w:tabs>
        <w:rPr>
          <w:rFonts w:ascii="Arial" w:eastAsia="Calibri" w:hAnsi="Arial" w:cs="Arial"/>
        </w:rPr>
      </w:pPr>
      <w:r w:rsidRPr="00174820">
        <w:rPr>
          <w:rFonts w:ascii="Arial" w:eastAsia="Calibri" w:hAnsi="Arial" w:cs="Arial"/>
        </w:rPr>
        <w:t xml:space="preserve">  </w:t>
      </w:r>
    </w:p>
    <w:p w14:paraId="704F7180" w14:textId="77777777" w:rsidR="00130FB3" w:rsidRPr="00174820" w:rsidRDefault="00130FB3" w:rsidP="00760A1C">
      <w:pPr>
        <w:rPr>
          <w:rFonts w:ascii="Arial" w:hAnsi="Arial" w:cs="Arial"/>
          <w:lang w:eastAsia="zh-CN"/>
        </w:rPr>
      </w:pPr>
      <w:r w:rsidRPr="00174820">
        <w:rPr>
          <w:rFonts w:ascii="Arial" w:hAnsi="Arial" w:cs="Arial"/>
          <w:lang w:eastAsia="zh-CN"/>
        </w:rPr>
        <w:t xml:space="preserve">Skupina ponudnikov mora predložiti </w:t>
      </w:r>
      <w:r w:rsidRPr="00174820">
        <w:rPr>
          <w:rFonts w:ascii="Arial" w:hAnsi="Arial" w:cs="Arial"/>
          <w:b/>
          <w:lang w:eastAsia="zh-CN"/>
        </w:rPr>
        <w:t>pravni akt o skupnem nastopanju</w:t>
      </w:r>
      <w:r w:rsidRPr="00174820">
        <w:rPr>
          <w:rFonts w:ascii="Arial" w:hAnsi="Arial" w:cs="Arial"/>
          <w:lang w:eastAsia="zh-CN"/>
        </w:rPr>
        <w:t>, iz katerega bo nedvoumno razvidno naslednje:</w:t>
      </w:r>
    </w:p>
    <w:p w14:paraId="32C21BEF"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imenovanje nosilca posla pri izvedbi javnega naročila,</w:t>
      </w:r>
    </w:p>
    <w:p w14:paraId="5BB670F8"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pooblastilo nosilcu posla in odgovorni osebi za podpis ponudbe ter podpis pogodbe,</w:t>
      </w:r>
    </w:p>
    <w:p w14:paraId="0118CF70"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 xml:space="preserve">obseg posla (natančna navedba vrste in obsega </w:t>
      </w:r>
      <w:r w:rsidR="00EB0F77" w:rsidRPr="00174820">
        <w:rPr>
          <w:rFonts w:ascii="Arial" w:hAnsi="Arial" w:cs="Arial"/>
          <w:lang w:eastAsia="zh-CN"/>
        </w:rPr>
        <w:t xml:space="preserve">izvedbe </w:t>
      </w:r>
      <w:r w:rsidRPr="00174820">
        <w:rPr>
          <w:rFonts w:ascii="Arial" w:hAnsi="Arial" w:cs="Arial"/>
          <w:lang w:eastAsia="zh-CN"/>
        </w:rPr>
        <w:t>storitev</w:t>
      </w:r>
      <w:r w:rsidR="00EB0F77" w:rsidRPr="00174820">
        <w:rPr>
          <w:rFonts w:ascii="Arial" w:hAnsi="Arial" w:cs="Arial"/>
          <w:lang w:eastAsia="zh-CN"/>
        </w:rPr>
        <w:t>/dobave blaga</w:t>
      </w:r>
      <w:r w:rsidRPr="00174820">
        <w:rPr>
          <w:rFonts w:ascii="Arial" w:hAnsi="Arial" w:cs="Arial"/>
          <w:lang w:eastAsia="zh-CN"/>
        </w:rPr>
        <w:t>), ki ga bo opravil posamezni ponudnik</w:t>
      </w:r>
      <w:r w:rsidR="001D2F20" w:rsidRPr="00174820">
        <w:rPr>
          <w:rFonts w:ascii="Arial" w:hAnsi="Arial" w:cs="Arial"/>
          <w:lang w:eastAsia="zh-CN"/>
        </w:rPr>
        <w:t>,</w:t>
      </w:r>
      <w:r w:rsidRPr="00174820">
        <w:rPr>
          <w:rFonts w:ascii="Arial" w:hAnsi="Arial" w:cs="Arial"/>
          <w:lang w:eastAsia="zh-CN"/>
        </w:rPr>
        <w:t xml:space="preserve"> in nj</w:t>
      </w:r>
      <w:r w:rsidR="00EB0F77" w:rsidRPr="00174820">
        <w:rPr>
          <w:rFonts w:ascii="Arial" w:hAnsi="Arial" w:cs="Arial"/>
          <w:lang w:eastAsia="zh-CN"/>
        </w:rPr>
        <w:t>eg</w:t>
      </w:r>
      <w:r w:rsidRPr="00174820">
        <w:rPr>
          <w:rFonts w:ascii="Arial" w:hAnsi="Arial" w:cs="Arial"/>
          <w:lang w:eastAsia="zh-CN"/>
        </w:rPr>
        <w:t>ove odgovornosti,</w:t>
      </w:r>
    </w:p>
    <w:p w14:paraId="2FDA9A09"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izjava, da so vsi ponudniki v skupni ponudbi seznanjeni z navodili ponudnikom in razpisnimi pogoji ter merili za dodelitev javnega naročila in da z njimi v celoti soglašajo,</w:t>
      </w:r>
    </w:p>
    <w:p w14:paraId="70541466" w14:textId="77777777" w:rsidR="006B3898" w:rsidRPr="00174820" w:rsidRDefault="006B3898" w:rsidP="00C56343">
      <w:pPr>
        <w:pStyle w:val="Odstavekseznama"/>
        <w:numPr>
          <w:ilvl w:val="0"/>
          <w:numId w:val="5"/>
        </w:numPr>
        <w:rPr>
          <w:rFonts w:ascii="Arial" w:hAnsi="Arial" w:cs="Arial"/>
          <w:lang w:eastAsia="zh-CN"/>
        </w:rPr>
      </w:pPr>
      <w:r w:rsidRPr="00174820">
        <w:rPr>
          <w:rFonts w:ascii="Arial" w:hAnsi="Arial" w:cs="Arial"/>
          <w:lang w:eastAsia="zh-CN"/>
        </w:rPr>
        <w:t>izjava, da se izvedejo vsa plačila naročnika po pogodbah, sklenjenih na osnovi postopkov, izvedenih po tem javnem naročilu, preko nosilca posla,</w:t>
      </w:r>
    </w:p>
    <w:p w14:paraId="649F7D2F"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 xml:space="preserve">izjava, da so vsi ponudniki seznanjeni s plačilnimi pogoji iz </w:t>
      </w:r>
      <w:r w:rsidR="00FA1884" w:rsidRPr="00174820">
        <w:rPr>
          <w:rFonts w:ascii="Arial" w:hAnsi="Arial" w:cs="Arial"/>
          <w:lang w:eastAsia="zh-CN"/>
        </w:rPr>
        <w:t>te</w:t>
      </w:r>
      <w:r w:rsidRPr="00174820">
        <w:rPr>
          <w:rFonts w:ascii="Arial" w:hAnsi="Arial" w:cs="Arial"/>
          <w:lang w:eastAsia="zh-CN"/>
        </w:rPr>
        <w:t xml:space="preserve"> dokumentacije in</w:t>
      </w:r>
    </w:p>
    <w:p w14:paraId="55925A80" w14:textId="77777777" w:rsidR="00130FB3" w:rsidRPr="00174820" w:rsidRDefault="00130FB3" w:rsidP="00C56343">
      <w:pPr>
        <w:pStyle w:val="Odstavekseznama"/>
        <w:numPr>
          <w:ilvl w:val="0"/>
          <w:numId w:val="5"/>
        </w:numPr>
        <w:rPr>
          <w:rFonts w:ascii="Arial" w:hAnsi="Arial" w:cs="Arial"/>
          <w:lang w:eastAsia="zh-CN"/>
        </w:rPr>
      </w:pPr>
      <w:r w:rsidRPr="00174820">
        <w:rPr>
          <w:rFonts w:ascii="Arial" w:hAnsi="Arial" w:cs="Arial"/>
          <w:lang w:eastAsia="zh-CN"/>
        </w:rPr>
        <w:t>neomejena solidarna odgovornost vseh ponudnikov v skupni ponudbi.</w:t>
      </w:r>
    </w:p>
    <w:p w14:paraId="788CFD11" w14:textId="77777777" w:rsidR="00760A1C" w:rsidRPr="00174820" w:rsidRDefault="00760A1C" w:rsidP="0065298D">
      <w:pPr>
        <w:rPr>
          <w:rFonts w:ascii="Arial" w:hAnsi="Arial" w:cs="Arial"/>
          <w:lang w:eastAsia="zh-CN"/>
        </w:rPr>
      </w:pPr>
    </w:p>
    <w:p w14:paraId="1B04F93C" w14:textId="78EA48AE" w:rsidR="00C3199B" w:rsidRPr="00174820" w:rsidRDefault="00836136" w:rsidP="00C56343">
      <w:pPr>
        <w:pStyle w:val="Naslov1"/>
        <w:framePr w:wrap="around"/>
        <w:numPr>
          <w:ilvl w:val="1"/>
          <w:numId w:val="33"/>
        </w:numPr>
      </w:pPr>
      <w:bookmarkStart w:id="19" w:name="_Toc466530025"/>
      <w:bookmarkStart w:id="20" w:name="_Toc517007349"/>
      <w:r w:rsidRPr="00174820">
        <w:t>Ponudba s podizvajal</w:t>
      </w:r>
      <w:bookmarkEnd w:id="19"/>
      <w:bookmarkEnd w:id="20"/>
      <w:r w:rsidR="00F16352">
        <w:t>ci</w:t>
      </w:r>
    </w:p>
    <w:p w14:paraId="28DA333D" w14:textId="77777777" w:rsidR="00E22A4C" w:rsidRDefault="00E22A4C" w:rsidP="0023076A">
      <w:pPr>
        <w:pStyle w:val="Slog4"/>
        <w:numPr>
          <w:ilvl w:val="2"/>
          <w:numId w:val="35"/>
        </w:numPr>
      </w:pPr>
      <w:bookmarkStart w:id="21" w:name="_Toc517007350"/>
      <w:bookmarkStart w:id="22" w:name="_Toc466530026"/>
      <w:bookmarkEnd w:id="21"/>
    </w:p>
    <w:p w14:paraId="55EC66BA" w14:textId="77777777" w:rsidR="00E22A4C" w:rsidRDefault="00E22A4C" w:rsidP="0023076A">
      <w:pPr>
        <w:pStyle w:val="Slog4"/>
      </w:pPr>
    </w:p>
    <w:p w14:paraId="692DD6EB" w14:textId="77777777" w:rsidR="00BC2EC0" w:rsidRPr="00174820" w:rsidRDefault="00BC2EC0" w:rsidP="0023076A">
      <w:pPr>
        <w:pStyle w:val="Slog4"/>
      </w:pPr>
      <w:bookmarkStart w:id="23" w:name="_Toc517007351"/>
      <w:r w:rsidRPr="00174820">
        <w:t>Definicija podizvajalca</w:t>
      </w:r>
      <w:bookmarkEnd w:id="22"/>
      <w:bookmarkEnd w:id="23"/>
    </w:p>
    <w:p w14:paraId="1E9ADE0C" w14:textId="77777777" w:rsidR="000C7872" w:rsidRPr="00174820" w:rsidRDefault="00BC2EC0" w:rsidP="00760A1C">
      <w:pPr>
        <w:rPr>
          <w:rFonts w:ascii="Arial" w:hAnsi="Arial" w:cs="Arial"/>
          <w:lang w:eastAsia="zh-CN"/>
        </w:rPr>
      </w:pPr>
      <w:r w:rsidRPr="00174820">
        <w:rPr>
          <w:rFonts w:ascii="Arial" w:hAnsi="Arial" w:cs="Arial"/>
          <w:lang w:eastAsia="zh-CN"/>
        </w:rPr>
        <w:t xml:space="preserve">V skladu z definicijo prvega odstavka 94. člena ZJN-3 je </w:t>
      </w:r>
      <w:r w:rsidR="000C7872" w:rsidRPr="00174820">
        <w:rPr>
          <w:rFonts w:ascii="Arial" w:hAnsi="Arial" w:cs="Arial"/>
          <w:lang w:eastAsia="zh-CN"/>
        </w:rPr>
        <w:t>podizvajalec gospodarski subjekt, ki je</w:t>
      </w:r>
      <w:r w:rsidRPr="00174820">
        <w:rPr>
          <w:rFonts w:ascii="Arial" w:hAnsi="Arial" w:cs="Arial"/>
          <w:lang w:eastAsia="zh-CN"/>
        </w:rPr>
        <w:t xml:space="preserve"> pravna ali fizična oseba in za </w:t>
      </w:r>
      <w:r w:rsidR="000C7872" w:rsidRPr="00174820">
        <w:rPr>
          <w:rFonts w:ascii="Arial" w:hAnsi="Arial" w:cs="Arial"/>
          <w:lang w:eastAsia="zh-CN"/>
        </w:rPr>
        <w:t>ponudnika, s katerim je naročnik sk</w:t>
      </w:r>
      <w:r w:rsidRPr="00174820">
        <w:rPr>
          <w:rFonts w:ascii="Arial" w:hAnsi="Arial" w:cs="Arial"/>
          <w:lang w:eastAsia="zh-CN"/>
        </w:rPr>
        <w:t xml:space="preserve">lenil pogodbo o izvedbi javnega </w:t>
      </w:r>
      <w:r w:rsidR="000C7872" w:rsidRPr="00174820">
        <w:rPr>
          <w:rFonts w:ascii="Arial" w:hAnsi="Arial" w:cs="Arial"/>
          <w:lang w:eastAsia="zh-CN"/>
        </w:rPr>
        <w:t>naročila, dobavlja blago</w:t>
      </w:r>
      <w:r w:rsidR="002868B4" w:rsidRPr="00174820">
        <w:rPr>
          <w:rFonts w:ascii="Arial" w:hAnsi="Arial" w:cs="Arial"/>
          <w:lang w:eastAsia="zh-CN"/>
        </w:rPr>
        <w:t xml:space="preserve"> oz. izvaja storitve</w:t>
      </w:r>
      <w:r w:rsidRPr="00174820">
        <w:rPr>
          <w:rFonts w:ascii="Arial" w:hAnsi="Arial" w:cs="Arial"/>
          <w:lang w:eastAsia="zh-CN"/>
        </w:rPr>
        <w:t>, ki je</w:t>
      </w:r>
      <w:r w:rsidR="002868B4" w:rsidRPr="00174820">
        <w:rPr>
          <w:rFonts w:ascii="Arial" w:hAnsi="Arial" w:cs="Arial"/>
          <w:lang w:eastAsia="zh-CN"/>
        </w:rPr>
        <w:t>/so</w:t>
      </w:r>
      <w:r w:rsidRPr="00174820">
        <w:rPr>
          <w:rFonts w:ascii="Arial" w:hAnsi="Arial" w:cs="Arial"/>
          <w:lang w:eastAsia="zh-CN"/>
        </w:rPr>
        <w:t xml:space="preserve"> </w:t>
      </w:r>
      <w:r w:rsidR="000C7872" w:rsidRPr="00174820">
        <w:rPr>
          <w:rFonts w:ascii="Arial" w:hAnsi="Arial" w:cs="Arial"/>
          <w:lang w:eastAsia="zh-CN"/>
        </w:rPr>
        <w:t>neposredno povezan</w:t>
      </w:r>
      <w:r w:rsidR="009E61D6" w:rsidRPr="00174820">
        <w:rPr>
          <w:rFonts w:ascii="Arial" w:hAnsi="Arial" w:cs="Arial"/>
          <w:lang w:eastAsia="zh-CN"/>
        </w:rPr>
        <w:t>/e</w:t>
      </w:r>
      <w:r w:rsidR="000C7872" w:rsidRPr="00174820">
        <w:rPr>
          <w:rFonts w:ascii="Arial" w:hAnsi="Arial" w:cs="Arial"/>
          <w:lang w:eastAsia="zh-CN"/>
        </w:rPr>
        <w:t xml:space="preserve"> s predmetom javnega naročila.</w:t>
      </w:r>
    </w:p>
    <w:p w14:paraId="364542AF" w14:textId="77777777" w:rsidR="00BC2EC0" w:rsidRPr="00174820" w:rsidRDefault="00BC2EC0" w:rsidP="0065298D">
      <w:pPr>
        <w:rPr>
          <w:rFonts w:ascii="Arial" w:hAnsi="Arial" w:cs="Arial"/>
          <w:lang w:eastAsia="zh-CN"/>
        </w:rPr>
      </w:pPr>
    </w:p>
    <w:p w14:paraId="1A1C02A0" w14:textId="77777777" w:rsidR="003C4342" w:rsidRPr="00174820" w:rsidRDefault="00BC2EC0" w:rsidP="0023076A">
      <w:pPr>
        <w:pStyle w:val="Slog4"/>
      </w:pPr>
      <w:bookmarkStart w:id="24" w:name="_Toc466530027"/>
      <w:bookmarkStart w:id="25" w:name="_Toc517007352"/>
      <w:r w:rsidRPr="00174820">
        <w:t>Dokumentacija, povezana s podizvajalci</w:t>
      </w:r>
      <w:bookmarkEnd w:id="24"/>
      <w:bookmarkEnd w:id="25"/>
      <w:r w:rsidRPr="00174820">
        <w:t xml:space="preserve"> </w:t>
      </w:r>
    </w:p>
    <w:p w14:paraId="3F9D7FCE" w14:textId="77777777" w:rsidR="003C4342" w:rsidRPr="00174820" w:rsidRDefault="003C4342" w:rsidP="00760A1C">
      <w:pPr>
        <w:rPr>
          <w:rFonts w:ascii="Arial" w:hAnsi="Arial" w:cs="Arial"/>
          <w:i/>
        </w:rPr>
      </w:pPr>
      <w:r w:rsidRPr="00174820">
        <w:rPr>
          <w:rFonts w:ascii="Arial" w:hAnsi="Arial" w:cs="Arial"/>
        </w:rPr>
        <w:t>V primeru, da bo ponudnik navedel, da bo pri izvedbi naročila sodeloval s podizvajalci bo moral predložiti:</w:t>
      </w:r>
    </w:p>
    <w:p w14:paraId="183CC6D9" w14:textId="77777777" w:rsidR="003C4342" w:rsidRPr="00174820" w:rsidRDefault="003C4342" w:rsidP="00C56343">
      <w:pPr>
        <w:pStyle w:val="Odstavekseznama"/>
        <w:numPr>
          <w:ilvl w:val="0"/>
          <w:numId w:val="27"/>
        </w:numPr>
        <w:contextualSpacing w:val="0"/>
        <w:rPr>
          <w:rFonts w:ascii="Arial" w:hAnsi="Arial" w:cs="Arial"/>
          <w:i/>
        </w:rPr>
      </w:pPr>
      <w:r w:rsidRPr="00174820">
        <w:rPr>
          <w:rFonts w:ascii="Arial" w:hAnsi="Arial" w:cs="Arial"/>
        </w:rPr>
        <w:t xml:space="preserve">obrazec </w:t>
      </w:r>
      <w:r w:rsidR="00DA6950" w:rsidRPr="00174820">
        <w:rPr>
          <w:rFonts w:ascii="Arial" w:hAnsi="Arial" w:cs="Arial"/>
        </w:rPr>
        <w:t>Ponudbe</w:t>
      </w:r>
      <w:r w:rsidRPr="00174820">
        <w:rPr>
          <w:rFonts w:ascii="Arial" w:hAnsi="Arial" w:cs="Arial"/>
        </w:rPr>
        <w:t xml:space="preserve"> (Priloga</w:t>
      </w:r>
      <w:r w:rsidR="00DA6950" w:rsidRPr="00174820">
        <w:rPr>
          <w:rFonts w:ascii="Arial" w:hAnsi="Arial" w:cs="Arial"/>
        </w:rPr>
        <w:t xml:space="preserve"> št.</w:t>
      </w:r>
      <w:r w:rsidRPr="00174820">
        <w:rPr>
          <w:rFonts w:ascii="Arial" w:hAnsi="Arial" w:cs="Arial"/>
        </w:rPr>
        <w:t xml:space="preserve"> </w:t>
      </w:r>
      <w:r w:rsidR="00DA6950" w:rsidRPr="00174820">
        <w:rPr>
          <w:rFonts w:ascii="Arial" w:hAnsi="Arial" w:cs="Arial"/>
        </w:rPr>
        <w:t>1</w:t>
      </w:r>
      <w:r w:rsidRPr="00174820">
        <w:rPr>
          <w:rFonts w:ascii="Arial" w:hAnsi="Arial" w:cs="Arial"/>
        </w:rPr>
        <w:t>)</w:t>
      </w:r>
      <w:r w:rsidR="007249EA" w:rsidRPr="00174820">
        <w:rPr>
          <w:rFonts w:ascii="Arial" w:hAnsi="Arial" w:cs="Arial"/>
        </w:rPr>
        <w:t>;</w:t>
      </w:r>
    </w:p>
    <w:p w14:paraId="6EA53178" w14:textId="77777777" w:rsidR="003C4342" w:rsidRPr="00E22A4C" w:rsidRDefault="003C4342" w:rsidP="00C56343">
      <w:pPr>
        <w:pStyle w:val="Odstavekseznama"/>
        <w:numPr>
          <w:ilvl w:val="0"/>
          <w:numId w:val="27"/>
        </w:numPr>
        <w:contextualSpacing w:val="0"/>
        <w:rPr>
          <w:rFonts w:ascii="Arial" w:hAnsi="Arial" w:cs="Arial"/>
          <w:i/>
        </w:rPr>
      </w:pPr>
      <w:r w:rsidRPr="00174820">
        <w:rPr>
          <w:rFonts w:ascii="Arial" w:hAnsi="Arial" w:cs="Arial"/>
        </w:rPr>
        <w:t>obrazec Podatki o po</w:t>
      </w:r>
      <w:r w:rsidR="00DA6950" w:rsidRPr="00174820">
        <w:rPr>
          <w:rFonts w:ascii="Arial" w:hAnsi="Arial" w:cs="Arial"/>
        </w:rPr>
        <w:t>nudniku in drugih gospodarskih subjektih</w:t>
      </w:r>
      <w:r w:rsidRPr="00174820">
        <w:rPr>
          <w:rFonts w:ascii="Arial" w:hAnsi="Arial" w:cs="Arial"/>
        </w:rPr>
        <w:t xml:space="preserve"> (</w:t>
      </w:r>
      <w:r w:rsidR="00DA6950" w:rsidRPr="00174820">
        <w:rPr>
          <w:rFonts w:ascii="Arial" w:hAnsi="Arial" w:cs="Arial"/>
        </w:rPr>
        <w:t>Priloga št.</w:t>
      </w:r>
      <w:r w:rsidR="007249EA" w:rsidRPr="00174820">
        <w:rPr>
          <w:rFonts w:ascii="Arial" w:hAnsi="Arial" w:cs="Arial"/>
        </w:rPr>
        <w:t xml:space="preserve"> </w:t>
      </w:r>
      <w:r w:rsidR="00DA6950" w:rsidRPr="00174820">
        <w:rPr>
          <w:rFonts w:ascii="Arial" w:hAnsi="Arial" w:cs="Arial"/>
        </w:rPr>
        <w:t>2</w:t>
      </w:r>
      <w:r w:rsidRPr="00174820">
        <w:rPr>
          <w:rFonts w:ascii="Arial" w:hAnsi="Arial" w:cs="Arial"/>
        </w:rPr>
        <w:t xml:space="preserve">) </w:t>
      </w:r>
      <w:r w:rsidR="00DA6950" w:rsidRPr="00174820">
        <w:rPr>
          <w:rFonts w:ascii="Arial" w:hAnsi="Arial" w:cs="Arial"/>
        </w:rPr>
        <w:t>skupaj z izjavo ali zahteva neposredno plačilo</w:t>
      </w:r>
      <w:r w:rsidR="007249EA" w:rsidRPr="00174820">
        <w:rPr>
          <w:rFonts w:ascii="Arial" w:hAnsi="Arial" w:cs="Arial"/>
        </w:rPr>
        <w:t>;</w:t>
      </w:r>
    </w:p>
    <w:p w14:paraId="5267C31A" w14:textId="77777777" w:rsidR="003C4342" w:rsidRPr="00174820" w:rsidRDefault="003C4342" w:rsidP="00C56343">
      <w:pPr>
        <w:pStyle w:val="Odstavekseznama"/>
        <w:numPr>
          <w:ilvl w:val="0"/>
          <w:numId w:val="27"/>
        </w:numPr>
        <w:contextualSpacing w:val="0"/>
        <w:rPr>
          <w:rFonts w:ascii="Arial" w:hAnsi="Arial" w:cs="Arial"/>
          <w:i/>
        </w:rPr>
      </w:pPr>
      <w:r w:rsidRPr="00174820">
        <w:rPr>
          <w:rFonts w:ascii="Arial" w:hAnsi="Arial" w:cs="Arial"/>
        </w:rPr>
        <w:t>Pooblastilo ponudnika (izvajalca) naročniku za neposredno plačilo podizvajalcem (</w:t>
      </w:r>
      <w:r w:rsidR="007249EA" w:rsidRPr="00174820">
        <w:rPr>
          <w:rFonts w:ascii="Arial" w:hAnsi="Arial" w:cs="Arial"/>
        </w:rPr>
        <w:t>Priloga št. 3</w:t>
      </w:r>
      <w:r w:rsidRPr="00174820">
        <w:rPr>
          <w:rFonts w:ascii="Arial" w:hAnsi="Arial" w:cs="Arial"/>
        </w:rPr>
        <w:t>).</w:t>
      </w:r>
    </w:p>
    <w:p w14:paraId="71B495AF" w14:textId="77777777" w:rsidR="003C4342" w:rsidRPr="00174820" w:rsidRDefault="003C4342" w:rsidP="00760A1C">
      <w:pPr>
        <w:rPr>
          <w:rFonts w:ascii="Arial" w:hAnsi="Arial" w:cs="Arial"/>
          <w:i/>
        </w:rPr>
      </w:pPr>
    </w:p>
    <w:p w14:paraId="37DF413A" w14:textId="77777777" w:rsidR="003C4342" w:rsidRPr="00174820" w:rsidRDefault="003C4342" w:rsidP="00760A1C">
      <w:pPr>
        <w:rPr>
          <w:rFonts w:ascii="Arial" w:hAnsi="Arial" w:cs="Arial"/>
          <w:i/>
        </w:rPr>
      </w:pPr>
      <w:r w:rsidRPr="00174820">
        <w:rPr>
          <w:rFonts w:ascii="Arial" w:hAnsi="Arial" w:cs="Arial"/>
        </w:rPr>
        <w:t xml:space="preserve">Naročnik lahko kadarkoli pred podpisom pogodbe ali med izvedbo javnega naročila zahteva, da mu ponudnik predloži kopije sklenjenih pogodb s podizvajalci, ki se nanašajo na izvedbo </w:t>
      </w:r>
      <w:r w:rsidRPr="00174820">
        <w:rPr>
          <w:rFonts w:ascii="Arial" w:hAnsi="Arial" w:cs="Arial"/>
        </w:rPr>
        <w:lastRenderedPageBreak/>
        <w:t>javnega naročila. Ponudnik mora pogodbo predložiti v roku 3 delovnih dni po prejemu zahteve naročnika.</w:t>
      </w:r>
    </w:p>
    <w:p w14:paraId="72252C68" w14:textId="77777777" w:rsidR="00760A1C" w:rsidRDefault="00760A1C" w:rsidP="00760A1C">
      <w:pPr>
        <w:rPr>
          <w:rFonts w:ascii="Arial" w:hAnsi="Arial" w:cs="Arial"/>
          <w:lang w:eastAsia="zh-CN"/>
        </w:rPr>
      </w:pPr>
    </w:p>
    <w:p w14:paraId="0AD62238" w14:textId="4C018A58" w:rsidR="00A973AC" w:rsidRPr="00174820" w:rsidRDefault="00A973AC" w:rsidP="00760A1C">
      <w:pPr>
        <w:rPr>
          <w:rFonts w:ascii="Arial" w:hAnsi="Arial" w:cs="Arial"/>
          <w:lang w:eastAsia="zh-CN"/>
        </w:rPr>
      </w:pPr>
      <w:r w:rsidRPr="00174820">
        <w:rPr>
          <w:rFonts w:ascii="Arial" w:hAnsi="Arial" w:cs="Arial"/>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C3199B" w:rsidRPr="00174820">
        <w:rPr>
          <w:rFonts w:ascii="Arial" w:hAnsi="Arial" w:cs="Arial"/>
          <w:lang w:eastAsia="zh-CN"/>
        </w:rPr>
        <w:t>javnega naročila</w:t>
      </w:r>
      <w:r w:rsidRPr="00174820">
        <w:rPr>
          <w:rFonts w:ascii="Arial" w:hAnsi="Arial" w:cs="Arial"/>
          <w:lang w:eastAsia="zh-CN"/>
        </w:rPr>
        <w:t>, in sicer najkasneje v petih dneh po spremembi</w:t>
      </w:r>
      <w:r w:rsidR="00D7754E" w:rsidRPr="00174820">
        <w:rPr>
          <w:rFonts w:ascii="Arial" w:hAnsi="Arial" w:cs="Arial"/>
          <w:lang w:eastAsia="zh-CN"/>
        </w:rPr>
        <w:t>, vendar pred uvedbo v delo</w:t>
      </w:r>
      <w:r w:rsidRPr="00174820">
        <w:rPr>
          <w:rFonts w:ascii="Arial" w:hAnsi="Arial" w:cs="Arial"/>
          <w:lang w:eastAsia="zh-CN"/>
        </w:rPr>
        <w:t xml:space="preserve">. </w:t>
      </w:r>
    </w:p>
    <w:p w14:paraId="53EB7125" w14:textId="77777777" w:rsidR="00474498" w:rsidRPr="00174820" w:rsidRDefault="00474498" w:rsidP="00760A1C">
      <w:pPr>
        <w:rPr>
          <w:rFonts w:ascii="Arial" w:hAnsi="Arial" w:cs="Arial"/>
        </w:rPr>
      </w:pPr>
    </w:p>
    <w:p w14:paraId="0A607821" w14:textId="77777777" w:rsidR="00A973AC" w:rsidRPr="00174820" w:rsidRDefault="00474498" w:rsidP="00760A1C">
      <w:pPr>
        <w:rPr>
          <w:rFonts w:ascii="Arial" w:hAnsi="Arial" w:cs="Arial"/>
          <w:highlight w:val="cyan"/>
          <w:lang w:eastAsia="zh-CN"/>
        </w:rPr>
      </w:pPr>
      <w:r w:rsidRPr="00174820">
        <w:rPr>
          <w:rFonts w:ascii="Arial" w:hAnsi="Arial" w:cs="Arial"/>
        </w:rPr>
        <w:t>Naročnik zavrne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ali razpis</w:t>
      </w:r>
      <w:r w:rsidR="007249EA" w:rsidRPr="00174820">
        <w:rPr>
          <w:rFonts w:ascii="Arial" w:hAnsi="Arial" w:cs="Arial"/>
        </w:rPr>
        <w:t xml:space="preserve">ne dokumentacije </w:t>
      </w:r>
      <w:r w:rsidR="00D7754E" w:rsidRPr="00174820">
        <w:rPr>
          <w:rFonts w:ascii="Arial" w:hAnsi="Arial" w:cs="Arial"/>
        </w:rPr>
        <w:t>in če novi podizvajalec ne izpolnjuje pogojev, ki jih je postavil naročnik v dokumentaciji v zvezi z oddajo javnega naročila</w:t>
      </w:r>
    </w:p>
    <w:p w14:paraId="31ED3BBE" w14:textId="77777777" w:rsidR="00BB16C4" w:rsidRPr="00041753" w:rsidRDefault="00BB16C4" w:rsidP="008908CD">
      <w:pPr>
        <w:tabs>
          <w:tab w:val="left" w:pos="1276"/>
        </w:tabs>
        <w:rPr>
          <w:rFonts w:asciiTheme="minorHAnsi" w:hAnsiTheme="minorHAnsi"/>
          <w:lang w:eastAsia="zh-CN"/>
        </w:rPr>
      </w:pPr>
    </w:p>
    <w:p w14:paraId="7519B2E0" w14:textId="77777777" w:rsidR="00BB16C4" w:rsidRPr="00174820" w:rsidRDefault="00AF5CBE" w:rsidP="0023076A">
      <w:pPr>
        <w:pStyle w:val="Slog4"/>
      </w:pPr>
      <w:bookmarkStart w:id="26" w:name="_Toc466530028"/>
      <w:bookmarkStart w:id="27" w:name="_Toc517007353"/>
      <w:r w:rsidRPr="00174820">
        <w:t>Neposredna plačila podizvajalcem</w:t>
      </w:r>
      <w:bookmarkEnd w:id="26"/>
      <w:bookmarkEnd w:id="27"/>
    </w:p>
    <w:p w14:paraId="75F026D2" w14:textId="77777777" w:rsidR="00AF5CBE" w:rsidRPr="00174820" w:rsidRDefault="00690DA0" w:rsidP="00760A1C">
      <w:pPr>
        <w:rPr>
          <w:rFonts w:ascii="Arial" w:hAnsi="Arial" w:cs="Arial"/>
          <w:lang w:eastAsia="zh-CN"/>
        </w:rPr>
      </w:pPr>
      <w:r w:rsidRPr="00174820">
        <w:rPr>
          <w:rFonts w:ascii="Arial" w:hAnsi="Arial" w:cs="Arial"/>
          <w:lang w:eastAsia="zh-CN"/>
        </w:rPr>
        <w:t>D</w:t>
      </w:r>
      <w:r w:rsidR="00A973AC" w:rsidRPr="00174820">
        <w:rPr>
          <w:rFonts w:ascii="Arial" w:hAnsi="Arial" w:cs="Arial"/>
          <w:lang w:eastAsia="zh-CN"/>
        </w:rPr>
        <w:t>o neposrednega plačila podizvajalcem pride samo v primeru, da podizvajalec to zahteva</w:t>
      </w:r>
      <w:r w:rsidR="00BB16C4" w:rsidRPr="00174820">
        <w:rPr>
          <w:rFonts w:ascii="Arial" w:hAnsi="Arial" w:cs="Arial"/>
          <w:lang w:eastAsia="zh-CN"/>
        </w:rPr>
        <w:t xml:space="preserve"> (Priloga št. </w:t>
      </w:r>
      <w:r w:rsidR="005467C5" w:rsidRPr="00174820">
        <w:rPr>
          <w:rFonts w:ascii="Arial" w:hAnsi="Arial" w:cs="Arial"/>
          <w:lang w:eastAsia="zh-CN"/>
        </w:rPr>
        <w:t>3</w:t>
      </w:r>
      <w:r w:rsidR="00BB16C4" w:rsidRPr="00174820">
        <w:rPr>
          <w:rFonts w:ascii="Arial" w:hAnsi="Arial" w:cs="Arial"/>
          <w:lang w:eastAsia="zh-CN"/>
        </w:rPr>
        <w:t>),</w:t>
      </w:r>
      <w:r w:rsidR="00A973AC" w:rsidRPr="00174820">
        <w:rPr>
          <w:rFonts w:ascii="Arial" w:hAnsi="Arial" w:cs="Arial"/>
          <w:lang w:eastAsia="zh-CN"/>
        </w:rPr>
        <w:t xml:space="preserve">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w:t>
      </w:r>
      <w:r w:rsidR="00A12719" w:rsidRPr="00174820">
        <w:rPr>
          <w:rFonts w:ascii="Arial" w:hAnsi="Arial" w:cs="Arial"/>
          <w:lang w:eastAsia="zh-CN"/>
        </w:rPr>
        <w:t xml:space="preserve">javnega naročila </w:t>
      </w:r>
      <w:r w:rsidR="00A973AC" w:rsidRPr="00174820">
        <w:rPr>
          <w:rFonts w:ascii="Arial" w:hAnsi="Arial" w:cs="Arial"/>
          <w:lang w:eastAsia="zh-CN"/>
        </w:rPr>
        <w:t xml:space="preserve">naročnik </w:t>
      </w:r>
      <w:r w:rsidR="00A12719" w:rsidRPr="00174820">
        <w:rPr>
          <w:rFonts w:ascii="Arial" w:hAnsi="Arial" w:cs="Arial"/>
          <w:lang w:eastAsia="zh-CN"/>
        </w:rPr>
        <w:t>ni dolžan</w:t>
      </w:r>
      <w:r w:rsidR="00A973AC" w:rsidRPr="00174820">
        <w:rPr>
          <w:rFonts w:ascii="Arial" w:hAnsi="Arial" w:cs="Arial"/>
          <w:lang w:eastAsia="zh-CN"/>
        </w:rPr>
        <w:t xml:space="preserve"> upoštevati, razen v kolikor so izpolnjeni pogoji po 631. členu OZ.</w:t>
      </w:r>
    </w:p>
    <w:p w14:paraId="190E326A" w14:textId="77777777" w:rsidR="00A973AC" w:rsidRPr="00174820" w:rsidRDefault="00A973AC" w:rsidP="00760A1C">
      <w:pPr>
        <w:rPr>
          <w:rFonts w:ascii="Arial" w:hAnsi="Arial" w:cs="Arial"/>
          <w:lang w:eastAsia="zh-CN"/>
        </w:rPr>
      </w:pPr>
    </w:p>
    <w:p w14:paraId="50B0C42E" w14:textId="77777777" w:rsidR="00A973AC" w:rsidRPr="00174820" w:rsidRDefault="00A973AC" w:rsidP="00760A1C">
      <w:pPr>
        <w:rPr>
          <w:rFonts w:ascii="Arial" w:hAnsi="Arial" w:cs="Arial"/>
          <w:lang w:eastAsia="zh-CN"/>
        </w:rPr>
      </w:pPr>
      <w:r w:rsidRPr="00174820">
        <w:rPr>
          <w:rFonts w:ascii="Arial" w:hAnsi="Arial" w:cs="Arial"/>
          <w:lang w:eastAsia="zh-CN"/>
        </w:rPr>
        <w:t>Kadar namerava ponudnik izvesti javno naroči</w:t>
      </w:r>
      <w:r w:rsidR="0075640F" w:rsidRPr="00174820">
        <w:rPr>
          <w:rFonts w:ascii="Arial" w:hAnsi="Arial" w:cs="Arial"/>
          <w:lang w:eastAsia="zh-CN"/>
        </w:rPr>
        <w:t xml:space="preserve">lo s podizvajalcem, ki </w:t>
      </w:r>
      <w:r w:rsidRPr="00174820">
        <w:rPr>
          <w:rFonts w:ascii="Arial" w:hAnsi="Arial" w:cs="Arial"/>
          <w:lang w:eastAsia="zh-CN"/>
        </w:rPr>
        <w:t>zahteva neposredno plačilo, mora:</w:t>
      </w:r>
    </w:p>
    <w:p w14:paraId="2862F0FA" w14:textId="77777777" w:rsidR="00A973AC" w:rsidRPr="00174820" w:rsidRDefault="00A973AC" w:rsidP="00C56343">
      <w:pPr>
        <w:pStyle w:val="Odstavekseznama"/>
        <w:numPr>
          <w:ilvl w:val="0"/>
          <w:numId w:val="7"/>
        </w:numPr>
        <w:rPr>
          <w:rFonts w:ascii="Arial" w:hAnsi="Arial" w:cs="Arial"/>
          <w:lang w:eastAsia="zh-CN"/>
        </w:rPr>
      </w:pPr>
      <w:r w:rsidRPr="00174820">
        <w:rPr>
          <w:rFonts w:ascii="Arial" w:hAnsi="Arial" w:cs="Arial"/>
          <w:lang w:eastAsia="zh-CN"/>
        </w:rPr>
        <w:t xml:space="preserve">glavni izvajalec v pogodbi pooblastiti naročnika, </w:t>
      </w:r>
      <w:r w:rsidR="0075640F" w:rsidRPr="00174820">
        <w:rPr>
          <w:rFonts w:ascii="Arial" w:hAnsi="Arial" w:cs="Arial"/>
          <w:lang w:eastAsia="zh-CN"/>
        </w:rPr>
        <w:t xml:space="preserve">da na podlagi potrjenega računa </w:t>
      </w:r>
      <w:r w:rsidRPr="00174820">
        <w:rPr>
          <w:rFonts w:ascii="Arial" w:hAnsi="Arial" w:cs="Arial"/>
          <w:lang w:eastAsia="zh-CN"/>
        </w:rPr>
        <w:t>oziroma situacije s strani glavnega izvajalca neposredno plačuje podizvajalcu,</w:t>
      </w:r>
    </w:p>
    <w:p w14:paraId="76C37F9B" w14:textId="77777777" w:rsidR="00A973AC" w:rsidRPr="00174820" w:rsidRDefault="00A973AC" w:rsidP="00C56343">
      <w:pPr>
        <w:pStyle w:val="Odstavekseznama"/>
        <w:numPr>
          <w:ilvl w:val="0"/>
          <w:numId w:val="7"/>
        </w:numPr>
        <w:rPr>
          <w:rFonts w:ascii="Arial" w:hAnsi="Arial" w:cs="Arial"/>
          <w:lang w:eastAsia="zh-CN"/>
        </w:rPr>
      </w:pPr>
      <w:r w:rsidRPr="00174820">
        <w:rPr>
          <w:rFonts w:ascii="Arial" w:hAnsi="Arial" w:cs="Arial"/>
          <w:lang w:eastAsia="zh-CN"/>
        </w:rPr>
        <w:t>podizvajalec predložiti soglasje, na podlagi kate</w:t>
      </w:r>
      <w:r w:rsidR="0075640F" w:rsidRPr="00174820">
        <w:rPr>
          <w:rFonts w:ascii="Arial" w:hAnsi="Arial" w:cs="Arial"/>
          <w:lang w:eastAsia="zh-CN"/>
        </w:rPr>
        <w:t xml:space="preserve">rega naročnik namesto ponudnika </w:t>
      </w:r>
      <w:r w:rsidRPr="00174820">
        <w:rPr>
          <w:rFonts w:ascii="Arial" w:hAnsi="Arial" w:cs="Arial"/>
          <w:lang w:eastAsia="zh-CN"/>
        </w:rPr>
        <w:t>poravna podizvajalčevo terjatev do ponudnika,</w:t>
      </w:r>
    </w:p>
    <w:p w14:paraId="450366E0" w14:textId="77777777" w:rsidR="00A973AC" w:rsidRPr="00174820" w:rsidRDefault="00A973AC" w:rsidP="00C56343">
      <w:pPr>
        <w:pStyle w:val="Odstavekseznama"/>
        <w:numPr>
          <w:ilvl w:val="0"/>
          <w:numId w:val="7"/>
        </w:numPr>
        <w:rPr>
          <w:rFonts w:ascii="Arial" w:hAnsi="Arial" w:cs="Arial"/>
          <w:lang w:eastAsia="zh-CN"/>
        </w:rPr>
      </w:pPr>
      <w:r w:rsidRPr="00174820">
        <w:rPr>
          <w:rFonts w:ascii="Arial" w:hAnsi="Arial" w:cs="Arial"/>
          <w:lang w:eastAsia="zh-CN"/>
        </w:rPr>
        <w:t>glavni izvajalec svojemu računu ali situaciji priložiti ra</w:t>
      </w:r>
      <w:r w:rsidR="0075640F" w:rsidRPr="00174820">
        <w:rPr>
          <w:rFonts w:ascii="Arial" w:hAnsi="Arial" w:cs="Arial"/>
          <w:lang w:eastAsia="zh-CN"/>
        </w:rPr>
        <w:t xml:space="preserve">čun ali situacijo podizvajalca, </w:t>
      </w:r>
      <w:r w:rsidRPr="00174820">
        <w:rPr>
          <w:rFonts w:ascii="Arial" w:hAnsi="Arial" w:cs="Arial"/>
          <w:lang w:eastAsia="zh-CN"/>
        </w:rPr>
        <w:t>ki ga je predhodno potrdil.</w:t>
      </w:r>
    </w:p>
    <w:p w14:paraId="2E8E8C19" w14:textId="77777777" w:rsidR="00BC2EC0" w:rsidRPr="00174820" w:rsidRDefault="00BC2EC0" w:rsidP="00760A1C">
      <w:pPr>
        <w:rPr>
          <w:rFonts w:ascii="Arial" w:hAnsi="Arial" w:cs="Arial"/>
          <w:lang w:eastAsia="zh-CN"/>
        </w:rPr>
      </w:pPr>
    </w:p>
    <w:p w14:paraId="2DA16410" w14:textId="77777777" w:rsidR="000C7872" w:rsidRPr="00174820" w:rsidRDefault="000C7872" w:rsidP="00760A1C">
      <w:pPr>
        <w:rPr>
          <w:rFonts w:ascii="Arial" w:hAnsi="Arial" w:cs="Arial"/>
          <w:lang w:eastAsia="zh-CN"/>
        </w:rPr>
      </w:pPr>
      <w:r w:rsidRPr="00174820">
        <w:rPr>
          <w:rFonts w:ascii="Arial" w:hAnsi="Arial" w:cs="Arial"/>
          <w:lang w:eastAsia="zh-CN"/>
        </w:rPr>
        <w:t xml:space="preserve">Če </w:t>
      </w:r>
      <w:r w:rsidR="00F14A8E" w:rsidRPr="00174820">
        <w:rPr>
          <w:rFonts w:ascii="Arial" w:hAnsi="Arial" w:cs="Arial"/>
          <w:lang w:eastAsia="zh-CN"/>
        </w:rPr>
        <w:t xml:space="preserve">se </w:t>
      </w:r>
      <w:r w:rsidRPr="00174820">
        <w:rPr>
          <w:rFonts w:ascii="Arial" w:hAnsi="Arial" w:cs="Arial"/>
          <w:lang w:eastAsia="zh-CN"/>
        </w:rPr>
        <w:t>ne</w:t>
      </w:r>
      <w:r w:rsidR="00F14A8E" w:rsidRPr="00174820">
        <w:rPr>
          <w:rFonts w:ascii="Arial" w:hAnsi="Arial" w:cs="Arial"/>
          <w:lang w:eastAsia="zh-CN"/>
        </w:rPr>
        <w:t xml:space="preserve">posredno plačilo podizvajalcem ne bo izvajalo,  </w:t>
      </w:r>
      <w:r w:rsidR="00167629" w:rsidRPr="00174820">
        <w:rPr>
          <w:rFonts w:ascii="Arial" w:hAnsi="Arial" w:cs="Arial"/>
          <w:lang w:eastAsia="zh-CN"/>
        </w:rPr>
        <w:t xml:space="preserve">ker podizvajalec tega ni zahteval v skladu z ZJN-3, </w:t>
      </w:r>
      <w:r w:rsidRPr="00174820">
        <w:rPr>
          <w:rFonts w:ascii="Arial" w:hAnsi="Arial" w:cs="Arial"/>
          <w:lang w:eastAsia="zh-CN"/>
        </w:rPr>
        <w:t>naročnik</w:t>
      </w:r>
      <w:r w:rsidR="00F14A8E" w:rsidRPr="00174820">
        <w:rPr>
          <w:rFonts w:ascii="Arial" w:hAnsi="Arial" w:cs="Arial"/>
          <w:lang w:eastAsia="zh-CN"/>
        </w:rPr>
        <w:t xml:space="preserve"> od glavnega izvajalca zahteva</w:t>
      </w:r>
      <w:r w:rsidRPr="00174820">
        <w:rPr>
          <w:rFonts w:ascii="Arial" w:hAnsi="Arial" w:cs="Arial"/>
          <w:lang w:eastAsia="zh-CN"/>
        </w:rPr>
        <w:t xml:space="preserve">, da mu najpozneje v 60 </w:t>
      </w:r>
      <w:r w:rsidR="00F14A8E" w:rsidRPr="00174820">
        <w:rPr>
          <w:rFonts w:ascii="Arial" w:hAnsi="Arial" w:cs="Arial"/>
          <w:lang w:eastAsia="zh-CN"/>
        </w:rPr>
        <w:t xml:space="preserve">dneh od plačila </w:t>
      </w:r>
      <w:r w:rsidRPr="00174820">
        <w:rPr>
          <w:rFonts w:ascii="Arial" w:hAnsi="Arial" w:cs="Arial"/>
          <w:lang w:eastAsia="zh-CN"/>
        </w:rPr>
        <w:t>končnega računa oziroma situacije pošlje svo</w:t>
      </w:r>
      <w:r w:rsidR="00F14A8E" w:rsidRPr="00174820">
        <w:rPr>
          <w:rFonts w:ascii="Arial" w:hAnsi="Arial" w:cs="Arial"/>
          <w:lang w:eastAsia="zh-CN"/>
        </w:rPr>
        <w:t>jo pisno izjavo in pisno izjavo vseh podizvajalcev, ki ne bodo neposredno plačani s strani naročnika</w:t>
      </w:r>
      <w:r w:rsidRPr="00174820">
        <w:rPr>
          <w:rFonts w:ascii="Arial" w:hAnsi="Arial" w:cs="Arial"/>
          <w:lang w:eastAsia="zh-CN"/>
        </w:rPr>
        <w:t>, da je podizvajalec</w:t>
      </w:r>
      <w:r w:rsidR="00F14A8E" w:rsidRPr="00174820">
        <w:rPr>
          <w:rFonts w:ascii="Arial" w:hAnsi="Arial" w:cs="Arial"/>
          <w:lang w:eastAsia="zh-CN"/>
        </w:rPr>
        <w:t>, ki ni bil neposredno plačan,</w:t>
      </w:r>
      <w:r w:rsidR="00BC7055" w:rsidRPr="00174820">
        <w:rPr>
          <w:rFonts w:ascii="Arial" w:hAnsi="Arial" w:cs="Arial"/>
          <w:lang w:eastAsia="zh-CN"/>
        </w:rPr>
        <w:t xml:space="preserve"> prejel plačilo za</w:t>
      </w:r>
      <w:r w:rsidR="00F14A8E" w:rsidRPr="00174820">
        <w:rPr>
          <w:rFonts w:ascii="Arial" w:hAnsi="Arial" w:cs="Arial"/>
          <w:lang w:eastAsia="zh-CN"/>
        </w:rPr>
        <w:t xml:space="preserve"> </w:t>
      </w:r>
      <w:r w:rsidRPr="00174820">
        <w:rPr>
          <w:rFonts w:ascii="Arial" w:hAnsi="Arial" w:cs="Arial"/>
          <w:lang w:eastAsia="zh-CN"/>
        </w:rPr>
        <w:t>dobavljeno blago</w:t>
      </w:r>
      <w:r w:rsidR="00451BB5" w:rsidRPr="00174820">
        <w:rPr>
          <w:rFonts w:ascii="Arial" w:hAnsi="Arial" w:cs="Arial"/>
          <w:lang w:eastAsia="zh-CN"/>
        </w:rPr>
        <w:t>/izvedeno storitev</w:t>
      </w:r>
      <w:r w:rsidRPr="00174820">
        <w:rPr>
          <w:rFonts w:ascii="Arial" w:hAnsi="Arial" w:cs="Arial"/>
          <w:lang w:eastAsia="zh-CN"/>
        </w:rPr>
        <w:t>, neposredno povezano s predmetom javnega naročila.</w:t>
      </w:r>
      <w:r w:rsidR="00F14A8E" w:rsidRPr="00174820">
        <w:rPr>
          <w:rFonts w:ascii="Arial" w:hAnsi="Arial" w:cs="Arial"/>
          <w:lang w:eastAsia="zh-CN"/>
        </w:rPr>
        <w:t xml:space="preserve"> </w:t>
      </w:r>
      <w:r w:rsidRPr="00174820">
        <w:rPr>
          <w:rFonts w:ascii="Arial" w:hAnsi="Arial" w:cs="Arial"/>
          <w:lang w:eastAsia="zh-CN"/>
        </w:rPr>
        <w:t xml:space="preserve">Če glavni izvajalec ne ravna v skladu </w:t>
      </w:r>
      <w:r w:rsidR="00F14A8E" w:rsidRPr="00174820">
        <w:rPr>
          <w:rFonts w:ascii="Arial" w:hAnsi="Arial" w:cs="Arial"/>
          <w:lang w:eastAsia="zh-CN"/>
        </w:rPr>
        <w:t>z navedeno zahtevo</w:t>
      </w:r>
      <w:r w:rsidRPr="00174820">
        <w:rPr>
          <w:rFonts w:ascii="Arial" w:hAnsi="Arial" w:cs="Arial"/>
          <w:lang w:eastAsia="zh-CN"/>
        </w:rPr>
        <w:t>,</w:t>
      </w:r>
      <w:r w:rsidR="00F14A8E" w:rsidRPr="00174820">
        <w:rPr>
          <w:rFonts w:ascii="Arial" w:hAnsi="Arial" w:cs="Arial"/>
          <w:lang w:eastAsia="zh-CN"/>
        </w:rPr>
        <w:t xml:space="preserve"> je naročnik na podlagi sedmega odstavka 94. člena ZJN-3 Državni </w:t>
      </w:r>
      <w:r w:rsidRPr="00174820">
        <w:rPr>
          <w:rFonts w:ascii="Arial" w:hAnsi="Arial" w:cs="Arial"/>
          <w:lang w:eastAsia="zh-CN"/>
        </w:rPr>
        <w:t xml:space="preserve">revizijski komisiji </w:t>
      </w:r>
      <w:r w:rsidR="00F14A8E" w:rsidRPr="00174820">
        <w:rPr>
          <w:rFonts w:ascii="Arial" w:hAnsi="Arial" w:cs="Arial"/>
          <w:lang w:eastAsia="zh-CN"/>
        </w:rPr>
        <w:t xml:space="preserve">dolžan </w:t>
      </w:r>
      <w:r w:rsidRPr="00174820">
        <w:rPr>
          <w:rFonts w:ascii="Arial" w:hAnsi="Arial" w:cs="Arial"/>
          <w:lang w:eastAsia="zh-CN"/>
        </w:rPr>
        <w:t>poda</w:t>
      </w:r>
      <w:r w:rsidR="00F14A8E" w:rsidRPr="00174820">
        <w:rPr>
          <w:rFonts w:ascii="Arial" w:hAnsi="Arial" w:cs="Arial"/>
          <w:lang w:eastAsia="zh-CN"/>
        </w:rPr>
        <w:t>ti</w:t>
      </w:r>
      <w:r w:rsidRPr="00174820">
        <w:rPr>
          <w:rFonts w:ascii="Arial" w:hAnsi="Arial" w:cs="Arial"/>
          <w:lang w:eastAsia="zh-CN"/>
        </w:rPr>
        <w:t xml:space="preserve"> predlog za uvedbo postopk</w:t>
      </w:r>
      <w:r w:rsidR="00F14A8E" w:rsidRPr="00174820">
        <w:rPr>
          <w:rFonts w:ascii="Arial" w:hAnsi="Arial" w:cs="Arial"/>
          <w:lang w:eastAsia="zh-CN"/>
        </w:rPr>
        <w:t xml:space="preserve">a o prekršku iz 2. točke prvega </w:t>
      </w:r>
      <w:r w:rsidRPr="00174820">
        <w:rPr>
          <w:rFonts w:ascii="Arial" w:hAnsi="Arial" w:cs="Arial"/>
          <w:lang w:eastAsia="zh-CN"/>
        </w:rPr>
        <w:t xml:space="preserve">odstavka 112. člena </w:t>
      </w:r>
      <w:r w:rsidR="00BC3C11" w:rsidRPr="00174820">
        <w:rPr>
          <w:rFonts w:ascii="Arial" w:hAnsi="Arial" w:cs="Arial"/>
          <w:lang w:eastAsia="zh-CN"/>
        </w:rPr>
        <w:t>ZJN-3</w:t>
      </w:r>
      <w:r w:rsidRPr="00174820">
        <w:rPr>
          <w:rFonts w:ascii="Arial" w:hAnsi="Arial" w:cs="Arial"/>
          <w:lang w:eastAsia="zh-CN"/>
        </w:rPr>
        <w:t>.</w:t>
      </w:r>
    </w:p>
    <w:p w14:paraId="23889082" w14:textId="77777777" w:rsidR="004C7802" w:rsidRPr="00E84F00" w:rsidRDefault="004C7802" w:rsidP="00760A1C">
      <w:pPr>
        <w:rPr>
          <w:rFonts w:asciiTheme="minorHAnsi" w:hAnsiTheme="minorHAnsi"/>
          <w:lang w:eastAsia="zh-CN"/>
        </w:rPr>
      </w:pPr>
    </w:p>
    <w:p w14:paraId="491C84C5" w14:textId="77777777" w:rsidR="004C7802" w:rsidRPr="00174820" w:rsidRDefault="004C7802" w:rsidP="00760A1C">
      <w:pPr>
        <w:rPr>
          <w:rFonts w:ascii="Arial" w:hAnsi="Arial" w:cs="Arial"/>
          <w:lang w:eastAsia="zh-CN"/>
        </w:rPr>
      </w:pPr>
      <w:r w:rsidRPr="00174820">
        <w:rPr>
          <w:rFonts w:ascii="Arial" w:hAnsi="Arial" w:cs="Arial"/>
          <w:lang w:eastAsia="zh-CN"/>
        </w:rPr>
        <w:t xml:space="preserve">Če se neposredno plačilo podizvajalcem ne bo izvajalo, podatki o podizvajalcih niso sestavni del pogodbe, </w:t>
      </w:r>
      <w:r w:rsidR="00366572" w:rsidRPr="00174820">
        <w:rPr>
          <w:rFonts w:ascii="Arial" w:hAnsi="Arial" w:cs="Arial"/>
          <w:lang w:eastAsia="zh-CN"/>
        </w:rPr>
        <w:t>zato</w:t>
      </w:r>
      <w:r w:rsidRPr="00174820">
        <w:rPr>
          <w:rFonts w:ascii="Arial" w:hAnsi="Arial" w:cs="Arial"/>
          <w:lang w:eastAsia="zh-CN"/>
        </w:rPr>
        <w:t xml:space="preserve"> se pogodba o izvedbi javnega naročanja ne bo spreminjala, v kolikor ne pride do neposrednih plačil kakšnemu od na novo priglašenih podizvajalcev.</w:t>
      </w:r>
    </w:p>
    <w:p w14:paraId="661E6696" w14:textId="71FD242F" w:rsidR="00BB16C4" w:rsidRDefault="00BB16C4" w:rsidP="00760A1C">
      <w:pPr>
        <w:rPr>
          <w:rFonts w:asciiTheme="minorHAnsi" w:hAnsiTheme="minorHAnsi"/>
          <w:lang w:eastAsia="zh-CN"/>
        </w:rPr>
      </w:pPr>
    </w:p>
    <w:p w14:paraId="24322F0D" w14:textId="77777777" w:rsidR="00216D60" w:rsidRDefault="00216D60" w:rsidP="00760A1C">
      <w:pPr>
        <w:rPr>
          <w:rFonts w:asciiTheme="minorHAnsi" w:hAnsiTheme="minorHAnsi"/>
          <w:lang w:eastAsia="zh-CN"/>
        </w:rPr>
      </w:pPr>
    </w:p>
    <w:p w14:paraId="4B88A503" w14:textId="77777777" w:rsidR="00930CB3" w:rsidRPr="00041753" w:rsidRDefault="00930CB3" w:rsidP="0065298D">
      <w:pPr>
        <w:rPr>
          <w:rFonts w:asciiTheme="minorHAnsi" w:hAnsiTheme="minorHAnsi"/>
          <w:lang w:eastAsia="zh-CN"/>
        </w:rPr>
      </w:pPr>
    </w:p>
    <w:p w14:paraId="37526D59" w14:textId="77777777" w:rsidR="00633003" w:rsidRPr="00174820" w:rsidRDefault="00633003" w:rsidP="00C56343">
      <w:pPr>
        <w:pStyle w:val="Naslov1"/>
        <w:framePr w:wrap="around"/>
        <w:numPr>
          <w:ilvl w:val="1"/>
          <w:numId w:val="33"/>
        </w:numPr>
      </w:pPr>
      <w:bookmarkStart w:id="28" w:name="_Toc463416846"/>
      <w:bookmarkStart w:id="29" w:name="_Toc466530030"/>
      <w:bookmarkStart w:id="30" w:name="_Toc517007354"/>
      <w:r w:rsidRPr="00174820">
        <w:lastRenderedPageBreak/>
        <w:t>Uporaba zmogljivosti drugih subjektov</w:t>
      </w:r>
      <w:bookmarkEnd w:id="28"/>
      <w:bookmarkEnd w:id="29"/>
      <w:bookmarkEnd w:id="30"/>
    </w:p>
    <w:p w14:paraId="7039B58A" w14:textId="77777777" w:rsidR="00E22A4C" w:rsidRDefault="00E22A4C" w:rsidP="00674B14">
      <w:pPr>
        <w:rPr>
          <w:rFonts w:ascii="Arial" w:hAnsi="Arial" w:cs="Arial"/>
        </w:rPr>
      </w:pPr>
    </w:p>
    <w:p w14:paraId="70F65089" w14:textId="77777777" w:rsidR="00E22A4C" w:rsidRDefault="00E22A4C" w:rsidP="00674B14">
      <w:pPr>
        <w:rPr>
          <w:rFonts w:ascii="Arial" w:hAnsi="Arial" w:cs="Arial"/>
        </w:rPr>
      </w:pPr>
    </w:p>
    <w:p w14:paraId="347C9D11" w14:textId="77777777" w:rsidR="00633003" w:rsidRPr="00174820" w:rsidRDefault="00633003" w:rsidP="00674B14">
      <w:pPr>
        <w:rPr>
          <w:rFonts w:ascii="Arial" w:hAnsi="Arial" w:cs="Arial"/>
        </w:rPr>
      </w:pPr>
      <w:r w:rsidRPr="00174820">
        <w:rPr>
          <w:rFonts w:ascii="Arial" w:hAnsi="Arial" w:cs="Arial"/>
        </w:rPr>
        <w:t xml:space="preserve">Ponudnik lahko glede izpolnjevanja pogojev v zvezi z ekonomskim in finančnim položajem ter tehnično in strokovno sposobnostjo uporabi zmogljivosti tudi drugih subjektov, ne glede na pravno razmerje med njim in temi subjekti. </w:t>
      </w:r>
    </w:p>
    <w:p w14:paraId="2BA27469" w14:textId="77777777" w:rsidR="00633003" w:rsidRPr="00174820" w:rsidRDefault="00633003" w:rsidP="00674B14">
      <w:pPr>
        <w:rPr>
          <w:rFonts w:ascii="Arial" w:hAnsi="Arial" w:cs="Arial"/>
        </w:rPr>
      </w:pPr>
    </w:p>
    <w:p w14:paraId="1258B4D1" w14:textId="77777777" w:rsidR="00633003" w:rsidRPr="00174820" w:rsidRDefault="00633003" w:rsidP="00674B14">
      <w:pPr>
        <w:rPr>
          <w:rFonts w:ascii="Arial" w:hAnsi="Arial" w:cs="Arial"/>
        </w:rPr>
      </w:pPr>
      <w:r w:rsidRPr="00174820">
        <w:rPr>
          <w:rFonts w:ascii="Arial" w:hAnsi="Arial" w:cs="Arial"/>
        </w:rPr>
        <w:t>Glede pogojev, ki se nanašajo na izobrazbo in strokovno usposobljenostjo izvajalca storitev ali gradenj in vodstvenih delavcev podjetja ter pogojev v zvezi z ustreznimi poklicnimi izkušnjami lahko ponudnik uporabi zmogljivosti drugih subjektov le, če bodo slednji izvajali gradnje ali storitve, za katere se zahtevajo te zmogljivosti. V primeru če želi ponudnik uporabiti zmogljivosti drugih subjektov, mora naročniku dokazati, da bo imel na voljo potrebna sredstva, na primer s predložitvijo zagotovil teh subjektov v ta namen.</w:t>
      </w:r>
    </w:p>
    <w:p w14:paraId="701D7324" w14:textId="77777777" w:rsidR="00633003" w:rsidRPr="00174820" w:rsidRDefault="00633003" w:rsidP="00674B14">
      <w:pPr>
        <w:rPr>
          <w:rFonts w:ascii="Arial" w:hAnsi="Arial" w:cs="Arial"/>
        </w:rPr>
      </w:pPr>
    </w:p>
    <w:p w14:paraId="34D71547" w14:textId="77777777" w:rsidR="00633003" w:rsidRPr="00174820" w:rsidRDefault="00633003" w:rsidP="00674B14">
      <w:pPr>
        <w:rPr>
          <w:rFonts w:ascii="Arial" w:hAnsi="Arial" w:cs="Arial"/>
        </w:rPr>
      </w:pPr>
      <w:r w:rsidRPr="00174820">
        <w:rPr>
          <w:rFonts w:ascii="Arial" w:hAnsi="Arial" w:cs="Arial"/>
        </w:rPr>
        <w:t>Naročnik bo v skladu s 77., 79. in 80. členom ZJN-3 preveril, ali subjekti, katerih zmogljivosti namerava ponudnik uporabiti, izpolnjujejo ustrezne pogoje za sodelovanje in ali zanje obstajajo razlogi za izključitev. Naročnik bo od ponudnika zahteval zamenjavo subjekta, ki ne izpolnjuje pogojev za sodelovanje ali v zvezi s katerim obstajajo obvezni razlogi za izključitev. Naročnik lahko od ponudnika zahteva zamenjavo subjekta tudi, če v zvezi z njim obstajajo neobvezni razlogi za izključitev.</w:t>
      </w:r>
    </w:p>
    <w:p w14:paraId="3A581F88" w14:textId="77777777" w:rsidR="00633003" w:rsidRPr="00174820" w:rsidRDefault="00633003" w:rsidP="00674B14">
      <w:pPr>
        <w:rPr>
          <w:rFonts w:ascii="Arial" w:hAnsi="Arial" w:cs="Arial"/>
        </w:rPr>
      </w:pPr>
    </w:p>
    <w:p w14:paraId="61BE7CF8" w14:textId="77777777" w:rsidR="00633003" w:rsidRPr="00174820" w:rsidRDefault="00633003" w:rsidP="00674B14">
      <w:pPr>
        <w:rPr>
          <w:rFonts w:ascii="Arial" w:hAnsi="Arial" w:cs="Arial"/>
        </w:rPr>
      </w:pPr>
      <w:r w:rsidRPr="00174820">
        <w:rPr>
          <w:rFonts w:ascii="Arial" w:hAnsi="Arial" w:cs="Arial"/>
        </w:rPr>
        <w:t>Če ponudnik uporabi zmogljivosti drugih subjektov glede pogojev v zvezi z ekonomskim in finančnim položajem, lahko naročnik zahteva, da sta ponudnik in navedeni subjekti skupaj odgovorna za izvedbo javnega naročila. Pod enakimi pogoji lahko tudi skupina ponudnikov uporabi zmogljivosti sodelujočih v tej skupini ali drugih subjektov.</w:t>
      </w:r>
    </w:p>
    <w:p w14:paraId="63CD2AC1" w14:textId="77777777" w:rsidR="00633003" w:rsidRPr="00174820" w:rsidRDefault="00633003" w:rsidP="00674B14">
      <w:pPr>
        <w:rPr>
          <w:rFonts w:ascii="Arial" w:hAnsi="Arial" w:cs="Arial"/>
          <w:highlight w:val="yellow"/>
        </w:rPr>
      </w:pPr>
    </w:p>
    <w:p w14:paraId="50EE2732" w14:textId="77777777" w:rsidR="00633003" w:rsidRPr="00174820" w:rsidRDefault="00633003" w:rsidP="0084292F">
      <w:pPr>
        <w:rPr>
          <w:rFonts w:ascii="Arial" w:hAnsi="Arial" w:cs="Arial"/>
        </w:rPr>
      </w:pPr>
      <w:r w:rsidRPr="00174820">
        <w:rPr>
          <w:rFonts w:ascii="Arial" w:hAnsi="Arial" w:cs="Arial"/>
        </w:rPr>
        <w:t xml:space="preserve">V primeru, da bo ponudnik uporabil zmogljivosti drugih subjektov, bo moral za vsakega izmed subjektov, na čigar zmogljivosti se sklicuje, za dokazovanje njihove usposobljenosti predložiti obrazce, ki se sicer glasijo na podizvajalca in pri tem navesti, da se sklicuje na zmogljivosti drugih: </w:t>
      </w:r>
    </w:p>
    <w:p w14:paraId="5B629762" w14:textId="77777777" w:rsidR="00633003" w:rsidRPr="00174820" w:rsidRDefault="00633003" w:rsidP="00C56343">
      <w:pPr>
        <w:pStyle w:val="Odstavekseznama"/>
        <w:numPr>
          <w:ilvl w:val="0"/>
          <w:numId w:val="30"/>
        </w:numPr>
        <w:spacing w:line="240" w:lineRule="auto"/>
        <w:rPr>
          <w:rFonts w:ascii="Arial" w:hAnsi="Arial" w:cs="Arial"/>
        </w:rPr>
      </w:pPr>
      <w:r w:rsidRPr="00174820">
        <w:rPr>
          <w:rFonts w:ascii="Arial" w:hAnsi="Arial" w:cs="Arial"/>
        </w:rPr>
        <w:t>obrazec Podatki o po</w:t>
      </w:r>
      <w:r w:rsidR="008908CD" w:rsidRPr="00174820">
        <w:rPr>
          <w:rFonts w:ascii="Arial" w:hAnsi="Arial" w:cs="Arial"/>
        </w:rPr>
        <w:t>nudniku in drugih gospodarskih subjektih</w:t>
      </w:r>
      <w:r w:rsidRPr="00174820">
        <w:rPr>
          <w:rFonts w:ascii="Arial" w:hAnsi="Arial" w:cs="Arial"/>
        </w:rPr>
        <w:t xml:space="preserve"> (priloga </w:t>
      </w:r>
      <w:r w:rsidR="00D00BAD" w:rsidRPr="00174820">
        <w:rPr>
          <w:rFonts w:ascii="Arial" w:hAnsi="Arial" w:cs="Arial"/>
        </w:rPr>
        <w:t>2</w:t>
      </w:r>
      <w:r w:rsidRPr="00174820">
        <w:rPr>
          <w:rFonts w:ascii="Arial" w:hAnsi="Arial" w:cs="Arial"/>
        </w:rPr>
        <w:t>),</w:t>
      </w:r>
    </w:p>
    <w:p w14:paraId="70566BDB" w14:textId="77777777" w:rsidR="00633003" w:rsidRPr="00174820" w:rsidRDefault="008908CD" w:rsidP="00C56343">
      <w:pPr>
        <w:pStyle w:val="Odstavekseznama"/>
        <w:numPr>
          <w:ilvl w:val="0"/>
          <w:numId w:val="30"/>
        </w:numPr>
        <w:spacing w:line="240" w:lineRule="auto"/>
        <w:rPr>
          <w:rFonts w:ascii="Arial" w:hAnsi="Arial" w:cs="Arial"/>
        </w:rPr>
      </w:pPr>
      <w:r w:rsidRPr="00174820">
        <w:rPr>
          <w:rFonts w:ascii="Arial" w:hAnsi="Arial" w:cs="Arial"/>
        </w:rPr>
        <w:t>ESP obrazec za gospodarske subjekte, katerih zmogljivosti ponudnik uporablja.</w:t>
      </w:r>
    </w:p>
    <w:p w14:paraId="3E74A7EB" w14:textId="77777777" w:rsidR="000C7872" w:rsidRPr="00174820" w:rsidRDefault="000C7872" w:rsidP="0065298D">
      <w:pPr>
        <w:rPr>
          <w:rFonts w:ascii="Arial" w:hAnsi="Arial" w:cs="Arial"/>
          <w:lang w:eastAsia="zh-CN"/>
        </w:rPr>
      </w:pPr>
    </w:p>
    <w:p w14:paraId="1C5AC9D9" w14:textId="77777777" w:rsidR="0086588D" w:rsidRDefault="0086588D" w:rsidP="00C56343">
      <w:pPr>
        <w:pStyle w:val="Naslov1"/>
        <w:framePr w:wrap="around"/>
        <w:numPr>
          <w:ilvl w:val="1"/>
          <w:numId w:val="33"/>
        </w:numPr>
      </w:pPr>
      <w:bookmarkStart w:id="31" w:name="_Toc466530031"/>
      <w:bookmarkStart w:id="32" w:name="_Toc517007355"/>
      <w:r w:rsidRPr="00174820">
        <w:t xml:space="preserve">Način nastopanja </w:t>
      </w:r>
      <w:bookmarkStart w:id="33" w:name="_Toc453765799"/>
      <w:bookmarkStart w:id="34" w:name="_Toc453772339"/>
      <w:r w:rsidRPr="00174820">
        <w:t>istega gospodarskega subjekta</w:t>
      </w:r>
      <w:bookmarkEnd w:id="31"/>
      <w:bookmarkEnd w:id="32"/>
      <w:bookmarkEnd w:id="33"/>
      <w:bookmarkEnd w:id="34"/>
    </w:p>
    <w:p w14:paraId="61FE5DC0" w14:textId="77777777" w:rsidR="00E22A4C" w:rsidRPr="00E22A4C" w:rsidRDefault="00E22A4C" w:rsidP="00E22A4C">
      <w:pPr>
        <w:rPr>
          <w:lang w:eastAsia="zh-CN"/>
        </w:rPr>
      </w:pPr>
    </w:p>
    <w:p w14:paraId="02D618B6" w14:textId="77777777" w:rsidR="00760A1C" w:rsidRDefault="00760A1C" w:rsidP="0065298D">
      <w:pPr>
        <w:suppressAutoHyphens/>
        <w:autoSpaceDN w:val="0"/>
        <w:ind w:right="6"/>
        <w:textAlignment w:val="baseline"/>
        <w:rPr>
          <w:rFonts w:ascii="Arial" w:eastAsia="Calibri" w:hAnsi="Arial" w:cs="Arial"/>
          <w:kern w:val="3"/>
          <w:lang w:eastAsia="sl-SI"/>
        </w:rPr>
      </w:pPr>
    </w:p>
    <w:p w14:paraId="765F795F" w14:textId="76BB19B4" w:rsidR="0086588D" w:rsidRPr="00174820" w:rsidRDefault="0086588D" w:rsidP="00760A1C">
      <w:pPr>
        <w:suppressAutoHyphens/>
        <w:autoSpaceDN w:val="0"/>
        <w:ind w:right="6"/>
        <w:textAlignment w:val="baseline"/>
        <w:rPr>
          <w:rFonts w:ascii="Arial" w:eastAsia="Calibri" w:hAnsi="Arial" w:cs="Arial"/>
          <w:kern w:val="3"/>
          <w:lang w:eastAsia="sl-SI"/>
        </w:rPr>
      </w:pPr>
      <w:r w:rsidRPr="00174820">
        <w:rPr>
          <w:rFonts w:ascii="Arial" w:eastAsia="Calibri" w:hAnsi="Arial" w:cs="Arial"/>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47C01D8F" w14:textId="77777777" w:rsidR="0086588D" w:rsidRPr="00174820" w:rsidRDefault="0086588D" w:rsidP="00760A1C">
      <w:pPr>
        <w:suppressAutoHyphens/>
        <w:autoSpaceDN w:val="0"/>
        <w:ind w:right="6"/>
        <w:textAlignment w:val="baseline"/>
        <w:rPr>
          <w:rFonts w:ascii="Arial" w:eastAsia="Calibri" w:hAnsi="Arial" w:cs="Arial"/>
          <w:kern w:val="3"/>
          <w:lang w:eastAsia="sl-SI"/>
        </w:rPr>
      </w:pPr>
    </w:p>
    <w:p w14:paraId="303ACE18" w14:textId="77777777" w:rsidR="0086588D" w:rsidRPr="00174820" w:rsidRDefault="0086588D" w:rsidP="00760A1C">
      <w:pPr>
        <w:suppressAutoHyphens/>
        <w:autoSpaceDN w:val="0"/>
        <w:ind w:right="6"/>
        <w:textAlignment w:val="baseline"/>
        <w:rPr>
          <w:rFonts w:ascii="Arial" w:eastAsia="Calibri" w:hAnsi="Arial" w:cs="Arial"/>
          <w:kern w:val="3"/>
          <w:lang w:eastAsia="sl-SI"/>
        </w:rPr>
      </w:pPr>
      <w:r w:rsidRPr="00174820">
        <w:rPr>
          <w:rFonts w:ascii="Arial" w:eastAsia="Calibri" w:hAnsi="Arial" w:cs="Arial"/>
          <w:kern w:val="3"/>
          <w:lang w:eastAsia="sl-SI"/>
        </w:rPr>
        <w:t>Gospodarski subjekt lahko kot podizvajalec nastopa v ponudbah različnih ponudnikov.</w:t>
      </w:r>
    </w:p>
    <w:p w14:paraId="128DA07A" w14:textId="77777777" w:rsidR="00930CB3" w:rsidRPr="005478BF" w:rsidRDefault="00930CB3" w:rsidP="00760A1C">
      <w:pPr>
        <w:rPr>
          <w:rFonts w:asciiTheme="minorHAnsi" w:hAnsiTheme="minorHAnsi"/>
          <w:lang w:eastAsia="zh-CN"/>
        </w:rPr>
      </w:pPr>
    </w:p>
    <w:p w14:paraId="56F6B969" w14:textId="77777777" w:rsidR="002A5928" w:rsidRPr="00174820" w:rsidRDefault="002A5928" w:rsidP="00C56343">
      <w:pPr>
        <w:pStyle w:val="Naslov1"/>
        <w:framePr w:wrap="around"/>
        <w:numPr>
          <w:ilvl w:val="0"/>
          <w:numId w:val="35"/>
        </w:numPr>
        <w:ind w:left="714" w:hanging="357"/>
      </w:pPr>
      <w:bookmarkStart w:id="35" w:name="_Toc517007356"/>
      <w:r w:rsidRPr="00174820">
        <w:t>PRAVILA ZA SPOROČANJE</w:t>
      </w:r>
      <w:bookmarkEnd w:id="35"/>
    </w:p>
    <w:p w14:paraId="5233D83F" w14:textId="77777777" w:rsidR="002A5928" w:rsidRPr="00174820" w:rsidRDefault="002A5928" w:rsidP="0065298D">
      <w:pPr>
        <w:rPr>
          <w:rFonts w:ascii="Arial" w:hAnsi="Arial" w:cs="Arial"/>
          <w:lang w:eastAsia="zh-CN"/>
        </w:rPr>
      </w:pPr>
    </w:p>
    <w:p w14:paraId="29FBC054" w14:textId="77777777" w:rsidR="0084292F" w:rsidRPr="00174820" w:rsidRDefault="0084292F" w:rsidP="0084292F">
      <w:pPr>
        <w:rPr>
          <w:rFonts w:ascii="Arial" w:hAnsi="Arial" w:cs="Arial"/>
          <w:lang w:eastAsia="zh-CN"/>
        </w:rPr>
      </w:pPr>
    </w:p>
    <w:p w14:paraId="3A0E2F62" w14:textId="77777777" w:rsidR="00633003" w:rsidRPr="00174820" w:rsidRDefault="0080727A" w:rsidP="00807750">
      <w:pPr>
        <w:pStyle w:val="Naslov2"/>
      </w:pPr>
      <w:r w:rsidRPr="00174820">
        <w:t xml:space="preserve"> </w:t>
      </w:r>
      <w:r w:rsidRPr="00174820">
        <w:tab/>
      </w:r>
      <w:bookmarkStart w:id="36" w:name="_Toc466530033"/>
      <w:bookmarkStart w:id="37" w:name="_Toc517007357"/>
      <w:r w:rsidRPr="00174820">
        <w:t>6.1</w:t>
      </w:r>
      <w:r w:rsidRPr="00174820">
        <w:tab/>
      </w:r>
      <w:r w:rsidR="005B675D" w:rsidRPr="00174820">
        <w:t>Komunikacijska sredstva</w:t>
      </w:r>
      <w:bookmarkEnd w:id="36"/>
      <w:bookmarkEnd w:id="37"/>
    </w:p>
    <w:p w14:paraId="218C11DE" w14:textId="08CC9A1D" w:rsidR="00930CB3" w:rsidRPr="00930CB3" w:rsidRDefault="00930CB3" w:rsidP="00760A1C">
      <w:pPr>
        <w:rPr>
          <w:rFonts w:ascii="Arial" w:hAnsi="Arial" w:cs="Arial"/>
          <w:color w:val="auto"/>
        </w:rPr>
      </w:pPr>
      <w:r w:rsidRPr="00930CB3">
        <w:rPr>
          <w:rFonts w:ascii="Arial" w:hAnsi="Arial" w:cs="Arial"/>
          <w:color w:val="auto"/>
        </w:rPr>
        <w:t>Kontaktna oseba: M</w:t>
      </w:r>
      <w:r>
        <w:rPr>
          <w:rFonts w:ascii="Arial" w:hAnsi="Arial" w:cs="Arial"/>
          <w:color w:val="auto"/>
        </w:rPr>
        <w:t>ateja</w:t>
      </w:r>
      <w:r w:rsidRPr="00930CB3">
        <w:rPr>
          <w:rFonts w:ascii="Arial" w:hAnsi="Arial" w:cs="Arial"/>
          <w:color w:val="auto"/>
        </w:rPr>
        <w:t xml:space="preserve"> Malovrh</w:t>
      </w:r>
    </w:p>
    <w:p w14:paraId="15962FFE" w14:textId="32316ABB" w:rsidR="00930CB3" w:rsidRPr="00930CB3" w:rsidRDefault="00930CB3" w:rsidP="00760A1C">
      <w:pPr>
        <w:rPr>
          <w:rFonts w:ascii="Arial" w:hAnsi="Arial" w:cs="Arial"/>
          <w:color w:val="auto"/>
        </w:rPr>
      </w:pPr>
      <w:r w:rsidRPr="00930CB3">
        <w:rPr>
          <w:rFonts w:ascii="Arial" w:hAnsi="Arial" w:cs="Arial"/>
          <w:color w:val="auto"/>
        </w:rPr>
        <w:t>E-poštni naslov: m</w:t>
      </w:r>
      <w:r>
        <w:rPr>
          <w:rFonts w:ascii="Arial" w:hAnsi="Arial" w:cs="Arial"/>
          <w:color w:val="auto"/>
        </w:rPr>
        <w:t>ateja</w:t>
      </w:r>
      <w:r w:rsidRPr="00930CB3">
        <w:rPr>
          <w:rFonts w:ascii="Arial" w:hAnsi="Arial" w:cs="Arial"/>
          <w:color w:val="auto"/>
        </w:rPr>
        <w:t>.malovrh@sb-je.si</w:t>
      </w:r>
    </w:p>
    <w:p w14:paraId="3DBBDB8C" w14:textId="04C133E1" w:rsidR="00930CB3" w:rsidRPr="00930CB3" w:rsidRDefault="00930CB3" w:rsidP="00760A1C">
      <w:pPr>
        <w:rPr>
          <w:rFonts w:ascii="Arial" w:hAnsi="Arial" w:cs="Arial"/>
          <w:color w:val="auto"/>
        </w:rPr>
      </w:pPr>
      <w:r w:rsidRPr="00930CB3">
        <w:rPr>
          <w:rFonts w:ascii="Arial" w:hAnsi="Arial" w:cs="Arial"/>
          <w:color w:val="auto"/>
        </w:rPr>
        <w:t>Telefonska št: 04 5868 24</w:t>
      </w:r>
      <w:r>
        <w:rPr>
          <w:rFonts w:ascii="Arial" w:hAnsi="Arial" w:cs="Arial"/>
          <w:color w:val="auto"/>
        </w:rPr>
        <w:t>8</w:t>
      </w:r>
    </w:p>
    <w:p w14:paraId="72B0740B" w14:textId="77777777" w:rsidR="00760A1C" w:rsidRDefault="00760A1C" w:rsidP="00760A1C">
      <w:pPr>
        <w:rPr>
          <w:rFonts w:ascii="Arial" w:hAnsi="Arial" w:cs="Arial"/>
          <w:color w:val="000000"/>
        </w:rPr>
      </w:pPr>
    </w:p>
    <w:p w14:paraId="6AE24D25" w14:textId="49559135" w:rsidR="00930CB3" w:rsidRPr="00930CB3" w:rsidRDefault="00930CB3" w:rsidP="00760A1C">
      <w:pPr>
        <w:rPr>
          <w:rFonts w:ascii="Arial" w:hAnsi="Arial" w:cs="Arial"/>
          <w:color w:val="auto"/>
        </w:rPr>
      </w:pPr>
      <w:r w:rsidRPr="00930CB3">
        <w:rPr>
          <w:rFonts w:ascii="Arial" w:hAnsi="Arial" w:cs="Arial"/>
          <w:color w:val="000000"/>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7A1A399E" w14:textId="77777777" w:rsidR="00760A1C" w:rsidRDefault="00760A1C" w:rsidP="00760A1C">
      <w:pPr>
        <w:rPr>
          <w:rFonts w:ascii="Arial" w:hAnsi="Arial" w:cs="Arial"/>
          <w:bCs/>
        </w:rPr>
      </w:pPr>
    </w:p>
    <w:p w14:paraId="25FD52BF" w14:textId="7660C95F" w:rsidR="00633003" w:rsidRPr="00174820" w:rsidRDefault="00633003" w:rsidP="00760A1C">
      <w:pPr>
        <w:rPr>
          <w:rFonts w:ascii="Arial" w:hAnsi="Arial" w:cs="Arial"/>
          <w:bCs/>
          <w:i/>
        </w:rPr>
      </w:pPr>
      <w:r w:rsidRPr="00174820">
        <w:rPr>
          <w:rFonts w:ascii="Arial" w:hAnsi="Arial" w:cs="Arial"/>
          <w:bCs/>
        </w:rPr>
        <w:t>Naročnik o vseh odločitvah o oddaji javnega naročila iz 90. člena ZJN-3 obvesti ponudnike tako, da podpisano odločitev objavi na portalu javnih naročil. Odločitev se šteje za vročeno ponudniku z dnem objave na portalu javnih naročil.</w:t>
      </w:r>
    </w:p>
    <w:p w14:paraId="025C32BF" w14:textId="77777777" w:rsidR="002A5928" w:rsidRPr="00174820" w:rsidRDefault="002A5928" w:rsidP="00760A1C">
      <w:pPr>
        <w:rPr>
          <w:rFonts w:ascii="Arial" w:hAnsi="Arial" w:cs="Arial"/>
          <w:lang w:eastAsia="zh-CN"/>
        </w:rPr>
      </w:pPr>
    </w:p>
    <w:p w14:paraId="26137632" w14:textId="77777777" w:rsidR="002A5928" w:rsidRDefault="002A5928" w:rsidP="00760A1C">
      <w:pPr>
        <w:rPr>
          <w:rFonts w:ascii="Arial" w:hAnsi="Arial" w:cs="Arial"/>
          <w:lang w:eastAsia="zh-CN"/>
        </w:rPr>
      </w:pPr>
      <w:r w:rsidRPr="00174820">
        <w:rPr>
          <w:rFonts w:ascii="Arial" w:hAnsi="Arial" w:cs="Arial"/>
          <w:lang w:eastAsia="zh-CN"/>
        </w:rPr>
        <w:t xml:space="preserve">Dodatne informacije bo naročnik v skladu s 60. </w:t>
      </w:r>
      <w:r w:rsidR="00BC3C11" w:rsidRPr="00174820">
        <w:rPr>
          <w:rFonts w:ascii="Arial" w:hAnsi="Arial" w:cs="Arial"/>
          <w:lang w:eastAsia="zh-CN"/>
        </w:rPr>
        <w:t>členom ZJN-3</w:t>
      </w:r>
      <w:r w:rsidRPr="00174820">
        <w:rPr>
          <w:rFonts w:ascii="Arial" w:hAnsi="Arial" w:cs="Arial"/>
          <w:lang w:eastAsia="zh-CN"/>
        </w:rPr>
        <w:t xml:space="preserve"> posredoval preko obvestila o dodatnih informacijah, informacijah o nedokončanem postopku ali popravku ali na drug način preko portala javnih naročil.</w:t>
      </w:r>
    </w:p>
    <w:p w14:paraId="53AA2778" w14:textId="77777777" w:rsidR="00CE7C50" w:rsidRDefault="00CE7C50" w:rsidP="0084292F">
      <w:pPr>
        <w:rPr>
          <w:rFonts w:ascii="Arial" w:hAnsi="Arial" w:cs="Arial"/>
          <w:lang w:eastAsia="zh-CN"/>
        </w:rPr>
      </w:pPr>
    </w:p>
    <w:p w14:paraId="225E9F07" w14:textId="77777777" w:rsidR="002026F4" w:rsidRPr="00174820" w:rsidRDefault="005B675D" w:rsidP="00807750">
      <w:pPr>
        <w:pStyle w:val="Naslov2"/>
      </w:pPr>
      <w:bookmarkStart w:id="38" w:name="_Toc466530034"/>
      <w:bookmarkStart w:id="39" w:name="_Toc517007358"/>
      <w:r w:rsidRPr="00174820">
        <w:t>Spreminjanje ali dopolnjevanje dokumentacije</w:t>
      </w:r>
      <w:bookmarkEnd w:id="38"/>
      <w:bookmarkEnd w:id="39"/>
    </w:p>
    <w:p w14:paraId="2307A530" w14:textId="77777777" w:rsidR="002A5928" w:rsidRPr="00174820" w:rsidRDefault="002A5928" w:rsidP="00760A1C">
      <w:pPr>
        <w:rPr>
          <w:rFonts w:ascii="Arial" w:hAnsi="Arial" w:cs="Arial"/>
          <w:lang w:eastAsia="zh-CN"/>
        </w:rPr>
      </w:pPr>
      <w:r w:rsidRPr="00174820">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7758ED83" w14:textId="77777777" w:rsidR="005B675D" w:rsidRPr="00174820" w:rsidRDefault="005B675D" w:rsidP="0065298D">
      <w:pPr>
        <w:rPr>
          <w:rFonts w:ascii="Arial" w:hAnsi="Arial" w:cs="Arial"/>
          <w:lang w:eastAsia="zh-CN"/>
        </w:rPr>
      </w:pPr>
    </w:p>
    <w:p w14:paraId="299CBAF2" w14:textId="77777777" w:rsidR="002026F4" w:rsidRPr="00174820" w:rsidRDefault="005B675D" w:rsidP="00807750">
      <w:pPr>
        <w:pStyle w:val="Naslov2"/>
      </w:pPr>
      <w:bookmarkStart w:id="40" w:name="_Toc466530035"/>
      <w:bookmarkStart w:id="41" w:name="_Toc517007359"/>
      <w:r w:rsidRPr="00174820">
        <w:t>Jezik javnega naročanja</w:t>
      </w:r>
      <w:bookmarkEnd w:id="40"/>
      <w:bookmarkEnd w:id="41"/>
    </w:p>
    <w:p w14:paraId="7CBC8F3B" w14:textId="77777777" w:rsidR="00AA3CF7" w:rsidRPr="00174820" w:rsidRDefault="005B675D" w:rsidP="0065298D">
      <w:pPr>
        <w:rPr>
          <w:rFonts w:ascii="Arial" w:hAnsi="Arial" w:cs="Arial"/>
          <w:lang w:eastAsia="zh-CN"/>
        </w:rPr>
      </w:pPr>
      <w:r w:rsidRPr="00174820">
        <w:rPr>
          <w:rFonts w:ascii="Arial" w:hAnsi="Arial" w:cs="Arial"/>
          <w:lang w:eastAsia="zh-CN"/>
        </w:rPr>
        <w:t xml:space="preserve">Na podlagi 36. člena ZJN-3 postopek javnega naročanja poteka v slovenskem jeziku. </w:t>
      </w:r>
    </w:p>
    <w:p w14:paraId="68CFC8E9" w14:textId="77777777" w:rsidR="00AA3CF7" w:rsidRPr="00174820" w:rsidRDefault="00AA3CF7" w:rsidP="0065298D">
      <w:pPr>
        <w:rPr>
          <w:rFonts w:ascii="Arial" w:hAnsi="Arial" w:cs="Arial"/>
          <w:lang w:eastAsia="zh-CN"/>
        </w:rPr>
      </w:pPr>
    </w:p>
    <w:p w14:paraId="065B83DD" w14:textId="77777777" w:rsidR="005B675D" w:rsidRPr="00174820" w:rsidRDefault="005B675D" w:rsidP="0065298D">
      <w:pPr>
        <w:rPr>
          <w:rFonts w:ascii="Arial" w:hAnsi="Arial" w:cs="Arial"/>
          <w:lang w:eastAsia="zh-CN"/>
        </w:rPr>
      </w:pPr>
      <w:r w:rsidRPr="00174820">
        <w:rPr>
          <w:rFonts w:ascii="Arial" w:hAnsi="Arial" w:cs="Arial"/>
          <w:lang w:eastAsia="zh-CN"/>
        </w:rPr>
        <w:t>Naročnik lahko v dokumentaciji v zvezi z oddajo javnega naročila</w:t>
      </w:r>
      <w:r w:rsidR="00AA3CF7" w:rsidRPr="00174820">
        <w:rPr>
          <w:rFonts w:ascii="Arial" w:hAnsi="Arial" w:cs="Arial"/>
          <w:lang w:eastAsia="zh-CN"/>
        </w:rPr>
        <w:t>, ki vključuje tudi objavo dodatnih pojasnil in odgovorov na portalu javnih naročil, naknadno</w:t>
      </w:r>
      <w:r w:rsidRPr="00174820">
        <w:rPr>
          <w:rFonts w:ascii="Arial" w:hAnsi="Arial" w:cs="Arial"/>
          <w:lang w:eastAsia="zh-CN"/>
        </w:rPr>
        <w:t xml:space="preserve"> določi, da smejo ponudniki svoje ponudbe predložiti delno ali v celoti v tujem jeziku, zlasti v delu, ki se nanaša na tehnične značilnosti, kakovost in tehnično dokumentacijo, kot so na primer prospekti, propagandni ter tehnični material in drugo. Če naročnik </w:t>
      </w:r>
      <w:r w:rsidR="00AA3CF7" w:rsidRPr="00174820">
        <w:rPr>
          <w:rFonts w:ascii="Arial" w:hAnsi="Arial" w:cs="Arial"/>
          <w:lang w:eastAsia="zh-CN"/>
        </w:rPr>
        <w:t xml:space="preserve">naknadno </w:t>
      </w:r>
      <w:r w:rsidRPr="00174820">
        <w:rPr>
          <w:rFonts w:ascii="Arial" w:hAnsi="Arial" w:cs="Arial"/>
          <w:lang w:eastAsia="zh-CN"/>
        </w:rPr>
        <w:t xml:space="preserve">dovoli, da ponudnik predloži del ponudbene dokumentacije v enem od uradnih jezikov Evropske unije ali drugem tujem jeziku, </w:t>
      </w:r>
      <w:r w:rsidR="00AA3CF7" w:rsidRPr="00174820">
        <w:rPr>
          <w:rFonts w:ascii="Arial" w:hAnsi="Arial" w:cs="Arial"/>
          <w:lang w:eastAsia="zh-CN"/>
        </w:rPr>
        <w:t>bo naročnik na portalu javnih naročil tudi navedel</w:t>
      </w:r>
      <w:r w:rsidRPr="00174820">
        <w:rPr>
          <w:rFonts w:ascii="Arial" w:hAnsi="Arial" w:cs="Arial"/>
          <w:lang w:eastAsia="zh-CN"/>
        </w:rPr>
        <w:t>, v katerem jeziku in za kateri del ponudbe gre.</w:t>
      </w:r>
    </w:p>
    <w:p w14:paraId="7FDE7A5E" w14:textId="77777777" w:rsidR="00364346" w:rsidRPr="00174820" w:rsidRDefault="00364346" w:rsidP="0065298D">
      <w:pPr>
        <w:rPr>
          <w:rFonts w:ascii="Arial" w:hAnsi="Arial" w:cs="Arial"/>
          <w:lang w:eastAsia="zh-CN"/>
        </w:rPr>
      </w:pPr>
    </w:p>
    <w:p w14:paraId="15095420" w14:textId="77777777" w:rsidR="005B675D" w:rsidRPr="00174820" w:rsidRDefault="005B675D" w:rsidP="0065298D">
      <w:pPr>
        <w:rPr>
          <w:rFonts w:ascii="Arial" w:hAnsi="Arial" w:cs="Arial"/>
          <w:lang w:eastAsia="zh-CN"/>
        </w:rPr>
      </w:pPr>
      <w:r w:rsidRPr="00174820">
        <w:rPr>
          <w:rFonts w:ascii="Arial" w:hAnsi="Arial" w:cs="Arial"/>
          <w:lang w:eastAsia="zh-CN"/>
        </w:rPr>
        <w:t>Za presojo spornih vprašanj se vedno uporablja ponudba oziroma njen prevod v slovenskem jeziku, če pa je bila dokumentacija ali del dokumentacije podan samo v tujem jeziku, pa tuji jezik.</w:t>
      </w:r>
    </w:p>
    <w:p w14:paraId="21ECF95D" w14:textId="77777777" w:rsidR="00B84D63" w:rsidRPr="00174820" w:rsidRDefault="00B84D63" w:rsidP="0065298D">
      <w:pPr>
        <w:rPr>
          <w:rFonts w:ascii="Arial" w:hAnsi="Arial" w:cs="Arial"/>
          <w:lang w:eastAsia="zh-CN"/>
        </w:rPr>
      </w:pPr>
    </w:p>
    <w:p w14:paraId="1B271EEF" w14:textId="77777777" w:rsidR="00364346" w:rsidRPr="00174820" w:rsidRDefault="00364346" w:rsidP="0065298D">
      <w:pPr>
        <w:rPr>
          <w:rFonts w:ascii="Arial" w:hAnsi="Arial" w:cs="Arial"/>
          <w:lang w:eastAsia="zh-CN"/>
        </w:rPr>
      </w:pPr>
      <w:r w:rsidRPr="00174820">
        <w:rPr>
          <w:rFonts w:ascii="Arial" w:hAnsi="Arial" w:cs="Arial"/>
          <w:lang w:eastAsia="zh-CN"/>
        </w:rPr>
        <w:t xml:space="preserve">Ne glede na določbo </w:t>
      </w:r>
      <w:r w:rsidR="002768F0" w:rsidRPr="00174820">
        <w:rPr>
          <w:rFonts w:ascii="Arial" w:hAnsi="Arial" w:cs="Arial"/>
          <w:lang w:eastAsia="zh-CN"/>
        </w:rPr>
        <w:t>te</w:t>
      </w:r>
      <w:r w:rsidRPr="00174820">
        <w:rPr>
          <w:rFonts w:ascii="Arial" w:hAnsi="Arial" w:cs="Arial"/>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174820">
        <w:rPr>
          <w:rFonts w:ascii="Arial" w:hAnsi="Arial" w:cs="Arial"/>
          <w:lang w:eastAsia="zh-CN"/>
        </w:rPr>
        <w:t>, ki bo praviloma znašal pet delovnih dni</w:t>
      </w:r>
      <w:r w:rsidRPr="00174820">
        <w:rPr>
          <w:rFonts w:ascii="Arial" w:hAnsi="Arial" w:cs="Arial"/>
          <w:lang w:eastAsia="zh-CN"/>
        </w:rPr>
        <w:t>.</w:t>
      </w:r>
    </w:p>
    <w:p w14:paraId="46DA6880" w14:textId="77777777" w:rsidR="00D17667" w:rsidRDefault="00D17667" w:rsidP="0065298D">
      <w:pPr>
        <w:rPr>
          <w:rFonts w:ascii="Arial" w:hAnsi="Arial" w:cs="Arial"/>
          <w:lang w:eastAsia="zh-CN"/>
        </w:rPr>
      </w:pPr>
    </w:p>
    <w:p w14:paraId="43E7E0C0" w14:textId="77777777" w:rsidR="00174820" w:rsidRPr="00174820" w:rsidRDefault="00174820" w:rsidP="0065298D">
      <w:pPr>
        <w:rPr>
          <w:rFonts w:ascii="Arial" w:hAnsi="Arial" w:cs="Arial"/>
          <w:lang w:eastAsia="zh-CN"/>
        </w:rPr>
      </w:pPr>
    </w:p>
    <w:p w14:paraId="31A5EEF5" w14:textId="77777777" w:rsidR="005C0E9E" w:rsidRPr="00174820" w:rsidRDefault="005C0E9E" w:rsidP="00C56343">
      <w:pPr>
        <w:pStyle w:val="Naslov1"/>
        <w:framePr w:wrap="around"/>
        <w:numPr>
          <w:ilvl w:val="0"/>
          <w:numId w:val="35"/>
        </w:numPr>
        <w:ind w:left="714" w:hanging="357"/>
      </w:pPr>
      <w:bookmarkStart w:id="42" w:name="_Toc517007360"/>
      <w:r w:rsidRPr="00174820">
        <w:t>ODDAJA IN JAVNO ODPIRANJE PONUDB</w:t>
      </w:r>
      <w:bookmarkEnd w:id="42"/>
      <w:r w:rsidRPr="00174820">
        <w:t xml:space="preserve"> </w:t>
      </w:r>
    </w:p>
    <w:p w14:paraId="45CCF23D" w14:textId="77777777" w:rsidR="005C0E9E" w:rsidRPr="00174820" w:rsidRDefault="005C0E9E" w:rsidP="0065298D">
      <w:pPr>
        <w:rPr>
          <w:rFonts w:ascii="Arial" w:hAnsi="Arial" w:cs="Arial"/>
          <w:lang w:eastAsia="zh-CN"/>
        </w:rPr>
      </w:pPr>
    </w:p>
    <w:p w14:paraId="6275E1B4" w14:textId="77777777" w:rsidR="00E22A4C" w:rsidRDefault="00E22A4C" w:rsidP="00807750">
      <w:pPr>
        <w:pStyle w:val="Naslov2"/>
        <w:rPr>
          <w:rFonts w:eastAsiaTheme="minorHAnsi"/>
        </w:rPr>
      </w:pPr>
      <w:bookmarkStart w:id="43" w:name="_Toc466530037"/>
    </w:p>
    <w:p w14:paraId="5F60A489" w14:textId="77777777" w:rsidR="005C0E9E" w:rsidRPr="00174820" w:rsidRDefault="005C0E9E" w:rsidP="00807750">
      <w:pPr>
        <w:pStyle w:val="Naslov2"/>
      </w:pPr>
      <w:bookmarkStart w:id="44" w:name="_Toc517007361"/>
      <w:r w:rsidRPr="00174820">
        <w:t>Rok za oddajo ponudb</w:t>
      </w:r>
      <w:bookmarkEnd w:id="43"/>
      <w:bookmarkEnd w:id="44"/>
    </w:p>
    <w:p w14:paraId="1994F610" w14:textId="2EF608B9" w:rsidR="001D0A0C" w:rsidRPr="00174820" w:rsidRDefault="00386BC5" w:rsidP="0065298D">
      <w:pPr>
        <w:rPr>
          <w:rFonts w:ascii="Arial" w:hAnsi="Arial" w:cs="Arial"/>
          <w:lang w:eastAsia="zh-CN"/>
        </w:rPr>
      </w:pPr>
      <w:r w:rsidRPr="00174820">
        <w:rPr>
          <w:rFonts w:ascii="Arial" w:hAnsi="Arial" w:cs="Arial"/>
          <w:lang w:eastAsia="zh-CN"/>
        </w:rPr>
        <w:t>N</w:t>
      </w:r>
      <w:r w:rsidR="001D0A0C" w:rsidRPr="00174820">
        <w:rPr>
          <w:rFonts w:ascii="Arial" w:hAnsi="Arial" w:cs="Arial"/>
          <w:lang w:eastAsia="zh-CN"/>
        </w:rPr>
        <w:t>aročnik določa rok za oddajo ponudb na dan</w:t>
      </w:r>
      <w:r w:rsidR="006D75A2" w:rsidRPr="00174820">
        <w:rPr>
          <w:rFonts w:ascii="Arial" w:hAnsi="Arial" w:cs="Arial"/>
          <w:lang w:eastAsia="zh-CN"/>
        </w:rPr>
        <w:t xml:space="preserve"> </w:t>
      </w:r>
      <w:sdt>
        <w:sdtPr>
          <w:rPr>
            <w:rFonts w:ascii="Arial" w:hAnsi="Arial" w:cs="Arial"/>
            <w:b/>
            <w:color w:val="C00000"/>
            <w:lang w:eastAsia="zh-CN"/>
          </w:rPr>
          <w:id w:val="558208748"/>
          <w:placeholder>
            <w:docPart w:val="A681C31F6AA84C3BBBA7FE4BB7D935EA"/>
          </w:placeholder>
          <w:date w:fullDate="2024-03-04T00:00:00Z">
            <w:dateFormat w:val="d.M.yyyy"/>
            <w:lid w:val="sl-SI"/>
            <w:storeMappedDataAs w:val="dateTime"/>
            <w:calendar w:val="gregorian"/>
          </w:date>
        </w:sdtPr>
        <w:sdtContent>
          <w:r w:rsidR="004353D6" w:rsidRPr="004353D6">
            <w:rPr>
              <w:rFonts w:ascii="Arial" w:hAnsi="Arial" w:cs="Arial"/>
              <w:b/>
              <w:color w:val="C00000"/>
              <w:lang w:eastAsia="zh-CN"/>
            </w:rPr>
            <w:t>4.3.2024</w:t>
          </w:r>
        </w:sdtContent>
      </w:sdt>
      <w:r w:rsidR="001D0A0C" w:rsidRPr="00174820">
        <w:rPr>
          <w:rFonts w:ascii="Arial" w:hAnsi="Arial" w:cs="Arial"/>
          <w:lang w:eastAsia="zh-CN"/>
        </w:rPr>
        <w:t xml:space="preserve"> </w:t>
      </w:r>
      <w:r w:rsidR="001D0A0C" w:rsidRPr="00174820">
        <w:rPr>
          <w:rFonts w:ascii="Arial" w:hAnsi="Arial" w:cs="Arial"/>
          <w:b/>
          <w:lang w:eastAsia="zh-CN"/>
        </w:rPr>
        <w:t xml:space="preserve">do </w:t>
      </w:r>
      <w:r w:rsidR="00100F39" w:rsidRPr="00174820">
        <w:rPr>
          <w:rFonts w:ascii="Arial" w:hAnsi="Arial" w:cs="Arial"/>
          <w:b/>
          <w:lang w:eastAsia="zh-CN"/>
        </w:rPr>
        <w:t>10:00</w:t>
      </w:r>
      <w:r w:rsidR="001D0A0C" w:rsidRPr="00174820">
        <w:rPr>
          <w:rFonts w:ascii="Arial" w:hAnsi="Arial" w:cs="Arial"/>
          <w:b/>
          <w:lang w:eastAsia="zh-CN"/>
        </w:rPr>
        <w:t xml:space="preserve"> ure</w:t>
      </w:r>
      <w:r w:rsidR="001D0A0C" w:rsidRPr="00174820">
        <w:rPr>
          <w:rFonts w:ascii="Arial" w:hAnsi="Arial" w:cs="Arial"/>
          <w:lang w:eastAsia="zh-CN"/>
        </w:rPr>
        <w:t>.</w:t>
      </w:r>
    </w:p>
    <w:p w14:paraId="02B07292" w14:textId="77777777" w:rsidR="00DC0579" w:rsidRPr="00174820" w:rsidRDefault="00DC0579" w:rsidP="0065298D">
      <w:pPr>
        <w:rPr>
          <w:rFonts w:ascii="Arial" w:hAnsi="Arial" w:cs="Arial"/>
          <w:lang w:eastAsia="zh-CN"/>
        </w:rPr>
      </w:pPr>
    </w:p>
    <w:p w14:paraId="46280BB4" w14:textId="65194898" w:rsidR="002A5928" w:rsidRPr="00174820" w:rsidRDefault="002A5928" w:rsidP="0065298D">
      <w:pPr>
        <w:rPr>
          <w:rFonts w:ascii="Arial" w:hAnsi="Arial" w:cs="Arial"/>
          <w:lang w:eastAsia="zh-CN"/>
        </w:rPr>
      </w:pPr>
      <w:r w:rsidRPr="00174820">
        <w:rPr>
          <w:rFonts w:ascii="Arial" w:hAnsi="Arial" w:cs="Arial"/>
          <w:lang w:eastAsia="zh-CN"/>
        </w:rPr>
        <w:t>Oddaja ponudb bo potekala po elekt</w:t>
      </w:r>
      <w:r w:rsidR="005C5C6B" w:rsidRPr="00174820">
        <w:rPr>
          <w:rFonts w:ascii="Arial" w:hAnsi="Arial" w:cs="Arial"/>
          <w:lang w:eastAsia="zh-CN"/>
        </w:rPr>
        <w:t>r</w:t>
      </w:r>
      <w:r w:rsidRPr="00174820">
        <w:rPr>
          <w:rFonts w:ascii="Arial" w:hAnsi="Arial" w:cs="Arial"/>
          <w:lang w:eastAsia="zh-CN"/>
        </w:rPr>
        <w:t>onskih komunikacijskih sredstvih v skladu s 37. členom ZJN-3.</w:t>
      </w:r>
    </w:p>
    <w:p w14:paraId="0955C8DF" w14:textId="77777777" w:rsidR="006D75A2" w:rsidRPr="00174820" w:rsidRDefault="006D75A2" w:rsidP="0065298D">
      <w:pPr>
        <w:rPr>
          <w:rFonts w:ascii="Arial" w:hAnsi="Arial" w:cs="Arial"/>
          <w:lang w:eastAsia="zh-CN"/>
        </w:rPr>
      </w:pPr>
    </w:p>
    <w:tbl>
      <w:tblPr>
        <w:tblStyle w:val="NormalTablePHPDOCX"/>
        <w:tblW w:w="3301" w:type="pct"/>
        <w:tblInd w:w="108" w:type="dxa"/>
        <w:tblLook w:val="04A0" w:firstRow="1" w:lastRow="0" w:firstColumn="1" w:lastColumn="0" w:noHBand="0" w:noVBand="1"/>
      </w:tblPr>
      <w:tblGrid>
        <w:gridCol w:w="5989"/>
      </w:tblGrid>
      <w:tr w:rsidR="00AF1E5A" w:rsidRPr="00AF1E5A" w14:paraId="7F5647BC" w14:textId="77777777" w:rsidTr="00E1695D">
        <w:tc>
          <w:tcPr>
            <w:tcW w:w="5000" w:type="pct"/>
            <w:shd w:val="clear" w:color="auto" w:fill="000000"/>
            <w:tcMar>
              <w:top w:w="150" w:type="dxa"/>
              <w:bottom w:w="150" w:type="dxa"/>
            </w:tcMar>
            <w:vAlign w:val="center"/>
          </w:tcPr>
          <w:p w14:paraId="5BB9BB60" w14:textId="043A06C3" w:rsidR="00AF1E5A" w:rsidRPr="00AF1E5A" w:rsidRDefault="00AF1E5A" w:rsidP="00AF1E5A">
            <w:pPr>
              <w:rPr>
                <w:rFonts w:ascii="Arial" w:hAnsi="Arial" w:cs="Arial"/>
                <w:color w:val="auto"/>
              </w:rPr>
            </w:pPr>
            <w:bookmarkStart w:id="45" w:name="_Toc466530040"/>
            <w:r w:rsidRPr="00AF1E5A">
              <w:rPr>
                <w:rFonts w:ascii="Arial" w:hAnsi="Arial" w:cs="Arial"/>
                <w:b/>
                <w:bCs/>
                <w:color w:val="FFFFFF"/>
                <w:position w:val="-2"/>
                <w:shd w:val="clear" w:color="auto" w:fill="000000"/>
              </w:rPr>
              <w:t>Navodila za oddajo elektronske ponudbe</w:t>
            </w:r>
          </w:p>
        </w:tc>
      </w:tr>
    </w:tbl>
    <w:p w14:paraId="59EAF91A" w14:textId="77777777" w:rsidR="00760A1C" w:rsidRDefault="00760A1C" w:rsidP="00760A1C">
      <w:pPr>
        <w:rPr>
          <w:rFonts w:ascii="Arial" w:hAnsi="Arial" w:cs="Arial"/>
          <w:color w:val="000000"/>
        </w:rPr>
      </w:pPr>
    </w:p>
    <w:p w14:paraId="2C0AECC9" w14:textId="02DE30A5" w:rsidR="00AF1E5A" w:rsidRDefault="00AF1E5A" w:rsidP="00760A1C">
      <w:pPr>
        <w:rPr>
          <w:rFonts w:ascii="Arial" w:hAnsi="Arial" w:cs="Arial"/>
          <w:color w:val="000000"/>
        </w:rPr>
      </w:pPr>
      <w:r w:rsidRPr="00AF1E5A">
        <w:rPr>
          <w:rFonts w:ascii="Arial" w:hAnsi="Arial" w:cs="Arial"/>
          <w:color w:val="000000"/>
        </w:rPr>
        <w:t xml:space="preserve">Ponudnik dodatne informacije vezane na elektronsko oddajo ponudb dobi na spletni strani Direktorata za javno naročanje:  </w:t>
      </w:r>
      <w:hyperlink r:id="rId13" w:history="1">
        <w:r w:rsidR="00760A1C" w:rsidRPr="00021B33">
          <w:rPr>
            <w:rStyle w:val="Hiperpovezava"/>
            <w:rFonts w:ascii="Arial" w:hAnsi="Arial" w:cs="Arial"/>
          </w:rPr>
          <w:t>http://www.djn.mju.gov.si/elektronska-oddaja-ponudb-informacije-za-ponudnike</w:t>
        </w:r>
      </w:hyperlink>
    </w:p>
    <w:p w14:paraId="4788FE4D" w14:textId="77777777" w:rsidR="00760A1C" w:rsidRPr="00AF1E5A" w:rsidRDefault="00760A1C" w:rsidP="00760A1C">
      <w:pPr>
        <w:rPr>
          <w:rFonts w:ascii="Arial" w:hAnsi="Arial" w:cs="Arial"/>
          <w:color w:val="auto"/>
        </w:rPr>
      </w:pPr>
    </w:p>
    <w:p w14:paraId="3A2AADAB" w14:textId="77777777" w:rsidR="00AF1E5A" w:rsidRPr="00AF1E5A" w:rsidRDefault="00AF1E5A" w:rsidP="00760A1C">
      <w:pPr>
        <w:rPr>
          <w:rFonts w:ascii="Arial" w:hAnsi="Arial" w:cs="Arial"/>
          <w:color w:val="auto"/>
        </w:rPr>
      </w:pPr>
      <w:r w:rsidRPr="00AF1E5A">
        <w:rPr>
          <w:rFonts w:ascii="Arial" w:hAnsi="Arial" w:cs="Arial"/>
          <w:color w:val="000000"/>
        </w:rPr>
        <w:t>1. Ponudnik vnese osnovne podatke o ponudbi;</w:t>
      </w:r>
    </w:p>
    <w:p w14:paraId="12553A03" w14:textId="504F9D50" w:rsidR="00AF1E5A" w:rsidRPr="00AF1E5A" w:rsidRDefault="00AF1E5A" w:rsidP="00760A1C">
      <w:pPr>
        <w:rPr>
          <w:rFonts w:ascii="Arial" w:hAnsi="Arial" w:cs="Arial"/>
          <w:color w:val="FF0000"/>
        </w:rPr>
      </w:pPr>
      <w:r w:rsidRPr="00AF1E5A">
        <w:rPr>
          <w:rFonts w:ascii="Arial" w:hAnsi="Arial" w:cs="Arial"/>
          <w:color w:val="000000"/>
        </w:rPr>
        <w:t>2. Ponudnik v razdelek Predračun naloži scan natisa izpolnjenega Predračuna</w:t>
      </w:r>
      <w:r w:rsidR="00863F70">
        <w:rPr>
          <w:rFonts w:ascii="Arial" w:hAnsi="Arial" w:cs="Arial"/>
          <w:color w:val="000000"/>
        </w:rPr>
        <w:t xml:space="preserve"> (priloga – obrazec Predračuna).</w:t>
      </w:r>
      <w:r w:rsidRPr="00AF1E5A">
        <w:rPr>
          <w:rFonts w:ascii="Arial" w:hAnsi="Arial" w:cs="Arial"/>
          <w:color w:val="000000"/>
        </w:rPr>
        <w:t xml:space="preserve"> </w:t>
      </w:r>
    </w:p>
    <w:p w14:paraId="6A9F441A" w14:textId="21393F7A" w:rsidR="00AF1E5A" w:rsidRPr="00AF1E5A" w:rsidRDefault="00F15B12" w:rsidP="00760A1C">
      <w:pPr>
        <w:rPr>
          <w:rFonts w:ascii="Arial" w:hAnsi="Arial" w:cs="Arial"/>
          <w:color w:val="auto"/>
        </w:rPr>
      </w:pPr>
      <w:r>
        <w:rPr>
          <w:rFonts w:ascii="Arial" w:hAnsi="Arial" w:cs="Arial"/>
          <w:color w:val="000000"/>
        </w:rPr>
        <w:t>3.</w:t>
      </w:r>
      <w:r w:rsidR="00AF1E5A" w:rsidRPr="00AF1E5A">
        <w:rPr>
          <w:rFonts w:ascii="Arial" w:hAnsi="Arial" w:cs="Arial"/>
          <w:color w:val="000000"/>
        </w:rPr>
        <w:t xml:space="preserve">.Ponudnik v razdelek ESPD naloži ESPD obrazec (nepodpisan </w:t>
      </w:r>
      <w:proofErr w:type="spellStart"/>
      <w:r w:rsidR="00AF1E5A" w:rsidRPr="00AF1E5A">
        <w:rPr>
          <w:rFonts w:ascii="Arial" w:hAnsi="Arial" w:cs="Arial"/>
          <w:color w:val="000000"/>
        </w:rPr>
        <w:t>xml</w:t>
      </w:r>
      <w:proofErr w:type="spellEnd"/>
      <w:r w:rsidR="00AF1E5A" w:rsidRPr="00AF1E5A">
        <w:rPr>
          <w:rFonts w:ascii="Arial" w:hAnsi="Arial" w:cs="Arial"/>
          <w:color w:val="000000"/>
        </w:rPr>
        <w:t xml:space="preserve"> format), ki se avtomatsko podpiše z oddajo ponudbe, kar šteje za originalni dokument;</w:t>
      </w:r>
    </w:p>
    <w:p w14:paraId="7B04906E" w14:textId="6A96D919" w:rsidR="00AF1E5A" w:rsidRPr="00AF1E5A" w:rsidRDefault="00F15B12" w:rsidP="00760A1C">
      <w:pPr>
        <w:rPr>
          <w:rFonts w:ascii="Arial" w:hAnsi="Arial" w:cs="Arial"/>
          <w:color w:val="auto"/>
        </w:rPr>
      </w:pPr>
      <w:r>
        <w:rPr>
          <w:rFonts w:ascii="Arial" w:hAnsi="Arial" w:cs="Arial"/>
          <w:color w:val="000000"/>
        </w:rPr>
        <w:t>4</w:t>
      </w:r>
      <w:r w:rsidR="00AF1E5A" w:rsidRPr="00AF1E5A">
        <w:rPr>
          <w:rFonts w:ascii="Arial" w:hAnsi="Arial" w:cs="Arial"/>
          <w:color w:val="000000"/>
        </w:rPr>
        <w:t>. Ponudnik v razdelek Druge priloge naloži ostale dele ponudbe, in sicer:</w:t>
      </w:r>
    </w:p>
    <w:tbl>
      <w:tblPr>
        <w:tblStyle w:val="NormalTablePHPDOCX"/>
        <w:tblW w:w="0" w:type="auto"/>
        <w:tblInd w:w="108" w:type="dxa"/>
        <w:tblLook w:val="04A0" w:firstRow="1" w:lastRow="0" w:firstColumn="1" w:lastColumn="0" w:noHBand="0" w:noVBand="1"/>
      </w:tblPr>
      <w:tblGrid>
        <w:gridCol w:w="4814"/>
      </w:tblGrid>
      <w:tr w:rsidR="00AF1E5A" w:rsidRPr="00AF1E5A" w14:paraId="2B7842D9" w14:textId="77777777" w:rsidTr="00E1695D">
        <w:tc>
          <w:tcPr>
            <w:tcW w:w="0" w:type="auto"/>
            <w:tcMar>
              <w:top w:w="0" w:type="auto"/>
              <w:bottom w:w="0" w:type="auto"/>
            </w:tcMar>
          </w:tcPr>
          <w:p w14:paraId="36E5DDBC" w14:textId="1AB1E252" w:rsidR="00AF1E5A" w:rsidRPr="00760A1C" w:rsidRDefault="00AF1E5A" w:rsidP="00C56343">
            <w:pPr>
              <w:numPr>
                <w:ilvl w:val="0"/>
                <w:numId w:val="37"/>
              </w:numPr>
              <w:spacing w:line="300" w:lineRule="exact"/>
              <w:rPr>
                <w:rFonts w:ascii="Arial" w:hAnsi="Arial" w:cs="Arial"/>
                <w:color w:val="000000"/>
              </w:rPr>
            </w:pPr>
            <w:r w:rsidRPr="00AF1E5A">
              <w:rPr>
                <w:rFonts w:ascii="Arial" w:hAnsi="Arial" w:cs="Arial"/>
                <w:color w:val="000000"/>
              </w:rPr>
              <w:t xml:space="preserve">scan celotne ponudbene dokumentacije </w:t>
            </w:r>
          </w:p>
        </w:tc>
      </w:tr>
    </w:tbl>
    <w:p w14:paraId="3FA95899" w14:textId="5D2D5FBD" w:rsidR="00AF1E5A" w:rsidRPr="00AF1E5A" w:rsidRDefault="00F15B12" w:rsidP="00760A1C">
      <w:pPr>
        <w:rPr>
          <w:rFonts w:ascii="Arial" w:hAnsi="Arial" w:cs="Arial"/>
          <w:color w:val="auto"/>
        </w:rPr>
      </w:pPr>
      <w:r>
        <w:rPr>
          <w:rFonts w:ascii="Arial" w:hAnsi="Arial" w:cs="Arial"/>
          <w:color w:val="000000"/>
        </w:rPr>
        <w:t>5</w:t>
      </w:r>
      <w:r w:rsidR="00AF1E5A" w:rsidRPr="00AF1E5A">
        <w:rPr>
          <w:rFonts w:ascii="Arial" w:hAnsi="Arial" w:cs="Arial"/>
          <w:color w:val="000000"/>
        </w:rPr>
        <w:t>. Ponudnik razdelek »Sodelujoči« izpolni in naloži dokumentacijo samo v primeru skupne ponudbe, uporabe zmogljivosti drugih subjektov in/ali podizvajalcev. ESPD obrazce vseh sodelujočih ponudnik naloži kot scan izpisanega dokumenta, ročno podpisanega s strani zakonitega zastopnika posameznega sodelujočega partnerja/podizvajalca/subjekta.</w:t>
      </w:r>
    </w:p>
    <w:p w14:paraId="55BAC058" w14:textId="77777777" w:rsidR="00E22A4C" w:rsidRDefault="00E22A4C" w:rsidP="00760A1C">
      <w:pPr>
        <w:pStyle w:val="Naslov2"/>
        <w:rPr>
          <w:rFonts w:eastAsiaTheme="minorHAnsi"/>
        </w:rPr>
      </w:pPr>
    </w:p>
    <w:p w14:paraId="7871CCA7" w14:textId="77777777" w:rsidR="002A5928" w:rsidRPr="00807750" w:rsidRDefault="002A5928" w:rsidP="00807750">
      <w:pPr>
        <w:pStyle w:val="Naslov2"/>
      </w:pPr>
      <w:bookmarkStart w:id="46" w:name="_Toc517007362"/>
      <w:r w:rsidRPr="00807750">
        <w:t>Rok za dodatna pojasnila ponudb</w:t>
      </w:r>
      <w:bookmarkEnd w:id="45"/>
      <w:bookmarkEnd w:id="46"/>
    </w:p>
    <w:p w14:paraId="40C516F5" w14:textId="0E474D77" w:rsidR="00A87CB5" w:rsidRPr="00174820" w:rsidRDefault="00A87CB5" w:rsidP="00760A1C">
      <w:pPr>
        <w:suppressAutoHyphens/>
        <w:autoSpaceDN w:val="0"/>
        <w:ind w:right="6"/>
        <w:textAlignment w:val="baseline"/>
        <w:rPr>
          <w:rFonts w:ascii="Arial" w:eastAsia="Calibri" w:hAnsi="Arial" w:cs="Arial"/>
          <w:kern w:val="3"/>
          <w:lang w:eastAsia="zh-CN"/>
        </w:rPr>
      </w:pPr>
      <w:r w:rsidRPr="00174820">
        <w:rPr>
          <w:rFonts w:ascii="Arial" w:eastAsia="Calibri" w:hAnsi="Arial" w:cs="Arial"/>
          <w:kern w:val="3"/>
          <w:lang w:eastAsia="zh-CN"/>
        </w:rPr>
        <w:t xml:space="preserve">Naročnik bo na oziroma preko portala javnih naročil posredoval dodatna pojasnila v zvezi </w:t>
      </w:r>
      <w:r w:rsidR="00D840DD" w:rsidRPr="00174820">
        <w:rPr>
          <w:rFonts w:ascii="Arial" w:eastAsia="Calibri" w:hAnsi="Arial" w:cs="Arial"/>
          <w:kern w:val="3"/>
          <w:lang w:eastAsia="zh-CN"/>
        </w:rPr>
        <w:t>s</w:t>
      </w:r>
      <w:r w:rsidRPr="00174820">
        <w:rPr>
          <w:rFonts w:ascii="Arial" w:eastAsia="Calibri" w:hAnsi="Arial" w:cs="Arial"/>
          <w:kern w:val="3"/>
          <w:lang w:eastAsia="zh-CN"/>
        </w:rPr>
        <w:t xml:space="preserve"> </w:t>
      </w:r>
      <w:r w:rsidR="00502F05" w:rsidRPr="00174820">
        <w:rPr>
          <w:rFonts w:ascii="Arial" w:eastAsia="Calibri" w:hAnsi="Arial" w:cs="Arial"/>
          <w:kern w:val="3"/>
          <w:lang w:eastAsia="zh-CN"/>
        </w:rPr>
        <w:t xml:space="preserve">to </w:t>
      </w:r>
      <w:r w:rsidRPr="00174820">
        <w:rPr>
          <w:rFonts w:ascii="Arial" w:eastAsia="Calibri" w:hAnsi="Arial" w:cs="Arial"/>
          <w:kern w:val="3"/>
          <w:lang w:eastAsia="zh-CN"/>
        </w:rPr>
        <w:t xml:space="preserve">dokumentacijo najpozneje </w:t>
      </w:r>
      <w:r w:rsidR="00DB2AD4" w:rsidRPr="00174820">
        <w:rPr>
          <w:rFonts w:ascii="Arial" w:eastAsia="Calibri" w:hAnsi="Arial" w:cs="Arial"/>
          <w:kern w:val="3"/>
          <w:lang w:eastAsia="zh-CN"/>
        </w:rPr>
        <w:t xml:space="preserve"> 6</w:t>
      </w:r>
      <w:r w:rsidR="00502F05" w:rsidRPr="00174820">
        <w:rPr>
          <w:rFonts w:ascii="Arial" w:eastAsia="Calibri" w:hAnsi="Arial" w:cs="Arial"/>
          <w:kern w:val="3"/>
          <w:lang w:eastAsia="zh-CN"/>
        </w:rPr>
        <w:t xml:space="preserve"> </w:t>
      </w:r>
      <w:r w:rsidRPr="00174820">
        <w:rPr>
          <w:rFonts w:ascii="Arial" w:eastAsia="Calibri" w:hAnsi="Arial" w:cs="Arial"/>
          <w:kern w:val="3"/>
          <w:lang w:eastAsia="zh-CN"/>
        </w:rPr>
        <w:t xml:space="preserve">dni pred iztekom roka za oddajo ponudb pod pogojem, da je bila zahteva za dodatna pojasnila posredovana pravočasno, to je do dne </w:t>
      </w:r>
      <w:sdt>
        <w:sdtPr>
          <w:rPr>
            <w:rFonts w:ascii="Arial" w:eastAsia="Calibri" w:hAnsi="Arial" w:cs="Arial"/>
            <w:b/>
            <w:kern w:val="3"/>
            <w:lang w:eastAsia="zh-CN"/>
          </w:rPr>
          <w:id w:val="1102077182"/>
          <w:placeholder>
            <w:docPart w:val="F79D0D4647DA4BB59B1092EEE0ED300B"/>
          </w:placeholder>
          <w:date w:fullDate="2024-02-20T00:00:00Z">
            <w:dateFormat w:val="d.M.yyyy"/>
            <w:lid w:val="sl-SI"/>
            <w:storeMappedDataAs w:val="dateTime"/>
            <w:calendar w:val="gregorian"/>
          </w:date>
        </w:sdtPr>
        <w:sdtContent>
          <w:r w:rsidR="00216D60">
            <w:rPr>
              <w:rFonts w:ascii="Arial" w:eastAsia="Calibri" w:hAnsi="Arial" w:cs="Arial"/>
              <w:b/>
              <w:kern w:val="3"/>
              <w:lang w:eastAsia="zh-CN"/>
            </w:rPr>
            <w:t>20</w:t>
          </w:r>
          <w:r w:rsidR="002B7830">
            <w:rPr>
              <w:rFonts w:ascii="Arial" w:eastAsia="Calibri" w:hAnsi="Arial" w:cs="Arial"/>
              <w:b/>
              <w:kern w:val="3"/>
              <w:lang w:eastAsia="zh-CN"/>
            </w:rPr>
            <w:t>.</w:t>
          </w:r>
          <w:r w:rsidR="006953F9">
            <w:rPr>
              <w:rFonts w:ascii="Arial" w:eastAsia="Calibri" w:hAnsi="Arial" w:cs="Arial"/>
              <w:b/>
              <w:kern w:val="3"/>
              <w:lang w:eastAsia="zh-CN"/>
            </w:rPr>
            <w:t>2</w:t>
          </w:r>
          <w:r w:rsidR="002B7830">
            <w:rPr>
              <w:rFonts w:ascii="Arial" w:eastAsia="Calibri" w:hAnsi="Arial" w:cs="Arial"/>
              <w:b/>
              <w:kern w:val="3"/>
              <w:lang w:eastAsia="zh-CN"/>
            </w:rPr>
            <w:t>.20</w:t>
          </w:r>
          <w:r w:rsidR="006953F9">
            <w:rPr>
              <w:rFonts w:ascii="Arial" w:eastAsia="Calibri" w:hAnsi="Arial" w:cs="Arial"/>
              <w:b/>
              <w:kern w:val="3"/>
              <w:lang w:eastAsia="zh-CN"/>
            </w:rPr>
            <w:t>24</w:t>
          </w:r>
        </w:sdtContent>
      </w:sdt>
      <w:r w:rsidR="00696753" w:rsidRPr="00174820">
        <w:rPr>
          <w:rFonts w:ascii="Arial" w:eastAsia="Calibri" w:hAnsi="Arial" w:cs="Arial"/>
          <w:b/>
          <w:kern w:val="3"/>
          <w:lang w:eastAsia="zh-CN"/>
        </w:rPr>
        <w:t xml:space="preserve"> </w:t>
      </w:r>
      <w:r w:rsidRPr="00174820">
        <w:rPr>
          <w:rFonts w:ascii="Arial" w:eastAsia="Calibri" w:hAnsi="Arial" w:cs="Arial"/>
          <w:b/>
          <w:kern w:val="3"/>
          <w:lang w:eastAsia="zh-CN"/>
        </w:rPr>
        <w:t xml:space="preserve">do </w:t>
      </w:r>
      <w:r w:rsidR="00502F05" w:rsidRPr="00174820">
        <w:rPr>
          <w:rFonts w:ascii="Arial" w:eastAsia="Calibri" w:hAnsi="Arial" w:cs="Arial"/>
          <w:b/>
          <w:kern w:val="3"/>
          <w:lang w:eastAsia="zh-CN"/>
        </w:rPr>
        <w:t>1</w:t>
      </w:r>
      <w:r w:rsidR="00174820">
        <w:rPr>
          <w:rFonts w:ascii="Arial" w:eastAsia="Calibri" w:hAnsi="Arial" w:cs="Arial"/>
          <w:b/>
          <w:kern w:val="3"/>
          <w:lang w:eastAsia="zh-CN"/>
        </w:rPr>
        <w:t>0</w:t>
      </w:r>
      <w:r w:rsidR="00502F05" w:rsidRPr="00174820">
        <w:rPr>
          <w:rFonts w:ascii="Arial" w:eastAsia="Calibri" w:hAnsi="Arial" w:cs="Arial"/>
          <w:b/>
          <w:kern w:val="3"/>
          <w:lang w:eastAsia="zh-CN"/>
        </w:rPr>
        <w:t>:00</w:t>
      </w:r>
      <w:r w:rsidRPr="00174820">
        <w:rPr>
          <w:rFonts w:ascii="Arial" w:eastAsia="Calibri" w:hAnsi="Arial" w:cs="Arial"/>
          <w:b/>
          <w:kern w:val="3"/>
          <w:lang w:eastAsia="zh-CN"/>
        </w:rPr>
        <w:t xml:space="preserve"> ure</w:t>
      </w:r>
      <w:r w:rsidRPr="00174820">
        <w:rPr>
          <w:rFonts w:ascii="Arial" w:eastAsia="Calibri" w:hAnsi="Arial" w:cs="Arial"/>
          <w:kern w:val="3"/>
          <w:lang w:eastAsia="zh-CN"/>
        </w:rPr>
        <w:t xml:space="preserve">. </w:t>
      </w:r>
    </w:p>
    <w:p w14:paraId="640E8B3F" w14:textId="77777777" w:rsidR="00A87CB5" w:rsidRPr="005478BF" w:rsidRDefault="00A87CB5" w:rsidP="00760A1C">
      <w:pPr>
        <w:suppressAutoHyphens/>
        <w:autoSpaceDN w:val="0"/>
        <w:ind w:right="6"/>
        <w:textAlignment w:val="baseline"/>
        <w:rPr>
          <w:rFonts w:asciiTheme="minorHAnsi" w:eastAsia="Calibri" w:hAnsiTheme="minorHAnsi" w:cs="Arial"/>
          <w:kern w:val="3"/>
          <w:lang w:eastAsia="zh-CN"/>
        </w:rPr>
      </w:pPr>
    </w:p>
    <w:p w14:paraId="1D00CC5A" w14:textId="77777777" w:rsidR="00A87CB5" w:rsidRPr="00174820" w:rsidRDefault="00A87CB5" w:rsidP="00760A1C">
      <w:pPr>
        <w:suppressAutoHyphens/>
        <w:autoSpaceDN w:val="0"/>
        <w:ind w:right="6"/>
        <w:textAlignment w:val="baseline"/>
        <w:rPr>
          <w:rFonts w:ascii="Arial" w:eastAsia="Calibri" w:hAnsi="Arial" w:cs="Arial"/>
          <w:kern w:val="3"/>
          <w:lang w:eastAsia="zh-CN"/>
        </w:rPr>
      </w:pPr>
      <w:r w:rsidRPr="00174820">
        <w:rPr>
          <w:rFonts w:ascii="Arial" w:eastAsia="Calibri" w:hAnsi="Arial" w:cs="Arial"/>
          <w:kern w:val="3"/>
          <w:lang w:eastAsia="zh-CN"/>
        </w:rPr>
        <w:t xml:space="preserve">Pojasnila </w:t>
      </w:r>
      <w:r w:rsidR="00502F05" w:rsidRPr="00174820">
        <w:rPr>
          <w:rFonts w:ascii="Arial" w:eastAsia="Calibri" w:hAnsi="Arial" w:cs="Arial"/>
          <w:kern w:val="3"/>
          <w:lang w:eastAsia="zh-CN"/>
        </w:rPr>
        <w:t xml:space="preserve">te </w:t>
      </w:r>
      <w:r w:rsidRPr="00174820">
        <w:rPr>
          <w:rFonts w:ascii="Arial" w:eastAsia="Calibri" w:hAnsi="Arial" w:cs="Arial"/>
          <w:kern w:val="3"/>
          <w:lang w:eastAsia="zh-CN"/>
        </w:rPr>
        <w:t>dokumentacije</w:t>
      </w:r>
      <w:r w:rsidR="0019483C" w:rsidRPr="00174820">
        <w:rPr>
          <w:rFonts w:ascii="Arial" w:hAnsi="Arial" w:cs="Arial"/>
        </w:rPr>
        <w:t xml:space="preserve"> </w:t>
      </w:r>
      <w:r w:rsidRPr="00174820">
        <w:rPr>
          <w:rFonts w:ascii="Arial" w:eastAsia="Calibri" w:hAnsi="Arial" w:cs="Arial"/>
          <w:kern w:val="3"/>
          <w:lang w:eastAsia="zh-CN"/>
        </w:rPr>
        <w:t xml:space="preserve">se lahko zahteva zgolj preko portala javnih naročil. Naročnik si pridržuje pravico, da </w:t>
      </w:r>
      <w:r w:rsidR="00502F05" w:rsidRPr="00174820">
        <w:rPr>
          <w:rFonts w:ascii="Arial" w:eastAsia="Calibri" w:hAnsi="Arial" w:cs="Arial"/>
          <w:kern w:val="3"/>
          <w:lang w:eastAsia="zh-CN"/>
        </w:rPr>
        <w:t xml:space="preserve">to </w:t>
      </w:r>
      <w:r w:rsidRPr="00174820">
        <w:rPr>
          <w:rFonts w:ascii="Arial" w:eastAsia="Calibri" w:hAnsi="Arial" w:cs="Arial"/>
          <w:kern w:val="3"/>
          <w:lang w:eastAsia="zh-CN"/>
        </w:rPr>
        <w:t>dokumentacijo</w:t>
      </w:r>
      <w:r w:rsidR="0019483C" w:rsidRPr="00174820">
        <w:rPr>
          <w:rFonts w:ascii="Arial" w:eastAsia="Calibri" w:hAnsi="Arial" w:cs="Arial"/>
          <w:kern w:val="3"/>
          <w:lang w:eastAsia="zh-CN"/>
        </w:rPr>
        <w:t xml:space="preserve"> </w:t>
      </w:r>
      <w:r w:rsidRPr="00174820">
        <w:rPr>
          <w:rFonts w:ascii="Arial" w:eastAsia="Calibri" w:hAnsi="Arial" w:cs="Arial"/>
          <w:kern w:val="3"/>
          <w:lang w:eastAsia="zh-CN"/>
        </w:rPr>
        <w:t xml:space="preserve"> delno spremeni ali dopolni ter po potrebi podaljša rok za oddajo ponudb. Spremembe in dopolnitve </w:t>
      </w:r>
      <w:r w:rsidR="00502F05" w:rsidRPr="00174820">
        <w:rPr>
          <w:rFonts w:ascii="Arial" w:eastAsia="Calibri" w:hAnsi="Arial" w:cs="Arial"/>
          <w:kern w:val="3"/>
          <w:lang w:eastAsia="zh-CN"/>
        </w:rPr>
        <w:t xml:space="preserve">te </w:t>
      </w:r>
      <w:r w:rsidRPr="00174820">
        <w:rPr>
          <w:rFonts w:ascii="Arial" w:eastAsia="Calibri" w:hAnsi="Arial" w:cs="Arial"/>
          <w:kern w:val="3"/>
          <w:lang w:eastAsia="zh-CN"/>
        </w:rPr>
        <w:t xml:space="preserve">dokumentacije </w:t>
      </w:r>
      <w:r w:rsidR="0019483C" w:rsidRPr="00174820">
        <w:rPr>
          <w:rFonts w:ascii="Arial" w:eastAsia="Calibri" w:hAnsi="Arial" w:cs="Arial"/>
          <w:kern w:val="3"/>
          <w:lang w:eastAsia="zh-CN"/>
        </w:rPr>
        <w:t xml:space="preserve">so sestavni del </w:t>
      </w:r>
      <w:r w:rsidRPr="00174820">
        <w:rPr>
          <w:rFonts w:ascii="Arial" w:eastAsia="Calibri" w:hAnsi="Arial" w:cs="Arial"/>
          <w:kern w:val="3"/>
          <w:lang w:eastAsia="zh-CN"/>
        </w:rPr>
        <w:t>dokumentacije</w:t>
      </w:r>
      <w:r w:rsidR="0019483C" w:rsidRPr="00174820">
        <w:rPr>
          <w:rFonts w:ascii="Arial" w:eastAsia="Calibri" w:hAnsi="Arial" w:cs="Arial"/>
          <w:kern w:val="3"/>
          <w:lang w:eastAsia="zh-CN"/>
        </w:rPr>
        <w:t xml:space="preserve"> v zvezi z oddajo javnega naročila</w:t>
      </w:r>
    </w:p>
    <w:p w14:paraId="42AC51B7" w14:textId="39F846E1" w:rsidR="00DC0579" w:rsidRDefault="00DC0579" w:rsidP="00760A1C">
      <w:pPr>
        <w:rPr>
          <w:rFonts w:asciiTheme="minorHAnsi" w:hAnsiTheme="minorHAnsi"/>
          <w:lang w:eastAsia="zh-CN"/>
        </w:rPr>
      </w:pPr>
    </w:p>
    <w:p w14:paraId="297581E1" w14:textId="77777777" w:rsidR="00E62E5F" w:rsidRPr="005478BF" w:rsidRDefault="00E62E5F" w:rsidP="0065298D">
      <w:pPr>
        <w:rPr>
          <w:rFonts w:asciiTheme="minorHAnsi" w:hAnsiTheme="minorHAnsi"/>
          <w:lang w:eastAsia="zh-CN"/>
        </w:rPr>
      </w:pPr>
    </w:p>
    <w:p w14:paraId="67C7BC16" w14:textId="77777777" w:rsidR="006750E4" w:rsidRPr="00174820" w:rsidRDefault="005C0E9E" w:rsidP="00C56343">
      <w:pPr>
        <w:pStyle w:val="Naslov1"/>
        <w:framePr w:wrap="around"/>
        <w:numPr>
          <w:ilvl w:val="0"/>
          <w:numId w:val="35"/>
        </w:numPr>
        <w:ind w:left="714" w:hanging="357"/>
      </w:pPr>
      <w:bookmarkStart w:id="47" w:name="_Toc517007363"/>
      <w:r w:rsidRPr="00174820">
        <w:t xml:space="preserve">POGOJI ZA PRIZNANJE </w:t>
      </w:r>
      <w:r w:rsidR="00EA5995" w:rsidRPr="00174820">
        <w:t>SPOSOBNOSTI</w:t>
      </w:r>
      <w:r w:rsidRPr="00174820">
        <w:t xml:space="preserve"> IN RAZLOGI ZA IZKLJUČITEV</w:t>
      </w:r>
      <w:bookmarkEnd w:id="47"/>
    </w:p>
    <w:p w14:paraId="74877354" w14:textId="77777777" w:rsidR="00A11212" w:rsidRPr="00174820" w:rsidRDefault="00A11212" w:rsidP="0065298D">
      <w:pPr>
        <w:rPr>
          <w:rFonts w:ascii="Arial" w:hAnsi="Arial" w:cs="Arial"/>
          <w:lang w:eastAsia="zh-CN"/>
        </w:rPr>
      </w:pPr>
    </w:p>
    <w:p w14:paraId="0B604778" w14:textId="77777777" w:rsidR="00502F05" w:rsidRPr="00174820" w:rsidRDefault="00502F05" w:rsidP="00174820">
      <w:pPr>
        <w:pStyle w:val="Slog2"/>
        <w:numPr>
          <w:ilvl w:val="0"/>
          <w:numId w:val="0"/>
        </w:numPr>
        <w:ind w:left="720" w:hanging="720"/>
        <w:rPr>
          <w:rFonts w:ascii="Arial" w:eastAsia="Times New Roman" w:hAnsi="Arial" w:cs="Arial"/>
          <w:bCs/>
          <w:color w:val="541C72"/>
        </w:rPr>
      </w:pPr>
      <w:bookmarkStart w:id="48" w:name="_Toc466530042"/>
      <w:bookmarkEnd w:id="48"/>
    </w:p>
    <w:p w14:paraId="07A27414" w14:textId="77777777" w:rsidR="00502F05" w:rsidRPr="00174820" w:rsidRDefault="00502F05" w:rsidP="00962DB0">
      <w:pPr>
        <w:pStyle w:val="Slog1"/>
      </w:pPr>
      <w:bookmarkStart w:id="49" w:name="_Toc466530043"/>
      <w:bookmarkStart w:id="50" w:name="_Toc517007364"/>
      <w:r w:rsidRPr="00174820">
        <w:t>Razlogi za izključitev</w:t>
      </w:r>
      <w:bookmarkEnd w:id="49"/>
      <w:bookmarkEnd w:id="50"/>
    </w:p>
    <w:p w14:paraId="7E4BE08E" w14:textId="77777777" w:rsidR="00166980" w:rsidRPr="00174820" w:rsidRDefault="008F4FA7" w:rsidP="0065298D">
      <w:pPr>
        <w:rPr>
          <w:rFonts w:ascii="Arial" w:hAnsi="Arial" w:cs="Arial"/>
          <w:lang w:eastAsia="zh-CN"/>
        </w:rPr>
      </w:pPr>
      <w:r w:rsidRPr="00174820">
        <w:rPr>
          <w:rFonts w:ascii="Arial" w:hAnsi="Arial" w:cs="Arial"/>
          <w:lang w:eastAsia="zh-CN"/>
        </w:rPr>
        <w:t xml:space="preserve">Naročnik bo iz sodelovanja v postopku javnega naročanja izključil gospodarski subjekt, če pri preverjanju v skladu s 77., 79. in 80. členom ZJN-3 ugotovi ali je drugače seznanjen, </w:t>
      </w:r>
      <w:r w:rsidR="008854E4" w:rsidRPr="00174820">
        <w:rPr>
          <w:rFonts w:ascii="Arial" w:hAnsi="Arial" w:cs="Arial"/>
          <w:lang w:eastAsia="zh-CN"/>
        </w:rPr>
        <w:t xml:space="preserve"> </w:t>
      </w:r>
      <w:r w:rsidRPr="00174820">
        <w:rPr>
          <w:rFonts w:ascii="Arial" w:hAnsi="Arial" w:cs="Arial"/>
          <w:lang w:eastAsia="zh-CN"/>
        </w:rPr>
        <w:t xml:space="preserve">da za gospodarski subjekt obstaja katerikoli od razlogov za izključitev, naveden v točki </w:t>
      </w:r>
      <w:r w:rsidR="00174820">
        <w:rPr>
          <w:rFonts w:ascii="Arial" w:hAnsi="Arial" w:cs="Arial"/>
          <w:lang w:eastAsia="zh-CN"/>
        </w:rPr>
        <w:t>8</w:t>
      </w:r>
      <w:r w:rsidRPr="00174820">
        <w:rPr>
          <w:rFonts w:ascii="Arial" w:hAnsi="Arial" w:cs="Arial"/>
          <w:lang w:eastAsia="zh-CN"/>
        </w:rPr>
        <w:t>.1.1. te dokumentacije.</w:t>
      </w:r>
    </w:p>
    <w:p w14:paraId="3FF297C1" w14:textId="77777777" w:rsidR="008F4FA7" w:rsidRPr="00174820" w:rsidRDefault="008F4FA7" w:rsidP="0065298D">
      <w:pPr>
        <w:rPr>
          <w:rFonts w:ascii="Arial" w:hAnsi="Arial" w:cs="Arial"/>
          <w:lang w:eastAsia="zh-CN"/>
        </w:rPr>
      </w:pPr>
    </w:p>
    <w:p w14:paraId="58B49DCE" w14:textId="77777777" w:rsidR="008F4FA7" w:rsidRPr="00006BCA" w:rsidRDefault="008F4FA7" w:rsidP="0023076A">
      <w:pPr>
        <w:pStyle w:val="Slog4"/>
      </w:pPr>
      <w:bookmarkStart w:id="51" w:name="_Toc466530044"/>
      <w:bookmarkStart w:id="52" w:name="_Toc517007365"/>
      <w:r w:rsidRPr="00006BCA">
        <w:t>Razlogi za izključitev</w:t>
      </w:r>
      <w:bookmarkEnd w:id="51"/>
      <w:bookmarkEnd w:id="52"/>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85"/>
        <w:gridCol w:w="1915"/>
        <w:gridCol w:w="6452"/>
      </w:tblGrid>
      <w:tr w:rsidR="008854E4" w:rsidRPr="005478BF" w14:paraId="1AAA8C68" w14:textId="77777777" w:rsidTr="006E7461">
        <w:tc>
          <w:tcPr>
            <w:tcW w:w="685" w:type="dxa"/>
            <w:vAlign w:val="center"/>
          </w:tcPr>
          <w:p w14:paraId="2416C7BF" w14:textId="77777777" w:rsidR="008854E4" w:rsidRPr="005478BF" w:rsidRDefault="00F31AE2" w:rsidP="0065298D">
            <w:pPr>
              <w:spacing w:line="276" w:lineRule="auto"/>
              <w:rPr>
                <w:rFonts w:asciiTheme="minorHAnsi" w:hAnsiTheme="minorHAnsi"/>
                <w:b/>
                <w:lang w:eastAsia="zh-CN"/>
              </w:rPr>
            </w:pPr>
            <w:r w:rsidRPr="005478BF">
              <w:rPr>
                <w:rFonts w:asciiTheme="minorHAnsi" w:hAnsiTheme="minorHAnsi"/>
                <w:b/>
                <w:lang w:eastAsia="zh-CN"/>
              </w:rPr>
              <w:t>ZAP. ŠT.</w:t>
            </w:r>
          </w:p>
        </w:tc>
        <w:tc>
          <w:tcPr>
            <w:tcW w:w="1915" w:type="dxa"/>
            <w:vAlign w:val="center"/>
          </w:tcPr>
          <w:p w14:paraId="18F9B10C" w14:textId="77777777" w:rsidR="008854E4" w:rsidRPr="00174820" w:rsidRDefault="00F31AE2" w:rsidP="0065298D">
            <w:pPr>
              <w:spacing w:line="276" w:lineRule="auto"/>
              <w:rPr>
                <w:rFonts w:ascii="Arial" w:hAnsi="Arial" w:cs="Arial"/>
                <w:b/>
                <w:lang w:eastAsia="zh-CN"/>
              </w:rPr>
            </w:pPr>
            <w:r w:rsidRPr="00174820">
              <w:rPr>
                <w:rFonts w:ascii="Arial" w:hAnsi="Arial" w:cs="Arial"/>
                <w:b/>
                <w:lang w:eastAsia="zh-CN"/>
              </w:rPr>
              <w:t>PRAVNA PODLAGA</w:t>
            </w:r>
          </w:p>
        </w:tc>
        <w:tc>
          <w:tcPr>
            <w:tcW w:w="6452" w:type="dxa"/>
            <w:vAlign w:val="center"/>
          </w:tcPr>
          <w:p w14:paraId="3E09D7DA" w14:textId="77777777" w:rsidR="008854E4" w:rsidRPr="00174820" w:rsidRDefault="00F31AE2" w:rsidP="0065298D">
            <w:pPr>
              <w:spacing w:line="276" w:lineRule="auto"/>
              <w:rPr>
                <w:rFonts w:ascii="Arial" w:hAnsi="Arial" w:cs="Arial"/>
                <w:b/>
                <w:lang w:eastAsia="zh-CN"/>
              </w:rPr>
            </w:pPr>
            <w:r w:rsidRPr="00174820">
              <w:rPr>
                <w:rFonts w:ascii="Arial" w:hAnsi="Arial" w:cs="Arial"/>
                <w:b/>
                <w:lang w:eastAsia="zh-CN"/>
              </w:rPr>
              <w:t>RAZLOG ZA IZKLJUČITEV</w:t>
            </w:r>
          </w:p>
        </w:tc>
      </w:tr>
      <w:tr w:rsidR="008854E4" w:rsidRPr="005478BF" w14:paraId="51738176" w14:textId="77777777" w:rsidTr="006E7461">
        <w:tc>
          <w:tcPr>
            <w:tcW w:w="685" w:type="dxa"/>
          </w:tcPr>
          <w:p w14:paraId="1BD92CD4"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t>1.</w:t>
            </w:r>
          </w:p>
        </w:tc>
        <w:tc>
          <w:tcPr>
            <w:tcW w:w="1915" w:type="dxa"/>
          </w:tcPr>
          <w:p w14:paraId="75997995" w14:textId="77777777" w:rsidR="008854E4" w:rsidRPr="00174820" w:rsidRDefault="001304EB" w:rsidP="0065298D">
            <w:pPr>
              <w:spacing w:line="276" w:lineRule="auto"/>
              <w:rPr>
                <w:rFonts w:ascii="Arial" w:hAnsi="Arial" w:cs="Arial"/>
                <w:lang w:eastAsia="zh-CN"/>
              </w:rPr>
            </w:pPr>
            <w:r w:rsidRPr="00174820">
              <w:rPr>
                <w:rFonts w:ascii="Arial" w:hAnsi="Arial" w:cs="Arial"/>
                <w:lang w:eastAsia="zh-CN"/>
              </w:rPr>
              <w:t>prvi odstavek 7</w:t>
            </w:r>
            <w:r w:rsidR="008854E4" w:rsidRPr="00174820">
              <w:rPr>
                <w:rFonts w:ascii="Arial" w:hAnsi="Arial" w:cs="Arial"/>
                <w:lang w:eastAsia="zh-CN"/>
              </w:rPr>
              <w:t>5. člena ZJN-3</w:t>
            </w:r>
          </w:p>
        </w:tc>
        <w:tc>
          <w:tcPr>
            <w:tcW w:w="6452" w:type="dxa"/>
          </w:tcPr>
          <w:p w14:paraId="1BDA4EA7" w14:textId="77777777" w:rsidR="008854E4" w:rsidRPr="00174820" w:rsidRDefault="008854E4" w:rsidP="0065298D">
            <w:pPr>
              <w:spacing w:line="276" w:lineRule="auto"/>
              <w:rPr>
                <w:rFonts w:ascii="Arial" w:hAnsi="Arial" w:cs="Arial"/>
                <w:lang w:eastAsia="zh-CN"/>
              </w:rPr>
            </w:pPr>
            <w:r w:rsidRPr="00174820">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w:t>
            </w:r>
            <w:r w:rsidRPr="00174820">
              <w:rPr>
                <w:rFonts w:ascii="Arial" w:hAnsi="Arial" w:cs="Arial"/>
                <w:b/>
                <w:color w:val="7030A0"/>
                <w:lang w:eastAsia="zh-CN"/>
              </w:rPr>
              <w:t>izrečena pravnomočna sodba</w:t>
            </w:r>
            <w:r w:rsidRPr="00174820">
              <w:rPr>
                <w:rFonts w:ascii="Arial" w:hAnsi="Arial" w:cs="Arial"/>
                <w:lang w:eastAsia="zh-CN"/>
              </w:rPr>
              <w:t xml:space="preserve">, ki ima elemente naslednjih kaznivih dejanj, ki so opredeljena v </w:t>
            </w:r>
            <w:r w:rsidR="003A4C0B" w:rsidRPr="00174820">
              <w:rPr>
                <w:rFonts w:ascii="Arial" w:hAnsi="Arial" w:cs="Arial"/>
                <w:lang w:eastAsia="zh-CN"/>
              </w:rPr>
              <w:t>KZ-1</w:t>
            </w:r>
            <w:r w:rsidRPr="00174820">
              <w:rPr>
                <w:rFonts w:ascii="Arial" w:hAnsi="Arial" w:cs="Arial"/>
                <w:lang w:eastAsia="zh-CN"/>
              </w:rPr>
              <w:t>:</w:t>
            </w:r>
          </w:p>
          <w:p w14:paraId="21082A85"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terorizem (108. člen KZ-1),</w:t>
            </w:r>
          </w:p>
          <w:p w14:paraId="5153FF97"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financiranje terorizma (109. člen KZ-1),</w:t>
            </w:r>
          </w:p>
          <w:p w14:paraId="1E812471"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ščuvanje in javno poveličevanje terorističnih dejanj (110. člen KZ-1),</w:t>
            </w:r>
          </w:p>
          <w:p w14:paraId="5B5FBBB2"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novačenje in usposabljanje za terorizem (111. člen KZ-1),</w:t>
            </w:r>
          </w:p>
          <w:p w14:paraId="02B081C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spravljanje v suženjsko razmerje (112. člen KZ-1),</w:t>
            </w:r>
          </w:p>
          <w:p w14:paraId="48701253"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trgovina z ljudmi (113. člen KZ-1),</w:t>
            </w:r>
          </w:p>
          <w:p w14:paraId="0E7BE23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sprejemanje podkupnine pri volitvah (157. člen KZ-1),</w:t>
            </w:r>
          </w:p>
          <w:p w14:paraId="41A2C760"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kršitev temeljnih pravic delavcev (196. člen KZ-1),</w:t>
            </w:r>
          </w:p>
          <w:p w14:paraId="1CC794D4"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goljufija (211. člen KZ-1),</w:t>
            </w:r>
          </w:p>
          <w:p w14:paraId="2FA55286"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protipravno omejevanje konkurence (225. člen KZ-1),</w:t>
            </w:r>
          </w:p>
          <w:p w14:paraId="745B996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povzročitev stečaja z goljufijo ali nevestnim poslovanjem (226. člen KZ-1),</w:t>
            </w:r>
          </w:p>
          <w:p w14:paraId="7919ADA8"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oškodovanje upnikov (227. člen KZ-1),</w:t>
            </w:r>
          </w:p>
          <w:p w14:paraId="6927F5BF"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poslovna goljufija (228. člen KZ-1),</w:t>
            </w:r>
          </w:p>
          <w:p w14:paraId="3D0B99FF"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goljufija na škodo Evropske unije (229. člen KZ-1),</w:t>
            </w:r>
          </w:p>
          <w:p w14:paraId="011F9DEA"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preslepitev pri pridobitvi in uporabi posojila ali ugodnosti (230. člen KZ-1),</w:t>
            </w:r>
          </w:p>
          <w:p w14:paraId="34F9B80E"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preslepitev pri poslovanju z vrednostnimi papirji (231. člen KZ-1),</w:t>
            </w:r>
          </w:p>
          <w:p w14:paraId="6B16C4B4"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preslepitev kupcev (232. člen KZ-1),</w:t>
            </w:r>
          </w:p>
          <w:p w14:paraId="63852E01"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neupravičena uporaba tuje oznake ali modela (233. člen KZ-1),</w:t>
            </w:r>
          </w:p>
          <w:p w14:paraId="0742C14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neupravičena uporaba tujega izuma ali topografije (234. člen KZ-1),</w:t>
            </w:r>
          </w:p>
          <w:p w14:paraId="26FE276D"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ponareditev ali uničenje poslovnih listin (235. člen KZ-1),</w:t>
            </w:r>
          </w:p>
          <w:p w14:paraId="7F3B3784"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lastRenderedPageBreak/>
              <w:t>izdaja in neupravičena pridobitev poslovne skrivnosti (236. člen KZ-1),</w:t>
            </w:r>
          </w:p>
          <w:p w14:paraId="1DCDC8A1"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informacijskega sistema (237. člen KZ-1),</w:t>
            </w:r>
          </w:p>
          <w:p w14:paraId="7A967DC2"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notranje informacije (238. člen KZ-1),</w:t>
            </w:r>
          </w:p>
          <w:p w14:paraId="7A63814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trga finančnih instrumentov (239. člen KZ-1),</w:t>
            </w:r>
          </w:p>
          <w:p w14:paraId="56642A55"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položaja ali zaupanja pri gospodarski dejavnosti (240. člen KZ-1),</w:t>
            </w:r>
          </w:p>
          <w:p w14:paraId="5BB8E41B"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nedovoljeno sprejemanje daril (241. člen KZ-1),</w:t>
            </w:r>
          </w:p>
          <w:p w14:paraId="5F13C8DB"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nedovoljeno dajanje daril (242. člen KZ-1),</w:t>
            </w:r>
          </w:p>
          <w:p w14:paraId="150D6CBA"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ponarejanje denarja (243. člen KZ-1),</w:t>
            </w:r>
          </w:p>
          <w:p w14:paraId="3F10D604"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 xml:space="preserve">ponarejanje in uporaba ponarejenih vrednotnic ali </w:t>
            </w:r>
            <w:r w:rsidR="003A4C0B" w:rsidRPr="00174820">
              <w:rPr>
                <w:rFonts w:ascii="Arial" w:hAnsi="Arial" w:cs="Arial"/>
                <w:lang w:eastAsia="zh-CN"/>
              </w:rPr>
              <w:t xml:space="preserve">vrednostnih papirjev (244. člen </w:t>
            </w:r>
            <w:r w:rsidRPr="00174820">
              <w:rPr>
                <w:rFonts w:ascii="Arial" w:hAnsi="Arial" w:cs="Arial"/>
                <w:lang w:eastAsia="zh-CN"/>
              </w:rPr>
              <w:t>KZ-1),</w:t>
            </w:r>
          </w:p>
          <w:p w14:paraId="03EF2502"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pranje denarja (245. člen KZ-1),</w:t>
            </w:r>
          </w:p>
          <w:p w14:paraId="086B7122"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negotovinskega plačilnega sredstva (246. člen KZ-1),</w:t>
            </w:r>
          </w:p>
          <w:p w14:paraId="1CDFC9B2"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uporaba ponarejenega negotovinskega plačilnega sredstva (247. člen KZ-1),</w:t>
            </w:r>
          </w:p>
          <w:p w14:paraId="504968D0"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izdelava, pridobitev in odtujitev pripomočkov za ponarejanje (248. člen KZ-1),</w:t>
            </w:r>
          </w:p>
          <w:p w14:paraId="2B46C16A"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davčna zatajitev (249. člen KZ-1),</w:t>
            </w:r>
          </w:p>
          <w:p w14:paraId="5476CEC8"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tihotapstvo (250. člen KZ-1),</w:t>
            </w:r>
          </w:p>
          <w:p w14:paraId="6CE7AF3D"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zloraba uradnega položaja ali uradnih pravic (257. člen KZ-1),</w:t>
            </w:r>
          </w:p>
          <w:p w14:paraId="0F3A962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oškodovanje javnih sredstev (257.a člen KZ-1),</w:t>
            </w:r>
          </w:p>
          <w:p w14:paraId="559FD5BF"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izdaja tajnih podatkov (260. člen KZ-1),</w:t>
            </w:r>
          </w:p>
          <w:p w14:paraId="6FD7F054"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jemanje podkupnine (261. člen KZ-1),</w:t>
            </w:r>
          </w:p>
          <w:p w14:paraId="4A2BAE97"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dajanje podkupnine (262. člen KZ-1),</w:t>
            </w:r>
          </w:p>
          <w:p w14:paraId="08D5BC3D"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sprejemanje koristi za nezakonito posredovanje (263. člen KZ-1),</w:t>
            </w:r>
          </w:p>
          <w:p w14:paraId="0AA31A6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dajanje daril za nezakonito posredovanje (264. člen KZ-1),</w:t>
            </w:r>
          </w:p>
          <w:p w14:paraId="2E3965CC" w14:textId="77777777" w:rsidR="008854E4" w:rsidRPr="00174820" w:rsidRDefault="008854E4" w:rsidP="00C56343">
            <w:pPr>
              <w:pStyle w:val="Odstavekseznama"/>
              <w:numPr>
                <w:ilvl w:val="0"/>
                <w:numId w:val="8"/>
              </w:numPr>
              <w:spacing w:line="276" w:lineRule="auto"/>
              <w:rPr>
                <w:rFonts w:ascii="Arial" w:hAnsi="Arial" w:cs="Arial"/>
                <w:lang w:eastAsia="zh-CN"/>
              </w:rPr>
            </w:pPr>
            <w:r w:rsidRPr="00174820">
              <w:rPr>
                <w:rFonts w:ascii="Arial" w:hAnsi="Arial" w:cs="Arial"/>
                <w:lang w:eastAsia="zh-CN"/>
              </w:rPr>
              <w:t>hudodelsko združevanje (294. člen KZ-1).</w:t>
            </w:r>
          </w:p>
          <w:p w14:paraId="6B02FE4D" w14:textId="77777777" w:rsidR="008453F5" w:rsidRPr="00174820" w:rsidRDefault="008453F5" w:rsidP="0065298D">
            <w:pPr>
              <w:spacing w:line="276" w:lineRule="auto"/>
              <w:rPr>
                <w:rFonts w:ascii="Arial" w:hAnsi="Arial" w:cs="Arial"/>
                <w:lang w:eastAsia="zh-CN"/>
              </w:rPr>
            </w:pPr>
          </w:p>
          <w:p w14:paraId="6CE2BCD7" w14:textId="60F6E1C6" w:rsidR="003A4C0B" w:rsidRPr="00174820" w:rsidRDefault="00FB7BE8" w:rsidP="0065298D">
            <w:pPr>
              <w:spacing w:line="276" w:lineRule="auto"/>
              <w:rPr>
                <w:rFonts w:ascii="Arial" w:hAnsi="Arial" w:cs="Arial"/>
                <w:lang w:eastAsia="zh-CN"/>
              </w:rPr>
            </w:pPr>
            <w:r>
              <w:rPr>
                <w:rFonts w:ascii="Arial" w:hAnsi="Arial" w:cs="Arial"/>
                <w:lang w:eastAsia="zh-CN"/>
              </w:rPr>
              <w:t>DOKAZILO: ESPD obrazec</w:t>
            </w:r>
          </w:p>
        </w:tc>
      </w:tr>
      <w:tr w:rsidR="008854E4" w:rsidRPr="005478BF" w14:paraId="1E3E4AE4" w14:textId="77777777" w:rsidTr="006E7461">
        <w:tc>
          <w:tcPr>
            <w:tcW w:w="685" w:type="dxa"/>
          </w:tcPr>
          <w:p w14:paraId="573A615C"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lastRenderedPageBreak/>
              <w:t>2.</w:t>
            </w:r>
          </w:p>
        </w:tc>
        <w:tc>
          <w:tcPr>
            <w:tcW w:w="1915" w:type="dxa"/>
          </w:tcPr>
          <w:p w14:paraId="75B5E9EC" w14:textId="77777777" w:rsidR="008854E4" w:rsidRPr="00C9579D" w:rsidRDefault="008453F5" w:rsidP="0065298D">
            <w:pPr>
              <w:spacing w:line="276" w:lineRule="auto"/>
              <w:rPr>
                <w:rFonts w:ascii="Arial" w:hAnsi="Arial" w:cs="Arial"/>
                <w:lang w:eastAsia="zh-CN"/>
              </w:rPr>
            </w:pPr>
            <w:r w:rsidRPr="00C9579D">
              <w:rPr>
                <w:rFonts w:ascii="Arial" w:hAnsi="Arial" w:cs="Arial"/>
                <w:lang w:eastAsia="zh-CN"/>
              </w:rPr>
              <w:t xml:space="preserve">drugi odstavek </w:t>
            </w:r>
            <w:r w:rsidR="001304EB" w:rsidRPr="00C9579D">
              <w:rPr>
                <w:rFonts w:ascii="Arial" w:hAnsi="Arial" w:cs="Arial"/>
                <w:lang w:eastAsia="zh-CN"/>
              </w:rPr>
              <w:t>7</w:t>
            </w:r>
            <w:r w:rsidRPr="00C9579D">
              <w:rPr>
                <w:rFonts w:ascii="Arial" w:hAnsi="Arial" w:cs="Arial"/>
                <w:lang w:eastAsia="zh-CN"/>
              </w:rPr>
              <w:t>5. člena ZJN-3</w:t>
            </w:r>
          </w:p>
        </w:tc>
        <w:tc>
          <w:tcPr>
            <w:tcW w:w="6452" w:type="dxa"/>
          </w:tcPr>
          <w:p w14:paraId="5EDC0B54" w14:textId="77777777" w:rsidR="008453F5" w:rsidRPr="00C9579D" w:rsidRDefault="008453F5" w:rsidP="0065298D">
            <w:pPr>
              <w:spacing w:line="276" w:lineRule="auto"/>
              <w:rPr>
                <w:rFonts w:ascii="Arial" w:hAnsi="Arial" w:cs="Arial"/>
                <w:lang w:eastAsia="zh-CN"/>
              </w:rPr>
            </w:pPr>
            <w:r w:rsidRPr="00C9579D">
              <w:rPr>
                <w:rFonts w:ascii="Arial" w:hAnsi="Arial" w:cs="Arial"/>
                <w:lang w:eastAsia="zh-CN"/>
              </w:rPr>
              <w:t xml:space="preserve">Gospodarski subjekt ne izpolnjuje </w:t>
            </w:r>
            <w:r w:rsidRPr="00C9579D">
              <w:rPr>
                <w:rFonts w:ascii="Arial" w:hAnsi="Arial" w:cs="Arial"/>
                <w:b/>
                <w:color w:val="7030A0"/>
                <w:lang w:eastAsia="zh-CN"/>
              </w:rPr>
              <w:t>obveznih dajatev</w:t>
            </w:r>
            <w:r w:rsidRPr="00C9579D">
              <w:rPr>
                <w:rFonts w:ascii="Arial" w:hAnsi="Arial" w:cs="Arial"/>
                <w:color w:val="7030A0"/>
                <w:lang w:eastAsia="zh-CN"/>
              </w:rPr>
              <w:t xml:space="preserve"> </w:t>
            </w:r>
            <w:r w:rsidRPr="00C9579D">
              <w:rPr>
                <w:rFonts w:ascii="Arial" w:hAnsi="Arial" w:cs="Arial"/>
                <w:lang w:eastAsia="zh-CN"/>
              </w:rPr>
              <w:t xml:space="preserve">in drugih </w:t>
            </w:r>
            <w:r w:rsidRPr="00C9579D">
              <w:rPr>
                <w:rFonts w:ascii="Arial" w:hAnsi="Arial" w:cs="Arial"/>
                <w:b/>
                <w:color w:val="7030A0"/>
                <w:lang w:eastAsia="zh-CN"/>
              </w:rPr>
              <w:t>denarnih nedavčnih obveznosti</w:t>
            </w:r>
            <w:r w:rsidRPr="00C9579D">
              <w:rPr>
                <w:rFonts w:ascii="Arial" w:hAnsi="Arial" w:cs="Arial"/>
                <w:color w:val="7030A0"/>
                <w:lang w:eastAsia="zh-CN"/>
              </w:rPr>
              <w:t xml:space="preserve"> </w:t>
            </w:r>
            <w:r w:rsidRPr="00C9579D">
              <w:rPr>
                <w:rFonts w:ascii="Arial" w:hAnsi="Arial" w:cs="Arial"/>
                <w:lang w:eastAsia="zh-CN"/>
              </w:rPr>
              <w:t>v skladu z zakonom, ki ureja finančno upravo, ki jih pobira davčni organ v skladu s predpisi države, v kateri ima sedež, al</w:t>
            </w:r>
            <w:r w:rsidR="00A448D1" w:rsidRPr="00C9579D">
              <w:rPr>
                <w:rFonts w:ascii="Arial" w:hAnsi="Arial" w:cs="Arial"/>
                <w:lang w:eastAsia="zh-CN"/>
              </w:rPr>
              <w:t xml:space="preserve">i predpisi države naročnika, če </w:t>
            </w:r>
            <w:r w:rsidRPr="00C9579D">
              <w:rPr>
                <w:rFonts w:ascii="Arial" w:hAnsi="Arial" w:cs="Arial"/>
                <w:lang w:eastAsia="zh-CN"/>
              </w:rPr>
              <w:t>vrednost teh neplačanih zapadlih obveznosti na dan oddaje ponudbe ali prijave znaša 50 eurov ali več. Šteje se, da gospodarski subjekt ne izpolnjuje obveznosti iz prejšnjega stavka tudi, če na dan oddaje ponudbe ali p</w:t>
            </w:r>
            <w:r w:rsidR="00A448D1" w:rsidRPr="00C9579D">
              <w:rPr>
                <w:rFonts w:ascii="Arial" w:hAnsi="Arial" w:cs="Arial"/>
                <w:lang w:eastAsia="zh-CN"/>
              </w:rPr>
              <w:t xml:space="preserve">rijave ni imel predloženih vseh </w:t>
            </w:r>
            <w:r w:rsidRPr="00C9579D">
              <w:rPr>
                <w:rFonts w:ascii="Arial" w:hAnsi="Arial" w:cs="Arial"/>
                <w:lang w:eastAsia="zh-CN"/>
              </w:rPr>
              <w:t>obračunov davčnih odtegljajev za dohodke iz delovnega razmerja za obdobje zadnjih petih let do dne oddaje ponudbe ali prijave.</w:t>
            </w:r>
          </w:p>
          <w:p w14:paraId="3AAB7473" w14:textId="77777777" w:rsidR="00CC1924" w:rsidRPr="00C9579D" w:rsidRDefault="00CC1924" w:rsidP="0065298D">
            <w:pPr>
              <w:spacing w:line="276" w:lineRule="auto"/>
              <w:rPr>
                <w:rFonts w:ascii="Arial" w:hAnsi="Arial" w:cs="Arial"/>
                <w:lang w:eastAsia="zh-CN"/>
              </w:rPr>
            </w:pPr>
          </w:p>
          <w:p w14:paraId="5E9F3EEF" w14:textId="64A231D4" w:rsidR="008453F5" w:rsidRPr="00C9579D" w:rsidRDefault="00FB7BE8" w:rsidP="0065298D">
            <w:pPr>
              <w:spacing w:line="276" w:lineRule="auto"/>
              <w:rPr>
                <w:rFonts w:ascii="Arial" w:hAnsi="Arial" w:cs="Arial"/>
                <w:lang w:eastAsia="zh-CN"/>
              </w:rPr>
            </w:pPr>
            <w:r>
              <w:rPr>
                <w:rFonts w:ascii="Arial" w:hAnsi="Arial" w:cs="Arial"/>
                <w:lang w:eastAsia="zh-CN"/>
              </w:rPr>
              <w:t>DOKAZILO: ESPD obrazec</w:t>
            </w:r>
          </w:p>
        </w:tc>
      </w:tr>
      <w:tr w:rsidR="008854E4" w:rsidRPr="005478BF" w14:paraId="2E209EE9" w14:textId="77777777" w:rsidTr="006E7461">
        <w:tc>
          <w:tcPr>
            <w:tcW w:w="685" w:type="dxa"/>
          </w:tcPr>
          <w:p w14:paraId="56CBCE2A"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lastRenderedPageBreak/>
              <w:t>3.</w:t>
            </w:r>
          </w:p>
        </w:tc>
        <w:tc>
          <w:tcPr>
            <w:tcW w:w="1915" w:type="dxa"/>
          </w:tcPr>
          <w:p w14:paraId="63B10A15" w14:textId="77777777" w:rsidR="008854E4" w:rsidRPr="00C9579D" w:rsidRDefault="00CE2433" w:rsidP="0065298D">
            <w:pPr>
              <w:spacing w:line="276" w:lineRule="auto"/>
              <w:rPr>
                <w:rFonts w:ascii="Arial" w:hAnsi="Arial" w:cs="Arial"/>
                <w:lang w:eastAsia="zh-CN"/>
              </w:rPr>
            </w:pPr>
            <w:r w:rsidRPr="00C9579D">
              <w:rPr>
                <w:rFonts w:ascii="Arial" w:hAnsi="Arial" w:cs="Arial"/>
                <w:lang w:eastAsia="zh-CN"/>
              </w:rPr>
              <w:t>a) točka četrtega odstavka</w:t>
            </w:r>
            <w:r w:rsidR="001304EB" w:rsidRPr="00C9579D">
              <w:rPr>
                <w:rFonts w:ascii="Arial" w:hAnsi="Arial" w:cs="Arial"/>
                <w:lang w:eastAsia="zh-CN"/>
              </w:rPr>
              <w:t xml:space="preserve"> 7</w:t>
            </w:r>
            <w:r w:rsidRPr="00C9579D">
              <w:rPr>
                <w:rFonts w:ascii="Arial" w:hAnsi="Arial" w:cs="Arial"/>
                <w:lang w:eastAsia="zh-CN"/>
              </w:rPr>
              <w:t>5. člena ZJN-3</w:t>
            </w:r>
          </w:p>
        </w:tc>
        <w:tc>
          <w:tcPr>
            <w:tcW w:w="6452" w:type="dxa"/>
          </w:tcPr>
          <w:p w14:paraId="19DCA5E4" w14:textId="77777777" w:rsidR="00CE2433" w:rsidRPr="00C9579D" w:rsidRDefault="00A769CF" w:rsidP="0065298D">
            <w:pPr>
              <w:spacing w:line="276" w:lineRule="auto"/>
              <w:rPr>
                <w:rFonts w:ascii="Arial" w:hAnsi="Arial" w:cs="Arial"/>
                <w:lang w:eastAsia="zh-CN"/>
              </w:rPr>
            </w:pPr>
            <w:r w:rsidRPr="00C9579D">
              <w:rPr>
                <w:rFonts w:ascii="Arial" w:hAnsi="Arial" w:cs="Arial"/>
                <w:lang w:eastAsia="zh-CN"/>
              </w:rPr>
              <w:t>Č</w:t>
            </w:r>
            <w:r w:rsidR="00CE2433" w:rsidRPr="00C9579D">
              <w:rPr>
                <w:rFonts w:ascii="Arial" w:hAnsi="Arial" w:cs="Arial"/>
                <w:lang w:eastAsia="zh-CN"/>
              </w:rPr>
              <w:t xml:space="preserve">e je </w:t>
            </w:r>
            <w:r w:rsidR="00821737" w:rsidRPr="00C9579D">
              <w:rPr>
                <w:rFonts w:ascii="Arial" w:hAnsi="Arial" w:cs="Arial"/>
                <w:lang w:eastAsia="zh-CN"/>
              </w:rPr>
              <w:t>gospodarski subjekt</w:t>
            </w:r>
            <w:r w:rsidR="00CE2433" w:rsidRPr="00C9579D">
              <w:rPr>
                <w:rFonts w:ascii="Arial" w:hAnsi="Arial" w:cs="Arial"/>
                <w:lang w:eastAsia="zh-CN"/>
              </w:rPr>
              <w:t xml:space="preserve"> na dan, ko poteče rok za oddajo ponudb</w:t>
            </w:r>
            <w:r w:rsidR="00821737" w:rsidRPr="00C9579D">
              <w:rPr>
                <w:rFonts w:ascii="Arial" w:hAnsi="Arial" w:cs="Arial"/>
                <w:lang w:eastAsia="zh-CN"/>
              </w:rPr>
              <w:t xml:space="preserve">, izločen iz postopkov </w:t>
            </w:r>
            <w:r w:rsidR="00CE2433" w:rsidRPr="00C9579D">
              <w:rPr>
                <w:rFonts w:ascii="Arial" w:hAnsi="Arial" w:cs="Arial"/>
                <w:lang w:eastAsia="zh-CN"/>
              </w:rPr>
              <w:t xml:space="preserve">oddaje javnih naročil zaradi uvrstitve v </w:t>
            </w:r>
            <w:r w:rsidR="00CE2433" w:rsidRPr="00C9579D">
              <w:rPr>
                <w:rFonts w:ascii="Arial" w:hAnsi="Arial" w:cs="Arial"/>
                <w:b/>
                <w:color w:val="7030A0"/>
                <w:lang w:eastAsia="zh-CN"/>
              </w:rPr>
              <w:t>ev</w:t>
            </w:r>
            <w:r w:rsidR="00821737" w:rsidRPr="00C9579D">
              <w:rPr>
                <w:rFonts w:ascii="Arial" w:hAnsi="Arial" w:cs="Arial"/>
                <w:b/>
                <w:color w:val="7030A0"/>
                <w:lang w:eastAsia="zh-CN"/>
              </w:rPr>
              <w:t>idenco gospodarskih subjektov z negativnimi referencami</w:t>
            </w:r>
            <w:r w:rsidR="00821737" w:rsidRPr="00C9579D">
              <w:rPr>
                <w:rFonts w:ascii="Arial" w:hAnsi="Arial" w:cs="Arial"/>
                <w:lang w:eastAsia="zh-CN"/>
              </w:rPr>
              <w:t>.</w:t>
            </w:r>
          </w:p>
          <w:p w14:paraId="40D4E2A3" w14:textId="77777777" w:rsidR="00CC1924" w:rsidRPr="00C9579D" w:rsidRDefault="00CC1924" w:rsidP="0065298D">
            <w:pPr>
              <w:spacing w:line="276" w:lineRule="auto"/>
              <w:rPr>
                <w:rFonts w:ascii="Arial" w:hAnsi="Arial" w:cs="Arial"/>
                <w:lang w:eastAsia="zh-CN"/>
              </w:rPr>
            </w:pPr>
          </w:p>
          <w:p w14:paraId="420753A4" w14:textId="47BA0F6B" w:rsidR="008854E4" w:rsidRPr="00C9579D" w:rsidRDefault="006234AE" w:rsidP="0065298D">
            <w:pPr>
              <w:spacing w:line="276" w:lineRule="auto"/>
              <w:rPr>
                <w:rFonts w:ascii="Arial" w:hAnsi="Arial" w:cs="Arial"/>
                <w:lang w:eastAsia="zh-CN"/>
              </w:rPr>
            </w:pPr>
            <w:r>
              <w:rPr>
                <w:rFonts w:ascii="Arial" w:hAnsi="Arial" w:cs="Arial"/>
                <w:lang w:eastAsia="zh-CN"/>
              </w:rPr>
              <w:t>DOKAZILO: ESPD obrazec</w:t>
            </w:r>
          </w:p>
        </w:tc>
      </w:tr>
      <w:tr w:rsidR="008854E4" w:rsidRPr="005478BF" w14:paraId="05D26F9E" w14:textId="77777777" w:rsidTr="006E7461">
        <w:tc>
          <w:tcPr>
            <w:tcW w:w="685" w:type="dxa"/>
          </w:tcPr>
          <w:p w14:paraId="347D0C70"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t>4.</w:t>
            </w:r>
          </w:p>
        </w:tc>
        <w:tc>
          <w:tcPr>
            <w:tcW w:w="1915" w:type="dxa"/>
          </w:tcPr>
          <w:p w14:paraId="3C52FC94" w14:textId="77777777" w:rsidR="008854E4" w:rsidRPr="00C9579D" w:rsidRDefault="00CE2433" w:rsidP="0065298D">
            <w:pPr>
              <w:spacing w:line="276" w:lineRule="auto"/>
              <w:rPr>
                <w:rFonts w:ascii="Arial" w:hAnsi="Arial" w:cs="Arial"/>
                <w:lang w:eastAsia="zh-CN"/>
              </w:rPr>
            </w:pPr>
            <w:r w:rsidRPr="00C9579D">
              <w:rPr>
                <w:rFonts w:ascii="Arial" w:hAnsi="Arial" w:cs="Arial"/>
                <w:lang w:eastAsia="zh-CN"/>
              </w:rPr>
              <w:t>b</w:t>
            </w:r>
            <w:r w:rsidR="001304EB" w:rsidRPr="00C9579D">
              <w:rPr>
                <w:rFonts w:ascii="Arial" w:hAnsi="Arial" w:cs="Arial"/>
                <w:lang w:eastAsia="zh-CN"/>
              </w:rPr>
              <w:t>) točka četrtega odstavka 7</w:t>
            </w:r>
            <w:r w:rsidRPr="00C9579D">
              <w:rPr>
                <w:rFonts w:ascii="Arial" w:hAnsi="Arial" w:cs="Arial"/>
                <w:lang w:eastAsia="zh-CN"/>
              </w:rPr>
              <w:t>5. člena ZJN-3</w:t>
            </w:r>
          </w:p>
        </w:tc>
        <w:tc>
          <w:tcPr>
            <w:tcW w:w="6452" w:type="dxa"/>
          </w:tcPr>
          <w:p w14:paraId="56B09614" w14:textId="77777777" w:rsidR="008854E4" w:rsidRPr="00C9579D" w:rsidRDefault="00A769CF" w:rsidP="0065298D">
            <w:pPr>
              <w:spacing w:line="276" w:lineRule="auto"/>
              <w:rPr>
                <w:rFonts w:ascii="Arial" w:hAnsi="Arial" w:cs="Arial"/>
                <w:lang w:eastAsia="zh-CN"/>
              </w:rPr>
            </w:pPr>
            <w:r w:rsidRPr="00C9579D">
              <w:rPr>
                <w:rFonts w:ascii="Arial" w:hAnsi="Arial" w:cs="Arial"/>
                <w:lang w:eastAsia="zh-CN"/>
              </w:rPr>
              <w:t>Č</w:t>
            </w:r>
            <w:r w:rsidR="00821737" w:rsidRPr="00C9579D">
              <w:rPr>
                <w:rFonts w:ascii="Arial" w:hAnsi="Arial" w:cs="Arial"/>
                <w:lang w:eastAsia="zh-CN"/>
              </w:rPr>
              <w:t xml:space="preserve">e je bila gospodarskemu subjektu v zadnjih treh letih pred potekom roka za oddajo ponudb s pravnomočno odločbo pristojnega organa Republike Slovenije ali druge države članice ali tretje države dvakrat izrečena globa zaradi </w:t>
            </w:r>
            <w:r w:rsidR="00821737" w:rsidRPr="00C9579D">
              <w:rPr>
                <w:rFonts w:ascii="Arial" w:hAnsi="Arial" w:cs="Arial"/>
                <w:b/>
                <w:color w:val="7030A0"/>
                <w:lang w:eastAsia="zh-CN"/>
              </w:rPr>
              <w:t>prekrška v zvezi s plačilom za delo</w:t>
            </w:r>
            <w:r w:rsidR="00821737" w:rsidRPr="00C9579D">
              <w:rPr>
                <w:rFonts w:ascii="Arial" w:hAnsi="Arial" w:cs="Arial"/>
                <w:lang w:eastAsia="zh-CN"/>
              </w:rPr>
              <w:t>.</w:t>
            </w:r>
          </w:p>
          <w:p w14:paraId="4F7A4EB6" w14:textId="47EE4FA4" w:rsidR="00CC1924" w:rsidRPr="00C9579D" w:rsidRDefault="006234AE" w:rsidP="0065298D">
            <w:pPr>
              <w:spacing w:line="276" w:lineRule="auto"/>
              <w:rPr>
                <w:rFonts w:ascii="Arial" w:hAnsi="Arial" w:cs="Arial"/>
                <w:lang w:eastAsia="zh-CN"/>
              </w:rPr>
            </w:pPr>
            <w:r>
              <w:rPr>
                <w:rFonts w:ascii="Arial" w:hAnsi="Arial" w:cs="Arial"/>
                <w:lang w:eastAsia="zh-CN"/>
              </w:rPr>
              <w:t>DOKAZILO: ESPD obrazec</w:t>
            </w: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216"/>
            </w:tblGrid>
            <w:tr w:rsidR="00CC1924" w:rsidRPr="00C9579D" w14:paraId="297F003C" w14:textId="77777777" w:rsidTr="00444EF4">
              <w:tc>
                <w:tcPr>
                  <w:tcW w:w="10933" w:type="dxa"/>
                </w:tcPr>
                <w:p w14:paraId="222A86F8" w14:textId="77777777" w:rsidR="006834C3" w:rsidRPr="00C9579D" w:rsidRDefault="006834C3" w:rsidP="0065298D">
                  <w:pPr>
                    <w:spacing w:line="276" w:lineRule="auto"/>
                    <w:rPr>
                      <w:rFonts w:ascii="Arial" w:hAnsi="Arial" w:cs="Arial"/>
                      <w:lang w:eastAsia="zh-CN"/>
                    </w:rPr>
                  </w:pPr>
                </w:p>
                <w:p w14:paraId="54888C51" w14:textId="77777777" w:rsidR="00DB2AD4" w:rsidRPr="00C9579D" w:rsidRDefault="00DB2AD4" w:rsidP="0065298D">
                  <w:pPr>
                    <w:spacing w:line="276" w:lineRule="auto"/>
                    <w:rPr>
                      <w:rFonts w:ascii="Arial" w:hAnsi="Arial" w:cs="Arial"/>
                      <w:b/>
                      <w:lang w:eastAsia="zh-CN"/>
                    </w:rPr>
                  </w:pPr>
                  <w:r w:rsidRPr="00C9579D">
                    <w:rPr>
                      <w:rFonts w:ascii="Arial" w:hAnsi="Arial" w:cs="Arial"/>
                      <w:b/>
                      <w:lang w:eastAsia="zh-CN"/>
                    </w:rPr>
                    <w:t xml:space="preserve">DODATNA DOKAZILA: </w:t>
                  </w:r>
                </w:p>
                <w:p w14:paraId="157BF06C" w14:textId="77777777" w:rsidR="00DB2AD4" w:rsidRPr="00C9579D" w:rsidRDefault="00DB2AD4" w:rsidP="00C56343">
                  <w:pPr>
                    <w:numPr>
                      <w:ilvl w:val="0"/>
                      <w:numId w:val="8"/>
                    </w:numPr>
                    <w:spacing w:line="276" w:lineRule="auto"/>
                    <w:rPr>
                      <w:rFonts w:ascii="Arial" w:hAnsi="Arial" w:cs="Arial"/>
                      <w:b/>
                      <w:lang w:eastAsia="zh-CN"/>
                    </w:rPr>
                  </w:pPr>
                  <w:r w:rsidRPr="00C9579D">
                    <w:rPr>
                      <w:rFonts w:ascii="Arial" w:hAnsi="Arial" w:cs="Arial"/>
                      <w:b/>
                      <w:lang w:eastAsia="zh-CN"/>
                    </w:rPr>
                    <w:t xml:space="preserve">Soglasje pravne osebe za pridobitev podatkov (priloga št. </w:t>
                  </w:r>
                  <w:r w:rsidR="004E7DE7" w:rsidRPr="00C9579D">
                    <w:rPr>
                      <w:rFonts w:ascii="Arial" w:hAnsi="Arial" w:cs="Arial"/>
                      <w:b/>
                      <w:lang w:eastAsia="zh-CN"/>
                    </w:rPr>
                    <w:t>6</w:t>
                  </w:r>
                  <w:r w:rsidRPr="00C9579D">
                    <w:rPr>
                      <w:rFonts w:ascii="Arial" w:hAnsi="Arial" w:cs="Arial"/>
                      <w:b/>
                      <w:lang w:eastAsia="zh-CN"/>
                    </w:rPr>
                    <w:t>)</w:t>
                  </w:r>
                </w:p>
                <w:p w14:paraId="4EC30F6A" w14:textId="77777777" w:rsidR="00DB2AD4" w:rsidRPr="00C9579D" w:rsidRDefault="00DB2AD4" w:rsidP="0065298D">
                  <w:pPr>
                    <w:spacing w:line="276" w:lineRule="auto"/>
                    <w:rPr>
                      <w:rFonts w:ascii="Arial" w:hAnsi="Arial" w:cs="Arial"/>
                      <w:b/>
                      <w:lang w:eastAsia="zh-CN"/>
                    </w:rPr>
                  </w:pPr>
                </w:p>
                <w:p w14:paraId="2C33277B" w14:textId="77777777" w:rsidR="00DB2AD4" w:rsidRPr="00C9579D" w:rsidRDefault="00FC1CC2" w:rsidP="0065298D">
                  <w:pPr>
                    <w:spacing w:line="276" w:lineRule="auto"/>
                    <w:rPr>
                      <w:rFonts w:ascii="Arial" w:hAnsi="Arial" w:cs="Arial"/>
                      <w:lang w:eastAsia="zh-CN"/>
                    </w:rPr>
                  </w:pPr>
                  <w:r w:rsidRPr="00C9579D">
                    <w:rPr>
                      <w:rFonts w:ascii="Arial" w:hAnsi="Arial" w:cs="Arial"/>
                      <w:b/>
                      <w:lang w:eastAsia="zh-CN"/>
                    </w:rPr>
                    <w:t xml:space="preserve">POJASNILO: </w:t>
                  </w:r>
                  <w:r w:rsidR="00D8472C" w:rsidRPr="00C9579D">
                    <w:rPr>
                      <w:rFonts w:ascii="Arial" w:hAnsi="Arial" w:cs="Arial"/>
                      <w:lang w:eastAsia="zh-CN"/>
                    </w:rPr>
                    <w:t xml:space="preserve">Gospodarski subjekt </w:t>
                  </w:r>
                  <w:r w:rsidR="00DB2AD4" w:rsidRPr="00C9579D">
                    <w:rPr>
                      <w:rFonts w:ascii="Arial" w:hAnsi="Arial" w:cs="Arial"/>
                      <w:lang w:eastAsia="zh-CN"/>
                    </w:rPr>
                    <w:t xml:space="preserve">mora obvezno izpolniti </w:t>
                  </w:r>
                  <w:r w:rsidR="00534655" w:rsidRPr="00C9579D">
                    <w:rPr>
                      <w:rFonts w:ascii="Arial" w:hAnsi="Arial" w:cs="Arial"/>
                      <w:lang w:eastAsia="zh-CN"/>
                    </w:rPr>
                    <w:t>soglasje</w:t>
                  </w:r>
                  <w:r w:rsidR="00DB2AD4" w:rsidRPr="00C9579D">
                    <w:rPr>
                      <w:rFonts w:ascii="Arial" w:hAnsi="Arial" w:cs="Arial"/>
                      <w:lang w:eastAsia="zh-CN"/>
                    </w:rPr>
                    <w:t>, s kater</w:t>
                  </w:r>
                  <w:r w:rsidR="00534655" w:rsidRPr="00C9579D">
                    <w:rPr>
                      <w:rFonts w:ascii="Arial" w:hAnsi="Arial" w:cs="Arial"/>
                      <w:lang w:eastAsia="zh-CN"/>
                    </w:rPr>
                    <w:t>im</w:t>
                  </w:r>
                  <w:r w:rsidR="00DB2AD4" w:rsidRPr="00C9579D">
                    <w:rPr>
                      <w:rFonts w:ascii="Arial" w:hAnsi="Arial" w:cs="Arial"/>
                      <w:lang w:eastAsia="zh-CN"/>
                    </w:rPr>
                    <w:t xml:space="preserve"> bo lahko naročnik na p</w:t>
                  </w:r>
                  <w:r w:rsidR="007E5658" w:rsidRPr="00C9579D">
                    <w:rPr>
                      <w:rFonts w:ascii="Arial" w:hAnsi="Arial" w:cs="Arial"/>
                      <w:lang w:eastAsia="zh-CN"/>
                    </w:rPr>
                    <w:t>odlagi 89. člena ZJN-3 preveril</w:t>
                  </w:r>
                  <w:r w:rsidR="00DB2AD4" w:rsidRPr="00C9579D">
                    <w:rPr>
                      <w:rFonts w:ascii="Arial" w:hAnsi="Arial" w:cs="Arial"/>
                      <w:lang w:eastAsia="zh-CN"/>
                    </w:rPr>
                    <w:t xml:space="preserve"> resničnost </w:t>
                  </w:r>
                  <w:r w:rsidR="007E5658" w:rsidRPr="00C9579D">
                    <w:rPr>
                      <w:rFonts w:ascii="Arial" w:hAnsi="Arial" w:cs="Arial"/>
                      <w:lang w:eastAsia="zh-CN"/>
                    </w:rPr>
                    <w:t>podatkov, ki so bili</w:t>
                  </w:r>
                  <w:r w:rsidR="00DB2AD4" w:rsidRPr="00C9579D">
                    <w:rPr>
                      <w:rFonts w:ascii="Arial" w:hAnsi="Arial" w:cs="Arial"/>
                      <w:lang w:eastAsia="zh-CN"/>
                    </w:rPr>
                    <w:t xml:space="preserve"> predloženi v ponudb</w:t>
                  </w:r>
                  <w:r w:rsidR="007E5658" w:rsidRPr="00C9579D">
                    <w:rPr>
                      <w:rFonts w:ascii="Arial" w:hAnsi="Arial" w:cs="Arial"/>
                      <w:lang w:eastAsia="zh-CN"/>
                    </w:rPr>
                    <w:t xml:space="preserve">i. </w:t>
                  </w:r>
                  <w:r w:rsidR="00DB2AD4" w:rsidRPr="00C9579D">
                    <w:rPr>
                      <w:rFonts w:ascii="Arial" w:hAnsi="Arial" w:cs="Arial"/>
                      <w:lang w:eastAsia="zh-CN"/>
                    </w:rPr>
                    <w:t>Z navedenim potrdilom bo naročnik preveril izpolnjevanje neobstoja razlogov za izključitev iz</w:t>
                  </w:r>
                  <w:r w:rsidR="007E5658" w:rsidRPr="00C9579D">
                    <w:rPr>
                      <w:rFonts w:ascii="Arial" w:hAnsi="Arial" w:cs="Arial"/>
                      <w:lang w:eastAsia="zh-CN"/>
                    </w:rPr>
                    <w:t xml:space="preserve"> b) točke 4</w:t>
                  </w:r>
                  <w:r w:rsidR="00DB2AD4" w:rsidRPr="00C9579D">
                    <w:rPr>
                      <w:rFonts w:ascii="Arial" w:hAnsi="Arial" w:cs="Arial"/>
                      <w:lang w:eastAsia="zh-CN"/>
                    </w:rPr>
                    <w:t>. odstavka 75. člena  ZJN-3.</w:t>
                  </w:r>
                  <w:r w:rsidRPr="00C9579D">
                    <w:rPr>
                      <w:rFonts w:ascii="Arial" w:hAnsi="Arial" w:cs="Arial"/>
                      <w:lang w:eastAsia="zh-CN"/>
                    </w:rPr>
                    <w:t xml:space="preserve"> </w:t>
                  </w:r>
                </w:p>
                <w:p w14:paraId="417E6895" w14:textId="77777777" w:rsidR="00E84F00" w:rsidRPr="00C9579D" w:rsidRDefault="00E84F00" w:rsidP="0065298D">
                  <w:pPr>
                    <w:spacing w:line="276" w:lineRule="auto"/>
                    <w:rPr>
                      <w:rFonts w:ascii="Arial" w:hAnsi="Arial" w:cs="Arial"/>
                      <w:lang w:eastAsia="zh-CN"/>
                    </w:rPr>
                  </w:pPr>
                </w:p>
              </w:tc>
            </w:tr>
          </w:tbl>
          <w:p w14:paraId="0838CB0D" w14:textId="77777777" w:rsidR="00776998" w:rsidRPr="00C9579D" w:rsidRDefault="00776998" w:rsidP="0065298D">
            <w:pPr>
              <w:spacing w:line="276" w:lineRule="auto"/>
              <w:rPr>
                <w:rFonts w:ascii="Arial" w:hAnsi="Arial" w:cs="Arial"/>
                <w:lang w:eastAsia="zh-CN"/>
              </w:rPr>
            </w:pPr>
          </w:p>
        </w:tc>
      </w:tr>
      <w:tr w:rsidR="008854E4" w:rsidRPr="005478BF" w14:paraId="3B5BAFB2" w14:textId="77777777" w:rsidTr="006E7461">
        <w:tc>
          <w:tcPr>
            <w:tcW w:w="685" w:type="dxa"/>
          </w:tcPr>
          <w:p w14:paraId="7510B538"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t>5.</w:t>
            </w:r>
          </w:p>
        </w:tc>
        <w:tc>
          <w:tcPr>
            <w:tcW w:w="1915" w:type="dxa"/>
          </w:tcPr>
          <w:p w14:paraId="1D0527B9" w14:textId="77777777" w:rsidR="008854E4" w:rsidRPr="0053776C" w:rsidRDefault="00F57A4A" w:rsidP="0065298D">
            <w:pPr>
              <w:spacing w:line="276" w:lineRule="auto"/>
              <w:rPr>
                <w:rFonts w:ascii="Arial" w:hAnsi="Arial" w:cs="Arial"/>
                <w:lang w:eastAsia="zh-CN"/>
              </w:rPr>
            </w:pPr>
            <w:r w:rsidRPr="0053776C">
              <w:rPr>
                <w:rFonts w:ascii="Arial" w:hAnsi="Arial" w:cs="Arial"/>
                <w:lang w:eastAsia="zh-CN"/>
              </w:rPr>
              <w:t xml:space="preserve">a) točka </w:t>
            </w:r>
            <w:r w:rsidR="0072745B" w:rsidRPr="0053776C">
              <w:rPr>
                <w:rFonts w:ascii="Arial" w:hAnsi="Arial" w:cs="Arial"/>
                <w:lang w:eastAsia="zh-CN"/>
              </w:rPr>
              <w:t>šestega</w:t>
            </w:r>
            <w:r w:rsidR="001304EB" w:rsidRPr="0053776C">
              <w:rPr>
                <w:rFonts w:ascii="Arial" w:hAnsi="Arial" w:cs="Arial"/>
                <w:lang w:eastAsia="zh-CN"/>
              </w:rPr>
              <w:t xml:space="preserve"> odstavka 7</w:t>
            </w:r>
            <w:r w:rsidRPr="0053776C">
              <w:rPr>
                <w:rFonts w:ascii="Arial" w:hAnsi="Arial" w:cs="Arial"/>
                <w:lang w:eastAsia="zh-CN"/>
              </w:rPr>
              <w:t>5. člena ZJN-3</w:t>
            </w:r>
          </w:p>
        </w:tc>
        <w:tc>
          <w:tcPr>
            <w:tcW w:w="6452" w:type="dxa"/>
          </w:tcPr>
          <w:p w14:paraId="69D199C7" w14:textId="77777777" w:rsidR="0072745B" w:rsidRPr="0053776C" w:rsidRDefault="00A769CF" w:rsidP="00D8472C">
            <w:pPr>
              <w:spacing w:line="276" w:lineRule="auto"/>
              <w:rPr>
                <w:rFonts w:ascii="Arial" w:hAnsi="Arial" w:cs="Arial"/>
                <w:lang w:eastAsia="zh-CN"/>
              </w:rPr>
            </w:pPr>
            <w:r w:rsidRPr="0053776C">
              <w:rPr>
                <w:rFonts w:ascii="Arial" w:hAnsi="Arial" w:cs="Arial"/>
                <w:lang w:eastAsia="zh-CN"/>
              </w:rPr>
              <w:t>Č</w:t>
            </w:r>
            <w:r w:rsidR="00F57A4A" w:rsidRPr="0053776C">
              <w:rPr>
                <w:rFonts w:ascii="Arial" w:hAnsi="Arial" w:cs="Arial"/>
                <w:lang w:eastAsia="zh-CN"/>
              </w:rPr>
              <w:t xml:space="preserve">e lahko naročnik na kakršen koli način izkaže </w:t>
            </w:r>
            <w:r w:rsidR="00F57A4A" w:rsidRPr="0053776C">
              <w:rPr>
                <w:rFonts w:ascii="Arial" w:hAnsi="Arial" w:cs="Arial"/>
                <w:b/>
                <w:color w:val="7030A0"/>
                <w:lang w:eastAsia="zh-CN"/>
              </w:rPr>
              <w:t xml:space="preserve">kršitev obveznosti </w:t>
            </w:r>
            <w:r w:rsidR="0072745B" w:rsidRPr="0053776C">
              <w:rPr>
                <w:rFonts w:ascii="Arial" w:hAnsi="Arial" w:cs="Arial"/>
                <w:b/>
                <w:color w:val="7030A0"/>
                <w:lang w:eastAsia="zh-CN"/>
              </w:rPr>
              <w:t xml:space="preserve">na področju </w:t>
            </w:r>
            <w:proofErr w:type="spellStart"/>
            <w:r w:rsidR="0072745B" w:rsidRPr="0053776C">
              <w:rPr>
                <w:rFonts w:ascii="Arial" w:hAnsi="Arial" w:cs="Arial"/>
                <w:b/>
                <w:color w:val="7030A0"/>
                <w:lang w:eastAsia="zh-CN"/>
              </w:rPr>
              <w:t>okoljskega</w:t>
            </w:r>
            <w:proofErr w:type="spellEnd"/>
            <w:r w:rsidR="0072745B" w:rsidRPr="0053776C">
              <w:rPr>
                <w:rFonts w:ascii="Arial" w:hAnsi="Arial" w:cs="Arial"/>
                <w:b/>
                <w:color w:val="7030A0"/>
                <w:lang w:eastAsia="zh-CN"/>
              </w:rPr>
              <w:t>, socialnega in delovnega prava</w:t>
            </w:r>
            <w:r w:rsidR="0072745B" w:rsidRPr="0053776C">
              <w:rPr>
                <w:rFonts w:ascii="Arial" w:hAnsi="Arial" w:cs="Arial"/>
                <w:lang w:eastAsia="zh-CN"/>
              </w:rPr>
              <w:t>, ki so</w:t>
            </w:r>
            <w:r w:rsidR="00D8472C" w:rsidRPr="0053776C">
              <w:rPr>
                <w:rFonts w:ascii="Arial" w:hAnsi="Arial" w:cs="Arial"/>
                <w:lang w:eastAsia="zh-CN"/>
              </w:rPr>
              <w:t xml:space="preserve"> </w:t>
            </w:r>
            <w:r w:rsidR="0072745B" w:rsidRPr="0053776C">
              <w:rPr>
                <w:rFonts w:ascii="Arial" w:hAnsi="Arial" w:cs="Arial"/>
                <w:lang w:eastAsia="zh-CN"/>
              </w:rPr>
              <w:t xml:space="preserve">določene v pravu Evropske unije, predpisih, ki veljajo v Republiki Sloveniji, kolektivnih pogodbah ali predpisih mednarodnega </w:t>
            </w:r>
            <w:proofErr w:type="spellStart"/>
            <w:r w:rsidR="0072745B" w:rsidRPr="0053776C">
              <w:rPr>
                <w:rFonts w:ascii="Arial" w:hAnsi="Arial" w:cs="Arial"/>
                <w:lang w:eastAsia="zh-CN"/>
              </w:rPr>
              <w:t>okoljskega</w:t>
            </w:r>
            <w:proofErr w:type="spellEnd"/>
            <w:r w:rsidR="0072745B" w:rsidRPr="0053776C">
              <w:rPr>
                <w:rFonts w:ascii="Arial" w:hAnsi="Arial" w:cs="Arial"/>
                <w:lang w:eastAsia="zh-CN"/>
              </w:rPr>
              <w:t xml:space="preserve">, socialnega in delovnega prava. Seznam mednarodnih socialnih in </w:t>
            </w:r>
            <w:proofErr w:type="spellStart"/>
            <w:r w:rsidR="0072745B" w:rsidRPr="0053776C">
              <w:rPr>
                <w:rFonts w:ascii="Arial" w:hAnsi="Arial" w:cs="Arial"/>
                <w:lang w:eastAsia="zh-CN"/>
              </w:rPr>
              <w:t>okoljskih</w:t>
            </w:r>
            <w:proofErr w:type="spellEnd"/>
            <w:r w:rsidR="0072745B" w:rsidRPr="0053776C">
              <w:rPr>
                <w:rFonts w:ascii="Arial" w:hAnsi="Arial" w:cs="Arial"/>
                <w:lang w:eastAsia="zh-CN"/>
              </w:rPr>
              <w:t xml:space="preserve"> konvencij določata Priloga X Direktive</w:t>
            </w:r>
            <w:r w:rsidR="00CC1924" w:rsidRPr="0053776C">
              <w:rPr>
                <w:rFonts w:ascii="Arial" w:hAnsi="Arial" w:cs="Arial"/>
                <w:lang w:eastAsia="zh-CN"/>
              </w:rPr>
              <w:t xml:space="preserve"> </w:t>
            </w:r>
            <w:r w:rsidR="0072745B" w:rsidRPr="0053776C">
              <w:rPr>
                <w:rFonts w:ascii="Arial" w:hAnsi="Arial" w:cs="Arial"/>
                <w:lang w:eastAsia="zh-CN"/>
              </w:rPr>
              <w:t>2014/24/EU in Priloga XIV Direktive 2014/25/EU.</w:t>
            </w:r>
          </w:p>
          <w:p w14:paraId="290562A0" w14:textId="12A7B7BC" w:rsidR="00CC1924" w:rsidRPr="0053776C" w:rsidRDefault="006234AE" w:rsidP="0065298D">
            <w:pPr>
              <w:spacing w:line="276" w:lineRule="auto"/>
              <w:rPr>
                <w:rFonts w:ascii="Arial" w:hAnsi="Arial" w:cs="Arial"/>
                <w:lang w:eastAsia="zh-CN"/>
              </w:rPr>
            </w:pPr>
            <w:r>
              <w:rPr>
                <w:rFonts w:ascii="Arial" w:hAnsi="Arial" w:cs="Arial"/>
                <w:lang w:eastAsia="zh-CN"/>
              </w:rPr>
              <w:t>DOKAZILO: ESPD obrazec</w:t>
            </w:r>
          </w:p>
          <w:p w14:paraId="4EA56D37" w14:textId="77777777" w:rsidR="008854E4" w:rsidRPr="0053776C" w:rsidRDefault="008854E4" w:rsidP="0065298D">
            <w:pPr>
              <w:spacing w:line="276" w:lineRule="auto"/>
              <w:rPr>
                <w:rFonts w:ascii="Arial" w:hAnsi="Arial" w:cs="Arial"/>
                <w:lang w:eastAsia="zh-CN"/>
              </w:rPr>
            </w:pPr>
          </w:p>
        </w:tc>
      </w:tr>
      <w:tr w:rsidR="008854E4" w:rsidRPr="005478BF" w14:paraId="7654AA6F" w14:textId="77777777" w:rsidTr="006E7461">
        <w:tc>
          <w:tcPr>
            <w:tcW w:w="685" w:type="dxa"/>
          </w:tcPr>
          <w:p w14:paraId="47701BE7" w14:textId="77777777" w:rsidR="008854E4" w:rsidRPr="005478BF" w:rsidRDefault="008854E4" w:rsidP="0065298D">
            <w:pPr>
              <w:spacing w:line="276" w:lineRule="auto"/>
              <w:rPr>
                <w:rFonts w:asciiTheme="minorHAnsi" w:hAnsiTheme="minorHAnsi"/>
                <w:lang w:eastAsia="zh-CN"/>
              </w:rPr>
            </w:pPr>
            <w:r w:rsidRPr="005478BF">
              <w:rPr>
                <w:rFonts w:asciiTheme="minorHAnsi" w:hAnsiTheme="minorHAnsi"/>
                <w:lang w:eastAsia="zh-CN"/>
              </w:rPr>
              <w:t>6.</w:t>
            </w:r>
          </w:p>
        </w:tc>
        <w:tc>
          <w:tcPr>
            <w:tcW w:w="1915" w:type="dxa"/>
          </w:tcPr>
          <w:p w14:paraId="32EB3766" w14:textId="77777777" w:rsidR="008854E4" w:rsidRPr="0053776C" w:rsidRDefault="0072745B" w:rsidP="0065298D">
            <w:pPr>
              <w:spacing w:line="276" w:lineRule="auto"/>
              <w:rPr>
                <w:rFonts w:ascii="Arial" w:hAnsi="Arial" w:cs="Arial"/>
                <w:lang w:eastAsia="zh-CN"/>
              </w:rPr>
            </w:pPr>
            <w:r w:rsidRPr="0053776C">
              <w:rPr>
                <w:rFonts w:ascii="Arial" w:hAnsi="Arial" w:cs="Arial"/>
                <w:lang w:eastAsia="zh-CN"/>
              </w:rPr>
              <w:t>b</w:t>
            </w:r>
            <w:r w:rsidR="001304EB" w:rsidRPr="0053776C">
              <w:rPr>
                <w:rFonts w:ascii="Arial" w:hAnsi="Arial" w:cs="Arial"/>
                <w:lang w:eastAsia="zh-CN"/>
              </w:rPr>
              <w:t>) točka šestega odstavka 7</w:t>
            </w:r>
            <w:r w:rsidRPr="0053776C">
              <w:rPr>
                <w:rFonts w:ascii="Arial" w:hAnsi="Arial" w:cs="Arial"/>
                <w:lang w:eastAsia="zh-CN"/>
              </w:rPr>
              <w:t>5. člena ZJN-3</w:t>
            </w:r>
          </w:p>
        </w:tc>
        <w:tc>
          <w:tcPr>
            <w:tcW w:w="6452" w:type="dxa"/>
          </w:tcPr>
          <w:p w14:paraId="04B90CAA" w14:textId="77777777" w:rsidR="008854E4" w:rsidRPr="0053776C" w:rsidRDefault="00A769CF" w:rsidP="0065298D">
            <w:pPr>
              <w:spacing w:line="276" w:lineRule="auto"/>
              <w:rPr>
                <w:rFonts w:ascii="Arial" w:hAnsi="Arial" w:cs="Arial"/>
                <w:lang w:eastAsia="zh-CN"/>
              </w:rPr>
            </w:pPr>
            <w:r w:rsidRPr="0053776C">
              <w:rPr>
                <w:rFonts w:ascii="Arial" w:hAnsi="Arial" w:cs="Arial"/>
                <w:lang w:eastAsia="zh-CN"/>
              </w:rPr>
              <w:t>Č</w:t>
            </w:r>
            <w:r w:rsidR="0072745B" w:rsidRPr="0053776C">
              <w:rPr>
                <w:rFonts w:ascii="Arial" w:hAnsi="Arial" w:cs="Arial"/>
                <w:lang w:eastAsia="zh-CN"/>
              </w:rPr>
              <w:t xml:space="preserve">e se je nad gospodarskim subjektom začel </w:t>
            </w:r>
            <w:r w:rsidR="0072745B" w:rsidRPr="0053776C">
              <w:rPr>
                <w:rFonts w:ascii="Arial" w:hAnsi="Arial" w:cs="Arial"/>
                <w:b/>
                <w:color w:val="7030A0"/>
                <w:lang w:eastAsia="zh-CN"/>
              </w:rPr>
              <w:t>posto</w:t>
            </w:r>
            <w:r w:rsidR="00BC29C7" w:rsidRPr="0053776C">
              <w:rPr>
                <w:rFonts w:ascii="Arial" w:hAnsi="Arial" w:cs="Arial"/>
                <w:b/>
                <w:color w:val="7030A0"/>
                <w:lang w:eastAsia="zh-CN"/>
              </w:rPr>
              <w:t xml:space="preserve">pek zaradi insolventnosti ali </w:t>
            </w:r>
            <w:r w:rsidR="0072745B" w:rsidRPr="0053776C">
              <w:rPr>
                <w:rFonts w:ascii="Arial" w:hAnsi="Arial" w:cs="Arial"/>
                <w:b/>
                <w:color w:val="7030A0"/>
                <w:lang w:eastAsia="zh-CN"/>
              </w:rPr>
              <w:t>prisilnega prenehanja ali postopek likvidacije</w:t>
            </w:r>
            <w:r w:rsidR="0072745B" w:rsidRPr="0053776C">
              <w:rPr>
                <w:rFonts w:ascii="Arial" w:hAnsi="Arial" w:cs="Arial"/>
                <w:lang w:eastAsia="zh-CN"/>
              </w:rPr>
              <w:t>, če njegova sredstva ali poslovanje upravlja upravitelj ali sod</w:t>
            </w:r>
            <w:r w:rsidR="00BC29C7" w:rsidRPr="0053776C">
              <w:rPr>
                <w:rFonts w:ascii="Arial" w:hAnsi="Arial" w:cs="Arial"/>
                <w:lang w:eastAsia="zh-CN"/>
              </w:rPr>
              <w:t xml:space="preserve">išče, ali če so </w:t>
            </w:r>
            <w:r w:rsidR="0072745B" w:rsidRPr="0053776C">
              <w:rPr>
                <w:rFonts w:ascii="Arial" w:hAnsi="Arial" w:cs="Arial"/>
                <w:lang w:eastAsia="zh-CN"/>
              </w:rPr>
              <w:t>njegove poslovne dejavnosti začasno ustavljene, a</w:t>
            </w:r>
            <w:r w:rsidR="00BC29C7" w:rsidRPr="0053776C">
              <w:rPr>
                <w:rFonts w:ascii="Arial" w:hAnsi="Arial" w:cs="Arial"/>
                <w:lang w:eastAsia="zh-CN"/>
              </w:rPr>
              <w:t xml:space="preserve">li če se je v skladu s predpisi </w:t>
            </w:r>
            <w:r w:rsidR="0072745B" w:rsidRPr="0053776C">
              <w:rPr>
                <w:rFonts w:ascii="Arial" w:hAnsi="Arial" w:cs="Arial"/>
                <w:lang w:eastAsia="zh-CN"/>
              </w:rPr>
              <w:t>druge države nad njim začel postopek ali pa je na</w:t>
            </w:r>
            <w:r w:rsidR="00BC29C7" w:rsidRPr="0053776C">
              <w:rPr>
                <w:rFonts w:ascii="Arial" w:hAnsi="Arial" w:cs="Arial"/>
                <w:lang w:eastAsia="zh-CN"/>
              </w:rPr>
              <w:t>stal položaj z enakimi pravnimi posledicami.</w:t>
            </w:r>
          </w:p>
          <w:p w14:paraId="4A27899C" w14:textId="47405D65" w:rsidR="00CC1924" w:rsidRPr="0053776C" w:rsidRDefault="006234AE" w:rsidP="0065298D">
            <w:pPr>
              <w:spacing w:line="276" w:lineRule="auto"/>
              <w:rPr>
                <w:rFonts w:ascii="Arial" w:hAnsi="Arial" w:cs="Arial"/>
                <w:lang w:eastAsia="zh-CN"/>
              </w:rPr>
            </w:pPr>
            <w:r>
              <w:rPr>
                <w:rFonts w:ascii="Arial" w:hAnsi="Arial" w:cs="Arial"/>
                <w:lang w:eastAsia="zh-CN"/>
              </w:rPr>
              <w:t>DOKAZILO: ESPD obrazec</w:t>
            </w:r>
          </w:p>
          <w:p w14:paraId="69D6F3D2" w14:textId="77777777" w:rsidR="00BC29C7" w:rsidRPr="0053776C" w:rsidRDefault="00BC29C7" w:rsidP="0065298D">
            <w:pPr>
              <w:spacing w:line="276" w:lineRule="auto"/>
              <w:rPr>
                <w:rFonts w:ascii="Arial" w:hAnsi="Arial" w:cs="Arial"/>
                <w:lang w:eastAsia="zh-CN"/>
              </w:rPr>
            </w:pPr>
          </w:p>
        </w:tc>
      </w:tr>
      <w:tr w:rsidR="008854E4" w:rsidRPr="005478BF" w14:paraId="6702E776" w14:textId="77777777" w:rsidTr="006E7461">
        <w:tc>
          <w:tcPr>
            <w:tcW w:w="685" w:type="dxa"/>
          </w:tcPr>
          <w:p w14:paraId="291B5ACA" w14:textId="77777777" w:rsidR="008854E4" w:rsidRPr="005478BF" w:rsidRDefault="00EC5823" w:rsidP="0065298D">
            <w:pPr>
              <w:spacing w:line="276" w:lineRule="auto"/>
              <w:rPr>
                <w:rFonts w:asciiTheme="minorHAnsi" w:hAnsiTheme="minorHAnsi"/>
                <w:lang w:eastAsia="zh-CN"/>
              </w:rPr>
            </w:pPr>
            <w:r w:rsidRPr="005478BF">
              <w:rPr>
                <w:rFonts w:asciiTheme="minorHAnsi" w:hAnsiTheme="minorHAnsi"/>
                <w:lang w:eastAsia="zh-CN"/>
              </w:rPr>
              <w:t>7</w:t>
            </w:r>
            <w:r w:rsidR="008854E4" w:rsidRPr="005478BF">
              <w:rPr>
                <w:rFonts w:asciiTheme="minorHAnsi" w:hAnsiTheme="minorHAnsi"/>
                <w:lang w:eastAsia="zh-CN"/>
              </w:rPr>
              <w:t>.</w:t>
            </w:r>
          </w:p>
        </w:tc>
        <w:tc>
          <w:tcPr>
            <w:tcW w:w="1915" w:type="dxa"/>
          </w:tcPr>
          <w:p w14:paraId="1976B19B" w14:textId="77777777" w:rsidR="008854E4" w:rsidRPr="0053776C" w:rsidRDefault="00A626AD" w:rsidP="0065298D">
            <w:pPr>
              <w:spacing w:line="276" w:lineRule="auto"/>
              <w:rPr>
                <w:rFonts w:ascii="Arial" w:hAnsi="Arial" w:cs="Arial"/>
                <w:lang w:eastAsia="zh-CN"/>
              </w:rPr>
            </w:pPr>
            <w:r w:rsidRPr="0053776C">
              <w:rPr>
                <w:rFonts w:ascii="Arial" w:hAnsi="Arial" w:cs="Arial"/>
                <w:lang w:eastAsia="zh-CN"/>
              </w:rPr>
              <w:t>f</w:t>
            </w:r>
            <w:r w:rsidR="001304EB" w:rsidRPr="0053776C">
              <w:rPr>
                <w:rFonts w:ascii="Arial" w:hAnsi="Arial" w:cs="Arial"/>
                <w:lang w:eastAsia="zh-CN"/>
              </w:rPr>
              <w:t>) točka šestega odstavka 7</w:t>
            </w:r>
            <w:r w:rsidRPr="0053776C">
              <w:rPr>
                <w:rFonts w:ascii="Arial" w:hAnsi="Arial" w:cs="Arial"/>
                <w:lang w:eastAsia="zh-CN"/>
              </w:rPr>
              <w:t>5. člena ZJN-3</w:t>
            </w:r>
          </w:p>
        </w:tc>
        <w:tc>
          <w:tcPr>
            <w:tcW w:w="6452" w:type="dxa"/>
          </w:tcPr>
          <w:p w14:paraId="79883FF4" w14:textId="77777777" w:rsidR="008854E4" w:rsidRPr="0053776C" w:rsidRDefault="00A769CF" w:rsidP="0065298D">
            <w:pPr>
              <w:spacing w:line="276" w:lineRule="auto"/>
              <w:rPr>
                <w:rFonts w:ascii="Arial" w:hAnsi="Arial" w:cs="Arial"/>
                <w:lang w:eastAsia="zh-CN"/>
              </w:rPr>
            </w:pPr>
            <w:r w:rsidRPr="0053776C">
              <w:rPr>
                <w:rFonts w:ascii="Arial" w:hAnsi="Arial" w:cs="Arial"/>
                <w:lang w:eastAsia="zh-CN"/>
              </w:rPr>
              <w:t>Č</w:t>
            </w:r>
            <w:r w:rsidR="00A626AD" w:rsidRPr="0053776C">
              <w:rPr>
                <w:rFonts w:ascii="Arial" w:hAnsi="Arial" w:cs="Arial"/>
                <w:lang w:eastAsia="zh-CN"/>
              </w:rPr>
              <w:t xml:space="preserve">e so se pri gospodarskem subjektu pri prejšnji pogodbi o izvedbi javnega naročila ali prejšnji koncesijski pogodbi, ne glede na to, s katerim naročnikom je bila pogodba o izvedbi javnega naročila ali koncesijska pogodba sklenjena, pokazale </w:t>
            </w:r>
            <w:r w:rsidR="00A626AD" w:rsidRPr="0053776C">
              <w:rPr>
                <w:rFonts w:ascii="Arial" w:hAnsi="Arial" w:cs="Arial"/>
                <w:b/>
                <w:color w:val="7030A0"/>
                <w:lang w:eastAsia="zh-CN"/>
              </w:rPr>
              <w:t xml:space="preserve">precejšnje </w:t>
            </w:r>
            <w:r w:rsidR="00A626AD" w:rsidRPr="0053776C">
              <w:rPr>
                <w:rFonts w:ascii="Arial" w:hAnsi="Arial" w:cs="Arial"/>
                <w:b/>
                <w:color w:val="7030A0"/>
                <w:lang w:eastAsia="zh-CN"/>
              </w:rPr>
              <w:lastRenderedPageBreak/>
              <w:t>ali</w:t>
            </w:r>
            <w:r w:rsidR="009108DF" w:rsidRPr="0053776C">
              <w:rPr>
                <w:rFonts w:ascii="Arial" w:hAnsi="Arial" w:cs="Arial"/>
                <w:b/>
                <w:color w:val="7030A0"/>
                <w:lang w:eastAsia="zh-CN"/>
              </w:rPr>
              <w:t xml:space="preserve"> </w:t>
            </w:r>
            <w:r w:rsidR="00A626AD" w:rsidRPr="0053776C">
              <w:rPr>
                <w:rFonts w:ascii="Arial" w:hAnsi="Arial" w:cs="Arial"/>
                <w:b/>
                <w:color w:val="7030A0"/>
                <w:lang w:eastAsia="zh-CN"/>
              </w:rPr>
              <w:t>stalne pomanjkljivosti pri izpolnjevanju ključne obveznosti</w:t>
            </w:r>
            <w:r w:rsidR="00A626AD" w:rsidRPr="0053776C">
              <w:rPr>
                <w:rFonts w:ascii="Arial" w:hAnsi="Arial" w:cs="Arial"/>
                <w:lang w:eastAsia="zh-CN"/>
              </w:rPr>
              <w:t>, zaradi česar je naročnik predčasno odstopil od prejšnjega naročila oziroma pogodbe ali uveljavljal odškodnino ali so bile izvedene druge primerljive sankcije.</w:t>
            </w:r>
          </w:p>
          <w:p w14:paraId="7B0A59C4" w14:textId="0B4BCB14" w:rsidR="00CC1924" w:rsidRPr="0053776C" w:rsidRDefault="006234AE" w:rsidP="0065298D">
            <w:pPr>
              <w:spacing w:line="276" w:lineRule="auto"/>
              <w:rPr>
                <w:rFonts w:ascii="Arial" w:hAnsi="Arial" w:cs="Arial"/>
                <w:lang w:eastAsia="zh-CN"/>
              </w:rPr>
            </w:pPr>
            <w:r>
              <w:rPr>
                <w:rFonts w:ascii="Arial" w:hAnsi="Arial" w:cs="Arial"/>
                <w:lang w:eastAsia="zh-CN"/>
              </w:rPr>
              <w:t>DOKAZILO: ESPD obrazec</w:t>
            </w:r>
          </w:p>
          <w:p w14:paraId="5722A438" w14:textId="77777777" w:rsidR="00BC29C7" w:rsidRPr="0053776C" w:rsidRDefault="00BC29C7" w:rsidP="0065298D">
            <w:pPr>
              <w:spacing w:line="276" w:lineRule="auto"/>
              <w:rPr>
                <w:rFonts w:ascii="Arial" w:hAnsi="Arial" w:cs="Arial"/>
                <w:lang w:eastAsia="zh-CN"/>
              </w:rPr>
            </w:pPr>
          </w:p>
        </w:tc>
      </w:tr>
      <w:tr w:rsidR="002026F4" w:rsidRPr="005478BF" w14:paraId="3A9C3AFB" w14:textId="77777777" w:rsidTr="006E7461">
        <w:tc>
          <w:tcPr>
            <w:tcW w:w="685" w:type="dxa"/>
          </w:tcPr>
          <w:p w14:paraId="75768204" w14:textId="77777777" w:rsidR="002026F4" w:rsidRPr="005478BF" w:rsidRDefault="002026F4" w:rsidP="0065298D">
            <w:pPr>
              <w:rPr>
                <w:rFonts w:asciiTheme="minorHAnsi" w:hAnsiTheme="minorHAnsi"/>
                <w:lang w:eastAsia="zh-CN"/>
              </w:rPr>
            </w:pPr>
            <w:r>
              <w:rPr>
                <w:rFonts w:asciiTheme="minorHAnsi" w:hAnsiTheme="minorHAnsi"/>
                <w:lang w:eastAsia="zh-CN"/>
              </w:rPr>
              <w:lastRenderedPageBreak/>
              <w:t xml:space="preserve">8. </w:t>
            </w:r>
          </w:p>
        </w:tc>
        <w:tc>
          <w:tcPr>
            <w:tcW w:w="1915" w:type="dxa"/>
          </w:tcPr>
          <w:p w14:paraId="5E66BFB9" w14:textId="77777777" w:rsidR="002026F4" w:rsidRPr="0053776C" w:rsidRDefault="002026F4" w:rsidP="0065298D">
            <w:pPr>
              <w:rPr>
                <w:rFonts w:ascii="Arial" w:hAnsi="Arial" w:cs="Arial"/>
                <w:lang w:eastAsia="zh-CN"/>
              </w:rPr>
            </w:pPr>
            <w:r w:rsidRPr="0053776C">
              <w:rPr>
                <w:rFonts w:ascii="Arial" w:hAnsi="Arial" w:cs="Arial"/>
                <w:lang w:eastAsia="zh-CN"/>
              </w:rPr>
              <w:t>g) točka šestega odstavka 75. člena ZJN-3</w:t>
            </w:r>
          </w:p>
        </w:tc>
        <w:tc>
          <w:tcPr>
            <w:tcW w:w="6452" w:type="dxa"/>
          </w:tcPr>
          <w:p w14:paraId="26D6082E" w14:textId="77777777" w:rsidR="002026F4" w:rsidRPr="0053776C" w:rsidRDefault="002026F4" w:rsidP="002026F4">
            <w:pPr>
              <w:spacing w:line="276" w:lineRule="auto"/>
              <w:rPr>
                <w:rFonts w:ascii="Arial" w:hAnsi="Arial" w:cs="Arial"/>
                <w:lang w:eastAsia="zh-CN"/>
              </w:rPr>
            </w:pPr>
            <w:r w:rsidRPr="0053776C">
              <w:rPr>
                <w:rFonts w:ascii="Arial" w:hAnsi="Arial" w:cs="Arial"/>
                <w:lang w:eastAsia="zh-CN"/>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7C049CBB" w14:textId="77777777" w:rsidR="002026F4" w:rsidRPr="0053776C" w:rsidRDefault="002026F4" w:rsidP="0065298D">
            <w:pPr>
              <w:rPr>
                <w:rFonts w:ascii="Arial" w:hAnsi="Arial" w:cs="Arial"/>
                <w:lang w:eastAsia="zh-CN"/>
              </w:rPr>
            </w:pPr>
          </w:p>
          <w:p w14:paraId="57FDB1D6" w14:textId="75BA7A81" w:rsidR="002026F4" w:rsidRPr="0053776C" w:rsidRDefault="006234AE" w:rsidP="0053776C">
            <w:pPr>
              <w:rPr>
                <w:rFonts w:ascii="Arial" w:hAnsi="Arial" w:cs="Arial"/>
                <w:lang w:eastAsia="zh-CN"/>
              </w:rPr>
            </w:pPr>
            <w:r>
              <w:rPr>
                <w:rFonts w:ascii="Arial" w:hAnsi="Arial" w:cs="Arial"/>
                <w:lang w:eastAsia="zh-CN"/>
              </w:rPr>
              <w:t>DOKAZILO: ESPD obrazec</w:t>
            </w:r>
          </w:p>
        </w:tc>
      </w:tr>
    </w:tbl>
    <w:p w14:paraId="168F79AA" w14:textId="77777777" w:rsidR="00C9130C" w:rsidRDefault="00C9130C" w:rsidP="0065298D">
      <w:pPr>
        <w:rPr>
          <w:rFonts w:asciiTheme="minorHAnsi" w:hAnsiTheme="minorHAnsi"/>
          <w:lang w:eastAsia="zh-CN"/>
        </w:rPr>
      </w:pPr>
    </w:p>
    <w:p w14:paraId="193B375E" w14:textId="77777777" w:rsidR="00D17667" w:rsidRPr="005478BF" w:rsidRDefault="00D17667" w:rsidP="0023076A">
      <w:pPr>
        <w:pStyle w:val="Slog4"/>
      </w:pPr>
    </w:p>
    <w:p w14:paraId="0FC7C501" w14:textId="77777777" w:rsidR="00EA5995" w:rsidRPr="0053776C" w:rsidRDefault="00EA5995" w:rsidP="0023076A">
      <w:pPr>
        <w:pStyle w:val="Slog4"/>
      </w:pPr>
      <w:bookmarkStart w:id="53" w:name="_Toc466530045"/>
      <w:bookmarkStart w:id="54" w:name="_Toc517007366"/>
      <w:r w:rsidRPr="0053776C">
        <w:t>Gospodarski subjekti, za katere ne smejo obstajati razlogi za izključitev</w:t>
      </w:r>
      <w:bookmarkEnd w:id="53"/>
      <w:bookmarkEnd w:id="54"/>
    </w:p>
    <w:p w14:paraId="7DDD5F26" w14:textId="77777777" w:rsidR="00006BCA" w:rsidRPr="0053776C" w:rsidRDefault="00006BCA" w:rsidP="0023076A">
      <w:pPr>
        <w:pStyle w:val="Slog4"/>
      </w:pPr>
    </w:p>
    <w:p w14:paraId="30981FF4" w14:textId="77777777" w:rsidR="008F4FA7" w:rsidRPr="0053776C" w:rsidRDefault="00FC655C" w:rsidP="0065298D">
      <w:pPr>
        <w:rPr>
          <w:rFonts w:ascii="Arial" w:hAnsi="Arial" w:cs="Arial"/>
          <w:lang w:eastAsia="zh-CN"/>
        </w:rPr>
      </w:pPr>
      <w:r w:rsidRPr="0053776C">
        <w:rPr>
          <w:rFonts w:ascii="Arial" w:hAnsi="Arial" w:cs="Arial"/>
          <w:lang w:eastAsia="zh-CN"/>
        </w:rPr>
        <w:t>Neobstoj razlogov za izključitev morajo izkazati naslednji gospodarski subjekti:</w:t>
      </w:r>
    </w:p>
    <w:p w14:paraId="570EA3E3" w14:textId="77777777" w:rsidR="00FC655C" w:rsidRPr="0053776C" w:rsidRDefault="00FC655C" w:rsidP="00D36493">
      <w:pPr>
        <w:pStyle w:val="Odstavekseznama"/>
        <w:numPr>
          <w:ilvl w:val="0"/>
          <w:numId w:val="1"/>
        </w:numPr>
        <w:rPr>
          <w:rFonts w:ascii="Arial" w:hAnsi="Arial" w:cs="Arial"/>
          <w:lang w:eastAsia="zh-CN"/>
        </w:rPr>
      </w:pPr>
      <w:r w:rsidRPr="0053776C">
        <w:rPr>
          <w:rFonts w:ascii="Arial" w:hAnsi="Arial" w:cs="Arial"/>
          <w:lang w:eastAsia="zh-CN"/>
        </w:rPr>
        <w:t>ponudnik;</w:t>
      </w:r>
    </w:p>
    <w:p w14:paraId="67B229E8" w14:textId="77777777" w:rsidR="001C0AC9" w:rsidRPr="0053776C" w:rsidRDefault="00EC5823" w:rsidP="00D36493">
      <w:pPr>
        <w:pStyle w:val="Odstavekseznama"/>
        <w:numPr>
          <w:ilvl w:val="0"/>
          <w:numId w:val="1"/>
        </w:numPr>
        <w:rPr>
          <w:rFonts w:ascii="Arial" w:hAnsi="Arial" w:cs="Arial"/>
          <w:lang w:eastAsia="zh-CN"/>
        </w:rPr>
      </w:pPr>
      <w:r w:rsidRPr="0053776C">
        <w:rPr>
          <w:rFonts w:ascii="Arial" w:hAnsi="Arial" w:cs="Arial"/>
          <w:lang w:eastAsia="zh-CN"/>
        </w:rPr>
        <w:t>vsi partnerji v skupni ponudbi</w:t>
      </w:r>
      <w:r w:rsidR="001C0AC9" w:rsidRPr="0053776C">
        <w:rPr>
          <w:rFonts w:ascii="Arial" w:hAnsi="Arial" w:cs="Arial"/>
          <w:lang w:eastAsia="zh-CN"/>
        </w:rPr>
        <w:t>;</w:t>
      </w:r>
    </w:p>
    <w:p w14:paraId="38FE9F72" w14:textId="77777777" w:rsidR="00152FB7" w:rsidRPr="0053776C" w:rsidRDefault="001C0AC9" w:rsidP="00D36493">
      <w:pPr>
        <w:pStyle w:val="Odstavekseznama"/>
        <w:numPr>
          <w:ilvl w:val="0"/>
          <w:numId w:val="1"/>
        </w:numPr>
        <w:rPr>
          <w:rFonts w:ascii="Arial" w:hAnsi="Arial" w:cs="Arial"/>
          <w:lang w:eastAsia="zh-CN"/>
        </w:rPr>
      </w:pPr>
      <w:r w:rsidRPr="0053776C">
        <w:rPr>
          <w:rFonts w:ascii="Arial" w:hAnsi="Arial" w:cs="Arial"/>
          <w:lang w:eastAsia="zh-CN"/>
        </w:rPr>
        <w:t>vsi podizvajalci</w:t>
      </w:r>
      <w:r w:rsidR="00152FB7" w:rsidRPr="0053776C">
        <w:rPr>
          <w:rFonts w:ascii="Arial" w:hAnsi="Arial" w:cs="Arial"/>
          <w:lang w:eastAsia="zh-CN"/>
        </w:rPr>
        <w:t>;</w:t>
      </w:r>
    </w:p>
    <w:p w14:paraId="1B379D0D" w14:textId="77777777" w:rsidR="00FC655C" w:rsidRPr="0053776C" w:rsidRDefault="00152FB7" w:rsidP="00D36493">
      <w:pPr>
        <w:pStyle w:val="Odstavekseznama"/>
        <w:numPr>
          <w:ilvl w:val="0"/>
          <w:numId w:val="1"/>
        </w:numPr>
        <w:rPr>
          <w:rFonts w:ascii="Arial" w:hAnsi="Arial" w:cs="Arial"/>
          <w:lang w:eastAsia="zh-CN"/>
        </w:rPr>
      </w:pPr>
      <w:r w:rsidRPr="0053776C">
        <w:rPr>
          <w:rFonts w:ascii="Arial" w:hAnsi="Arial" w:cs="Arial"/>
        </w:rPr>
        <w:t>gospodarski subjekt, katerega zmogljivosti se uporabljajo.</w:t>
      </w:r>
    </w:p>
    <w:p w14:paraId="3F90BDE2" w14:textId="77777777" w:rsidR="00471672" w:rsidRPr="0053776C" w:rsidRDefault="00471672" w:rsidP="0065298D">
      <w:pPr>
        <w:rPr>
          <w:rFonts w:ascii="Arial" w:hAnsi="Arial" w:cs="Arial"/>
          <w:lang w:eastAsia="zh-CN"/>
        </w:rPr>
      </w:pPr>
    </w:p>
    <w:p w14:paraId="2ED16FDA" w14:textId="77777777" w:rsidR="005310DA" w:rsidRPr="00A51E6A" w:rsidRDefault="005310DA" w:rsidP="00807750">
      <w:pPr>
        <w:pStyle w:val="Naslov2"/>
      </w:pPr>
      <w:bookmarkStart w:id="55" w:name="_Toc466530047"/>
      <w:bookmarkStart w:id="56" w:name="_Toc517007367"/>
      <w:r w:rsidRPr="00A51E6A">
        <w:t>Pogoji za sodelovanje</w:t>
      </w:r>
      <w:bookmarkEnd w:id="55"/>
      <w:bookmarkEnd w:id="56"/>
    </w:p>
    <w:p w14:paraId="33BCD57D" w14:textId="77777777" w:rsidR="005310DA" w:rsidRPr="00A51E6A" w:rsidRDefault="006C27BC" w:rsidP="0065298D">
      <w:pPr>
        <w:rPr>
          <w:rFonts w:ascii="Arial" w:hAnsi="Arial" w:cs="Arial"/>
          <w:lang w:eastAsia="zh-CN"/>
        </w:rPr>
      </w:pPr>
      <w:r w:rsidRPr="00A51E6A">
        <w:rPr>
          <w:rFonts w:ascii="Arial" w:hAnsi="Arial" w:cs="Arial"/>
          <w:lang w:eastAsia="zh-CN"/>
        </w:rPr>
        <w:t>V tem poglavju n</w:t>
      </w:r>
      <w:r w:rsidR="005310DA" w:rsidRPr="00A51E6A">
        <w:rPr>
          <w:rFonts w:ascii="Arial" w:hAnsi="Arial" w:cs="Arial"/>
          <w:lang w:eastAsia="zh-CN"/>
        </w:rPr>
        <w:t>aročnik določa pogoje za sodelovanje</w:t>
      </w:r>
      <w:r w:rsidRPr="00A51E6A">
        <w:rPr>
          <w:rFonts w:ascii="Arial" w:hAnsi="Arial" w:cs="Arial"/>
          <w:lang w:eastAsia="zh-CN"/>
        </w:rPr>
        <w:t xml:space="preserve"> </w:t>
      </w:r>
      <w:r w:rsidR="00496B62" w:rsidRPr="00A51E6A">
        <w:rPr>
          <w:rFonts w:ascii="Arial" w:hAnsi="Arial" w:cs="Arial"/>
          <w:lang w:eastAsia="zh-CN"/>
        </w:rPr>
        <w:t>gospodarskih subjektov</w:t>
      </w:r>
      <w:r w:rsidR="009B4A56" w:rsidRPr="00A51E6A">
        <w:rPr>
          <w:rFonts w:ascii="Arial" w:hAnsi="Arial" w:cs="Arial"/>
          <w:lang w:eastAsia="zh-CN"/>
        </w:rPr>
        <w:t xml:space="preserve">. </w:t>
      </w:r>
      <w:r w:rsidR="00496B62" w:rsidRPr="00A51E6A">
        <w:rPr>
          <w:rFonts w:ascii="Arial" w:hAnsi="Arial" w:cs="Arial"/>
          <w:lang w:eastAsia="zh-CN"/>
        </w:rPr>
        <w:t xml:space="preserve"> </w:t>
      </w:r>
    </w:p>
    <w:p w14:paraId="6E56E756" w14:textId="77777777" w:rsidR="00807750" w:rsidRDefault="00807750" w:rsidP="0023076A">
      <w:pPr>
        <w:pStyle w:val="Slog4"/>
        <w:rPr>
          <w:rFonts w:eastAsiaTheme="minorHAnsi"/>
        </w:rPr>
      </w:pPr>
      <w:bookmarkStart w:id="57" w:name="_Toc466530048"/>
    </w:p>
    <w:p w14:paraId="16F5C0A9" w14:textId="77777777" w:rsidR="00CD5A91" w:rsidRPr="00A51E6A" w:rsidRDefault="00CD5A91" w:rsidP="0023076A">
      <w:pPr>
        <w:pStyle w:val="Slog4"/>
      </w:pPr>
      <w:bookmarkStart w:id="58" w:name="_Toc517007368"/>
      <w:r w:rsidRPr="00A51E6A">
        <w:t>Gospodarski subjekti, za katere so določeni pogoji</w:t>
      </w:r>
      <w:bookmarkEnd w:id="57"/>
      <w:bookmarkEnd w:id="58"/>
    </w:p>
    <w:p w14:paraId="6CECD4F4" w14:textId="77777777" w:rsidR="00CD5A91" w:rsidRPr="00A51E6A" w:rsidRDefault="00CD5A91" w:rsidP="0065298D">
      <w:pPr>
        <w:rPr>
          <w:rFonts w:ascii="Arial" w:hAnsi="Arial" w:cs="Arial"/>
          <w:lang w:eastAsia="zh-CN"/>
        </w:rPr>
      </w:pPr>
      <w:r w:rsidRPr="00A51E6A">
        <w:rPr>
          <w:rFonts w:ascii="Arial" w:hAnsi="Arial" w:cs="Arial"/>
          <w:lang w:eastAsia="zh-CN"/>
        </w:rPr>
        <w:t>Pogoji se lahko nanašajo na naslednje gospodarske subjekte:</w:t>
      </w:r>
    </w:p>
    <w:p w14:paraId="54B2925F" w14:textId="77777777" w:rsidR="00CD5A91" w:rsidRPr="00A51E6A" w:rsidRDefault="00CD5A91" w:rsidP="00D36493">
      <w:pPr>
        <w:pStyle w:val="Odstavekseznama"/>
        <w:numPr>
          <w:ilvl w:val="0"/>
          <w:numId w:val="1"/>
        </w:numPr>
        <w:rPr>
          <w:rFonts w:ascii="Arial" w:hAnsi="Arial" w:cs="Arial"/>
          <w:lang w:eastAsia="zh-CN"/>
        </w:rPr>
      </w:pPr>
      <w:r w:rsidRPr="00A51E6A">
        <w:rPr>
          <w:rFonts w:ascii="Arial" w:hAnsi="Arial" w:cs="Arial"/>
          <w:lang w:eastAsia="zh-CN"/>
        </w:rPr>
        <w:t>na ponudnika;</w:t>
      </w:r>
    </w:p>
    <w:p w14:paraId="61A6188E" w14:textId="77777777" w:rsidR="00CD5A91" w:rsidRPr="00A51E6A" w:rsidRDefault="00CD5A91" w:rsidP="00D36493">
      <w:pPr>
        <w:pStyle w:val="Odstavekseznama"/>
        <w:numPr>
          <w:ilvl w:val="0"/>
          <w:numId w:val="1"/>
        </w:numPr>
        <w:rPr>
          <w:rFonts w:ascii="Arial" w:hAnsi="Arial" w:cs="Arial"/>
          <w:lang w:eastAsia="zh-CN"/>
        </w:rPr>
      </w:pPr>
      <w:r w:rsidRPr="00A51E6A">
        <w:rPr>
          <w:rFonts w:ascii="Arial" w:hAnsi="Arial" w:cs="Arial"/>
          <w:lang w:eastAsia="zh-CN"/>
        </w:rPr>
        <w:t>na partnerje v skupni ponudbi</w:t>
      </w:r>
      <w:r w:rsidR="00725E53" w:rsidRPr="00A51E6A">
        <w:rPr>
          <w:rFonts w:ascii="Arial" w:hAnsi="Arial" w:cs="Arial"/>
        </w:rPr>
        <w:t xml:space="preserve"> </w:t>
      </w:r>
      <w:r w:rsidR="00725E53" w:rsidRPr="00A51E6A">
        <w:rPr>
          <w:rFonts w:ascii="Arial" w:hAnsi="Arial" w:cs="Arial"/>
          <w:lang w:eastAsia="zh-CN"/>
        </w:rPr>
        <w:t>na podlagi četrtega odstavka 10. člena ZJN-3</w:t>
      </w:r>
      <w:r w:rsidR="001C0AC9" w:rsidRPr="00A51E6A">
        <w:rPr>
          <w:rFonts w:ascii="Arial" w:hAnsi="Arial" w:cs="Arial"/>
          <w:lang w:eastAsia="zh-CN"/>
        </w:rPr>
        <w:t>,</w:t>
      </w:r>
    </w:p>
    <w:p w14:paraId="3C08FBD1" w14:textId="77777777" w:rsidR="009A4500" w:rsidRPr="00A51E6A" w:rsidRDefault="001C0AC9" w:rsidP="00D36493">
      <w:pPr>
        <w:pStyle w:val="Odstavekseznama"/>
        <w:numPr>
          <w:ilvl w:val="0"/>
          <w:numId w:val="1"/>
        </w:numPr>
        <w:rPr>
          <w:rFonts w:ascii="Arial" w:hAnsi="Arial" w:cs="Arial"/>
          <w:lang w:eastAsia="zh-CN"/>
        </w:rPr>
      </w:pPr>
      <w:r w:rsidRPr="00A51E6A">
        <w:rPr>
          <w:rFonts w:ascii="Arial" w:hAnsi="Arial" w:cs="Arial"/>
          <w:lang w:eastAsia="zh-CN"/>
        </w:rPr>
        <w:t>na podizvajalce</w:t>
      </w:r>
      <w:r w:rsidR="009A4500" w:rsidRPr="00A51E6A">
        <w:rPr>
          <w:rFonts w:ascii="Arial" w:hAnsi="Arial" w:cs="Arial"/>
          <w:lang w:eastAsia="zh-CN"/>
        </w:rPr>
        <w:t>,</w:t>
      </w:r>
    </w:p>
    <w:p w14:paraId="3FB160E9" w14:textId="77777777" w:rsidR="00EC5823" w:rsidRPr="00A51E6A" w:rsidRDefault="009A4500" w:rsidP="00D36493">
      <w:pPr>
        <w:pStyle w:val="Odstavekseznama"/>
        <w:numPr>
          <w:ilvl w:val="0"/>
          <w:numId w:val="1"/>
        </w:numPr>
        <w:rPr>
          <w:rFonts w:ascii="Arial" w:hAnsi="Arial" w:cs="Arial"/>
          <w:lang w:eastAsia="zh-CN"/>
        </w:rPr>
      </w:pPr>
      <w:r w:rsidRPr="00A51E6A">
        <w:rPr>
          <w:rFonts w:ascii="Arial" w:hAnsi="Arial" w:cs="Arial"/>
        </w:rPr>
        <w:t xml:space="preserve">gospodarski subjekt, </w:t>
      </w:r>
      <w:r w:rsidR="002026F4" w:rsidRPr="00A51E6A">
        <w:rPr>
          <w:rFonts w:ascii="Arial" w:hAnsi="Arial" w:cs="Arial"/>
        </w:rPr>
        <w:t>čigar</w:t>
      </w:r>
      <w:r w:rsidRPr="00A51E6A">
        <w:rPr>
          <w:rFonts w:ascii="Arial" w:hAnsi="Arial" w:cs="Arial"/>
        </w:rPr>
        <w:t xml:space="preserve"> zmogljivosti se uporabljajo.</w:t>
      </w:r>
    </w:p>
    <w:p w14:paraId="12DF9846" w14:textId="77777777" w:rsidR="009338BD" w:rsidRPr="00041753" w:rsidRDefault="009338BD" w:rsidP="0065298D">
      <w:pPr>
        <w:rPr>
          <w:rFonts w:asciiTheme="minorHAnsi" w:hAnsiTheme="minorHAnsi"/>
          <w:lang w:eastAsia="zh-CN"/>
        </w:rPr>
      </w:pPr>
    </w:p>
    <w:p w14:paraId="26E16FCD" w14:textId="77777777" w:rsidR="009338BD" w:rsidRPr="00A51E6A" w:rsidRDefault="009338BD" w:rsidP="0065298D">
      <w:pPr>
        <w:rPr>
          <w:rFonts w:ascii="Arial" w:hAnsi="Arial" w:cs="Arial"/>
          <w:lang w:eastAsia="zh-CN"/>
        </w:rPr>
      </w:pPr>
      <w:r w:rsidRPr="00A51E6A">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A51E6A">
        <w:rPr>
          <w:rFonts w:ascii="Arial" w:hAnsi="Arial" w:cs="Arial"/>
          <w:lang w:eastAsia="zh-CN"/>
        </w:rPr>
        <w:t>podizvajalski</w:t>
      </w:r>
      <w:proofErr w:type="spellEnd"/>
      <w:r w:rsidRPr="00A51E6A">
        <w:rPr>
          <w:rFonts w:ascii="Arial" w:hAnsi="Arial" w:cs="Arial"/>
          <w:lang w:eastAsia="zh-CN"/>
        </w:rPr>
        <w:t xml:space="preserve"> verigi, </w:t>
      </w:r>
      <w:r w:rsidR="00D14911" w:rsidRPr="00A51E6A">
        <w:rPr>
          <w:rFonts w:ascii="Arial" w:hAnsi="Arial" w:cs="Arial"/>
          <w:lang w:eastAsia="zh-CN"/>
        </w:rPr>
        <w:t>zato</w:t>
      </w:r>
      <w:r w:rsidRPr="00A51E6A">
        <w:rPr>
          <w:rFonts w:ascii="Arial" w:hAnsi="Arial" w:cs="Arial"/>
          <w:lang w:eastAsia="zh-CN"/>
        </w:rPr>
        <w:t xml:space="preserve"> naročnik določene pogoje določa tudi za dejanskega (končnega)</w:t>
      </w:r>
      <w:r w:rsidRPr="00A51E6A">
        <w:rPr>
          <w:rFonts w:ascii="Arial" w:hAnsi="Arial" w:cs="Arial"/>
        </w:rPr>
        <w:t xml:space="preserve"> </w:t>
      </w:r>
      <w:r w:rsidRPr="00A51E6A">
        <w:rPr>
          <w:rFonts w:ascii="Arial" w:hAnsi="Arial" w:cs="Arial"/>
          <w:lang w:eastAsia="zh-CN"/>
        </w:rPr>
        <w:t xml:space="preserve">izvajalca posla, ne glede na člen v </w:t>
      </w:r>
      <w:proofErr w:type="spellStart"/>
      <w:r w:rsidRPr="00A51E6A">
        <w:rPr>
          <w:rFonts w:ascii="Arial" w:hAnsi="Arial" w:cs="Arial"/>
          <w:lang w:eastAsia="zh-CN"/>
        </w:rPr>
        <w:t>podizvajalski</w:t>
      </w:r>
      <w:proofErr w:type="spellEnd"/>
      <w:r w:rsidRPr="00A51E6A">
        <w:rPr>
          <w:rFonts w:ascii="Arial" w:hAnsi="Arial" w:cs="Arial"/>
          <w:lang w:eastAsia="zh-CN"/>
        </w:rPr>
        <w:t xml:space="preserve"> verigi, ki mu dejanski izvajalec posla pripada. </w:t>
      </w:r>
    </w:p>
    <w:p w14:paraId="318AD20E" w14:textId="77777777" w:rsidR="005310DA" w:rsidRPr="00A51E6A" w:rsidRDefault="005310DA" w:rsidP="0065298D">
      <w:pPr>
        <w:rPr>
          <w:rFonts w:ascii="Arial" w:hAnsi="Arial" w:cs="Arial"/>
          <w:lang w:eastAsia="zh-CN"/>
        </w:rPr>
      </w:pPr>
    </w:p>
    <w:p w14:paraId="35A940F9" w14:textId="77777777" w:rsidR="005310DA" w:rsidRPr="003B4DE7" w:rsidRDefault="005310DA" w:rsidP="0023076A">
      <w:pPr>
        <w:pStyle w:val="Slog4"/>
      </w:pPr>
      <w:bookmarkStart w:id="59" w:name="_Toc466530049"/>
      <w:bookmarkStart w:id="60" w:name="_Toc517007369"/>
      <w:r w:rsidRPr="003B4DE7">
        <w:t>Ustreznost za opravljanje poklicne dejavnosti</w:t>
      </w:r>
      <w:bookmarkEnd w:id="59"/>
      <w:bookmarkEnd w:id="60"/>
    </w:p>
    <w:tbl>
      <w:tblPr>
        <w:tblStyle w:val="Tabelamrea"/>
        <w:tblW w:w="0" w:type="auto"/>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4A0" w:firstRow="1" w:lastRow="0" w:firstColumn="1" w:lastColumn="0" w:noHBand="0" w:noVBand="1"/>
      </w:tblPr>
      <w:tblGrid>
        <w:gridCol w:w="718"/>
        <w:gridCol w:w="1316"/>
        <w:gridCol w:w="2241"/>
        <w:gridCol w:w="2958"/>
        <w:gridCol w:w="1819"/>
      </w:tblGrid>
      <w:tr w:rsidR="00807750" w:rsidRPr="003B4DE7" w14:paraId="645C13BB" w14:textId="77777777" w:rsidTr="00807750">
        <w:tc>
          <w:tcPr>
            <w:tcW w:w="718" w:type="dxa"/>
            <w:vAlign w:val="center"/>
          </w:tcPr>
          <w:p w14:paraId="392E5AC9" w14:textId="77777777" w:rsidR="00807750" w:rsidRPr="003B4DE7" w:rsidRDefault="00807750" w:rsidP="0065298D">
            <w:pPr>
              <w:spacing w:line="276" w:lineRule="auto"/>
              <w:rPr>
                <w:rFonts w:ascii="Arial" w:hAnsi="Arial" w:cs="Arial"/>
                <w:b/>
                <w:lang w:eastAsia="zh-CN"/>
              </w:rPr>
            </w:pPr>
            <w:r w:rsidRPr="003B4DE7">
              <w:rPr>
                <w:rFonts w:ascii="Arial" w:hAnsi="Arial" w:cs="Arial"/>
                <w:b/>
                <w:lang w:eastAsia="zh-CN"/>
              </w:rPr>
              <w:t>ZAP. ŠT.</w:t>
            </w:r>
          </w:p>
        </w:tc>
        <w:tc>
          <w:tcPr>
            <w:tcW w:w="1316" w:type="dxa"/>
            <w:vAlign w:val="center"/>
          </w:tcPr>
          <w:p w14:paraId="425DB20D" w14:textId="77777777" w:rsidR="00807750" w:rsidRPr="003B4DE7" w:rsidRDefault="00807750" w:rsidP="0065298D">
            <w:pPr>
              <w:spacing w:line="276" w:lineRule="auto"/>
              <w:rPr>
                <w:rFonts w:ascii="Arial" w:hAnsi="Arial" w:cs="Arial"/>
                <w:b/>
                <w:lang w:eastAsia="zh-CN"/>
              </w:rPr>
            </w:pPr>
            <w:r w:rsidRPr="003B4DE7">
              <w:rPr>
                <w:rFonts w:ascii="Arial" w:hAnsi="Arial" w:cs="Arial"/>
                <w:b/>
                <w:lang w:eastAsia="zh-CN"/>
              </w:rPr>
              <w:t>PRAVNA PODLAGA</w:t>
            </w:r>
          </w:p>
        </w:tc>
        <w:tc>
          <w:tcPr>
            <w:tcW w:w="2241" w:type="dxa"/>
          </w:tcPr>
          <w:p w14:paraId="1F847F2E" w14:textId="77777777" w:rsidR="00807750" w:rsidRPr="003B4DE7" w:rsidRDefault="00807750" w:rsidP="0065298D">
            <w:pPr>
              <w:rPr>
                <w:rFonts w:ascii="Arial" w:hAnsi="Arial" w:cs="Arial"/>
                <w:b/>
                <w:lang w:eastAsia="zh-CN"/>
              </w:rPr>
            </w:pPr>
          </w:p>
        </w:tc>
        <w:tc>
          <w:tcPr>
            <w:tcW w:w="2958" w:type="dxa"/>
            <w:vAlign w:val="center"/>
          </w:tcPr>
          <w:p w14:paraId="390FD51D" w14:textId="77777777" w:rsidR="00807750" w:rsidRPr="003B4DE7" w:rsidRDefault="00807750" w:rsidP="0065298D">
            <w:pPr>
              <w:spacing w:line="276" w:lineRule="auto"/>
              <w:rPr>
                <w:rFonts w:ascii="Arial" w:hAnsi="Arial" w:cs="Arial"/>
                <w:b/>
                <w:lang w:eastAsia="zh-CN"/>
              </w:rPr>
            </w:pPr>
            <w:r w:rsidRPr="003B4DE7">
              <w:rPr>
                <w:rFonts w:ascii="Arial" w:hAnsi="Arial" w:cs="Arial"/>
                <w:b/>
                <w:lang w:eastAsia="zh-CN"/>
              </w:rPr>
              <w:t>POGOJ</w:t>
            </w:r>
          </w:p>
        </w:tc>
        <w:tc>
          <w:tcPr>
            <w:tcW w:w="1819" w:type="dxa"/>
            <w:vAlign w:val="center"/>
          </w:tcPr>
          <w:p w14:paraId="2F6F855D" w14:textId="77777777" w:rsidR="00807750" w:rsidRPr="003B4DE7" w:rsidRDefault="00807750" w:rsidP="0065298D">
            <w:pPr>
              <w:spacing w:line="276" w:lineRule="auto"/>
              <w:rPr>
                <w:rFonts w:ascii="Arial" w:hAnsi="Arial" w:cs="Arial"/>
                <w:b/>
                <w:lang w:eastAsia="zh-CN"/>
              </w:rPr>
            </w:pPr>
            <w:r w:rsidRPr="003B4DE7">
              <w:rPr>
                <w:rFonts w:ascii="Arial" w:hAnsi="Arial" w:cs="Arial"/>
                <w:b/>
                <w:lang w:eastAsia="zh-CN"/>
              </w:rPr>
              <w:t>ZA KOGA VELJA POGOJ</w:t>
            </w:r>
          </w:p>
        </w:tc>
      </w:tr>
      <w:tr w:rsidR="00807750" w:rsidRPr="003B4DE7" w14:paraId="3F95133E" w14:textId="77777777" w:rsidTr="00807750">
        <w:tc>
          <w:tcPr>
            <w:tcW w:w="718" w:type="dxa"/>
          </w:tcPr>
          <w:p w14:paraId="3B6DC9B2" w14:textId="77777777" w:rsidR="00807750" w:rsidRPr="003B4DE7" w:rsidRDefault="00807750" w:rsidP="0065298D">
            <w:pPr>
              <w:spacing w:line="276" w:lineRule="auto"/>
              <w:rPr>
                <w:rFonts w:ascii="Arial" w:hAnsi="Arial" w:cs="Arial"/>
                <w:lang w:eastAsia="zh-CN"/>
              </w:rPr>
            </w:pPr>
            <w:r w:rsidRPr="003B4DE7">
              <w:rPr>
                <w:rFonts w:ascii="Arial" w:hAnsi="Arial" w:cs="Arial"/>
                <w:lang w:eastAsia="zh-CN"/>
              </w:rPr>
              <w:t>1.</w:t>
            </w:r>
          </w:p>
        </w:tc>
        <w:tc>
          <w:tcPr>
            <w:tcW w:w="1316" w:type="dxa"/>
          </w:tcPr>
          <w:p w14:paraId="7DDF868E" w14:textId="77777777" w:rsidR="00807750" w:rsidRPr="003B4DE7" w:rsidRDefault="00807750" w:rsidP="0065298D">
            <w:pPr>
              <w:spacing w:line="276" w:lineRule="auto"/>
              <w:rPr>
                <w:rFonts w:ascii="Arial" w:hAnsi="Arial" w:cs="Arial"/>
                <w:lang w:eastAsia="zh-CN"/>
              </w:rPr>
            </w:pPr>
            <w:r w:rsidRPr="003B4DE7">
              <w:rPr>
                <w:rFonts w:ascii="Arial" w:hAnsi="Arial" w:cs="Arial"/>
                <w:lang w:eastAsia="zh-CN"/>
              </w:rPr>
              <w:t>prvi odstavek 76. člena ZJN-3</w:t>
            </w:r>
          </w:p>
        </w:tc>
        <w:tc>
          <w:tcPr>
            <w:tcW w:w="2241" w:type="dxa"/>
          </w:tcPr>
          <w:p w14:paraId="0339EE13" w14:textId="77777777" w:rsidR="00807750" w:rsidRPr="003B4DE7" w:rsidRDefault="00807750" w:rsidP="0065298D">
            <w:pPr>
              <w:rPr>
                <w:rFonts w:ascii="Arial" w:hAnsi="Arial" w:cs="Arial"/>
                <w:lang w:eastAsia="zh-CN"/>
              </w:rPr>
            </w:pPr>
          </w:p>
        </w:tc>
        <w:tc>
          <w:tcPr>
            <w:tcW w:w="2958" w:type="dxa"/>
          </w:tcPr>
          <w:p w14:paraId="606F0560" w14:textId="77777777" w:rsidR="00807750" w:rsidRPr="003B4DE7" w:rsidRDefault="00807750" w:rsidP="0065298D">
            <w:pPr>
              <w:spacing w:line="276" w:lineRule="auto"/>
              <w:rPr>
                <w:rFonts w:ascii="Arial" w:hAnsi="Arial" w:cs="Arial"/>
                <w:lang w:eastAsia="zh-CN"/>
              </w:rPr>
            </w:pPr>
            <w:r w:rsidRPr="003B4DE7">
              <w:rPr>
                <w:rFonts w:ascii="Arial" w:hAnsi="Arial" w:cs="Arial"/>
                <w:lang w:eastAsia="zh-CN"/>
              </w:rPr>
              <w:t xml:space="preserve">Gospodarski subjekt mora biti </w:t>
            </w:r>
            <w:r w:rsidRPr="003B4DE7">
              <w:rPr>
                <w:rFonts w:ascii="Arial" w:hAnsi="Arial" w:cs="Arial"/>
                <w:b/>
                <w:color w:val="7030A0"/>
                <w:lang w:eastAsia="zh-CN"/>
              </w:rPr>
              <w:t>registriran za opravljanje dejavnosti</w:t>
            </w:r>
            <w:r w:rsidRPr="003B4DE7">
              <w:rPr>
                <w:rFonts w:ascii="Arial" w:hAnsi="Arial" w:cs="Arial"/>
                <w:lang w:eastAsia="zh-CN"/>
              </w:rPr>
              <w:t>, ki je predmet tega javnega naročila.</w:t>
            </w:r>
          </w:p>
          <w:p w14:paraId="1E2E0FBE" w14:textId="77777777" w:rsidR="00807750" w:rsidRPr="003B4DE7" w:rsidRDefault="00807750" w:rsidP="0065298D">
            <w:pPr>
              <w:spacing w:line="276" w:lineRule="auto"/>
              <w:rPr>
                <w:rFonts w:ascii="Arial" w:hAnsi="Arial" w:cs="Arial"/>
                <w:lang w:eastAsia="zh-CN"/>
              </w:rPr>
            </w:pPr>
          </w:p>
          <w:p w14:paraId="681EAAA9" w14:textId="77777777" w:rsidR="00807750" w:rsidRPr="003B4DE7" w:rsidRDefault="00807750" w:rsidP="0065298D">
            <w:pPr>
              <w:spacing w:line="276" w:lineRule="auto"/>
              <w:rPr>
                <w:rFonts w:ascii="Arial" w:hAnsi="Arial" w:cs="Arial"/>
                <w:lang w:eastAsia="zh-CN"/>
              </w:rPr>
            </w:pPr>
          </w:p>
        </w:tc>
        <w:tc>
          <w:tcPr>
            <w:tcW w:w="1819" w:type="dxa"/>
          </w:tcPr>
          <w:p w14:paraId="7B860FE6" w14:textId="77777777" w:rsidR="00807750" w:rsidRPr="003B4DE7" w:rsidRDefault="00807750" w:rsidP="00C667F3">
            <w:pPr>
              <w:spacing w:line="276" w:lineRule="auto"/>
              <w:rPr>
                <w:rFonts w:ascii="Arial" w:hAnsi="Arial" w:cs="Arial"/>
                <w:lang w:eastAsia="zh-CN"/>
              </w:rPr>
            </w:pPr>
            <w:r w:rsidRPr="003B4DE7">
              <w:rPr>
                <w:rFonts w:ascii="Arial" w:hAnsi="Arial" w:cs="Arial"/>
                <w:lang w:eastAsia="zh-CN"/>
              </w:rPr>
              <w:lastRenderedPageBreak/>
              <w:t>Pogoj morajo izpolniti naslednji gospodarski subjekti:</w:t>
            </w:r>
          </w:p>
          <w:p w14:paraId="611CEA15" w14:textId="77777777" w:rsidR="00807750" w:rsidRPr="003B4DE7" w:rsidRDefault="00807750" w:rsidP="00C56343">
            <w:pPr>
              <w:pStyle w:val="Odstavekseznama"/>
              <w:numPr>
                <w:ilvl w:val="0"/>
                <w:numId w:val="9"/>
              </w:numPr>
              <w:spacing w:line="276" w:lineRule="auto"/>
              <w:rPr>
                <w:rFonts w:ascii="Arial" w:hAnsi="Arial" w:cs="Arial"/>
                <w:lang w:eastAsia="zh-CN"/>
              </w:rPr>
            </w:pPr>
            <w:r w:rsidRPr="003B4DE7">
              <w:rPr>
                <w:rFonts w:ascii="Arial" w:hAnsi="Arial" w:cs="Arial"/>
                <w:lang w:eastAsia="zh-CN"/>
              </w:rPr>
              <w:lastRenderedPageBreak/>
              <w:t>ponudnik;</w:t>
            </w:r>
          </w:p>
          <w:p w14:paraId="2D4D0777" w14:textId="77777777" w:rsidR="00807750" w:rsidRPr="003B4DE7" w:rsidRDefault="00807750" w:rsidP="00C56343">
            <w:pPr>
              <w:pStyle w:val="Odstavekseznama"/>
              <w:numPr>
                <w:ilvl w:val="0"/>
                <w:numId w:val="9"/>
              </w:numPr>
              <w:spacing w:line="276" w:lineRule="auto"/>
              <w:rPr>
                <w:rFonts w:ascii="Arial" w:hAnsi="Arial" w:cs="Arial"/>
                <w:lang w:eastAsia="zh-CN"/>
              </w:rPr>
            </w:pPr>
            <w:r w:rsidRPr="003B4DE7">
              <w:rPr>
                <w:rFonts w:ascii="Arial" w:hAnsi="Arial" w:cs="Arial"/>
                <w:lang w:eastAsia="zh-CN"/>
              </w:rPr>
              <w:t>vsi partnerji v skupni ponudbi;</w:t>
            </w:r>
          </w:p>
          <w:p w14:paraId="7F241FEA" w14:textId="77777777" w:rsidR="00807750" w:rsidRPr="003B4DE7" w:rsidRDefault="00807750" w:rsidP="00C56343">
            <w:pPr>
              <w:pStyle w:val="Odstavekseznama"/>
              <w:numPr>
                <w:ilvl w:val="0"/>
                <w:numId w:val="9"/>
              </w:numPr>
              <w:spacing w:line="276" w:lineRule="auto"/>
              <w:rPr>
                <w:rFonts w:ascii="Arial" w:hAnsi="Arial" w:cs="Arial"/>
                <w:lang w:eastAsia="zh-CN"/>
              </w:rPr>
            </w:pPr>
            <w:r w:rsidRPr="003B4DE7">
              <w:rPr>
                <w:rFonts w:ascii="Arial" w:hAnsi="Arial" w:cs="Arial"/>
                <w:lang w:eastAsia="zh-CN"/>
              </w:rPr>
              <w:t>vsi podizvajalci</w:t>
            </w:r>
          </w:p>
          <w:p w14:paraId="27E96359" w14:textId="0DFAA891" w:rsidR="00807750" w:rsidRPr="003B4DE7" w:rsidRDefault="006234AE" w:rsidP="002026F4">
            <w:pPr>
              <w:rPr>
                <w:rFonts w:ascii="Arial" w:hAnsi="Arial" w:cs="Arial"/>
                <w:lang w:eastAsia="zh-CN"/>
              </w:rPr>
            </w:pPr>
            <w:r>
              <w:rPr>
                <w:rFonts w:ascii="Arial" w:hAnsi="Arial" w:cs="Arial"/>
                <w:lang w:eastAsia="zh-CN"/>
              </w:rPr>
              <w:t>DOKAZILO: ESPD obrazec</w:t>
            </w:r>
          </w:p>
        </w:tc>
      </w:tr>
    </w:tbl>
    <w:p w14:paraId="550FF70E" w14:textId="77777777" w:rsidR="006B2F85" w:rsidRPr="003B4DE7" w:rsidRDefault="006B2F85" w:rsidP="0023076A">
      <w:pPr>
        <w:pStyle w:val="Slog4"/>
      </w:pPr>
    </w:p>
    <w:p w14:paraId="6085C381" w14:textId="77777777" w:rsidR="005310DA" w:rsidRPr="003B4DE7" w:rsidRDefault="005310DA" w:rsidP="0023076A">
      <w:pPr>
        <w:pStyle w:val="Slog4"/>
      </w:pPr>
      <w:bookmarkStart w:id="61" w:name="_Toc466530050"/>
      <w:bookmarkStart w:id="62" w:name="_Toc517007370"/>
      <w:r w:rsidRPr="003B4DE7">
        <w:t>Ekonomski in finančni položaj</w:t>
      </w:r>
      <w:bookmarkEnd w:id="61"/>
      <w:bookmarkEnd w:id="62"/>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718"/>
        <w:gridCol w:w="1316"/>
        <w:gridCol w:w="4760"/>
        <w:gridCol w:w="2258"/>
      </w:tblGrid>
      <w:tr w:rsidR="00A448D1" w:rsidRPr="003B4DE7" w14:paraId="3BF94A78" w14:textId="77777777" w:rsidTr="006234AE">
        <w:tc>
          <w:tcPr>
            <w:tcW w:w="718" w:type="dxa"/>
            <w:vAlign w:val="center"/>
          </w:tcPr>
          <w:p w14:paraId="06AA0987" w14:textId="77777777" w:rsidR="00A448D1" w:rsidRPr="003B4DE7" w:rsidRDefault="0023442F" w:rsidP="0065298D">
            <w:pPr>
              <w:spacing w:line="276" w:lineRule="auto"/>
              <w:rPr>
                <w:rFonts w:ascii="Arial" w:hAnsi="Arial" w:cs="Arial"/>
                <w:b/>
                <w:lang w:eastAsia="zh-CN"/>
              </w:rPr>
            </w:pPr>
            <w:r w:rsidRPr="003B4DE7">
              <w:rPr>
                <w:rFonts w:ascii="Arial" w:hAnsi="Arial" w:cs="Arial"/>
                <w:b/>
                <w:lang w:eastAsia="zh-CN"/>
              </w:rPr>
              <w:t>ZAP. ŠT.</w:t>
            </w:r>
          </w:p>
        </w:tc>
        <w:tc>
          <w:tcPr>
            <w:tcW w:w="1316" w:type="dxa"/>
            <w:vAlign w:val="center"/>
          </w:tcPr>
          <w:p w14:paraId="443C3578" w14:textId="77777777" w:rsidR="00A448D1" w:rsidRPr="003B4DE7" w:rsidRDefault="0023442F" w:rsidP="0065298D">
            <w:pPr>
              <w:spacing w:line="276" w:lineRule="auto"/>
              <w:rPr>
                <w:rFonts w:ascii="Arial" w:hAnsi="Arial" w:cs="Arial"/>
                <w:b/>
                <w:lang w:eastAsia="zh-CN"/>
              </w:rPr>
            </w:pPr>
            <w:r w:rsidRPr="003B4DE7">
              <w:rPr>
                <w:rFonts w:ascii="Arial" w:hAnsi="Arial" w:cs="Arial"/>
                <w:b/>
                <w:lang w:eastAsia="zh-CN"/>
              </w:rPr>
              <w:t>PRAVNA PODLAGA</w:t>
            </w:r>
          </w:p>
        </w:tc>
        <w:tc>
          <w:tcPr>
            <w:tcW w:w="4760" w:type="dxa"/>
            <w:vAlign w:val="center"/>
          </w:tcPr>
          <w:p w14:paraId="54DC03A0" w14:textId="77777777" w:rsidR="00A448D1" w:rsidRPr="003B4DE7" w:rsidRDefault="0023442F" w:rsidP="0065298D">
            <w:pPr>
              <w:spacing w:line="276" w:lineRule="auto"/>
              <w:rPr>
                <w:rFonts w:ascii="Arial" w:hAnsi="Arial" w:cs="Arial"/>
                <w:b/>
                <w:lang w:eastAsia="zh-CN"/>
              </w:rPr>
            </w:pPr>
            <w:r w:rsidRPr="003B4DE7">
              <w:rPr>
                <w:rFonts w:ascii="Arial" w:hAnsi="Arial" w:cs="Arial"/>
                <w:b/>
                <w:lang w:eastAsia="zh-CN"/>
              </w:rPr>
              <w:t>POGOJ</w:t>
            </w:r>
          </w:p>
        </w:tc>
        <w:tc>
          <w:tcPr>
            <w:tcW w:w="2258" w:type="dxa"/>
            <w:vAlign w:val="center"/>
          </w:tcPr>
          <w:p w14:paraId="1783F276" w14:textId="77777777" w:rsidR="00A448D1" w:rsidRPr="003B4DE7" w:rsidRDefault="0023442F" w:rsidP="0065298D">
            <w:pPr>
              <w:spacing w:line="276" w:lineRule="auto"/>
              <w:rPr>
                <w:rFonts w:ascii="Arial" w:hAnsi="Arial" w:cs="Arial"/>
                <w:b/>
                <w:lang w:eastAsia="zh-CN"/>
              </w:rPr>
            </w:pPr>
            <w:r w:rsidRPr="003B4DE7">
              <w:rPr>
                <w:rFonts w:ascii="Arial" w:hAnsi="Arial" w:cs="Arial"/>
                <w:b/>
                <w:lang w:eastAsia="zh-CN"/>
              </w:rPr>
              <w:t>ZA KOGA VELJA POGOJ</w:t>
            </w:r>
          </w:p>
        </w:tc>
      </w:tr>
      <w:tr w:rsidR="00A448D1" w:rsidRPr="003B4DE7" w14:paraId="1263F798" w14:textId="77777777" w:rsidTr="006234AE">
        <w:tc>
          <w:tcPr>
            <w:tcW w:w="718" w:type="dxa"/>
          </w:tcPr>
          <w:p w14:paraId="65AAC0DF" w14:textId="77777777" w:rsidR="00A448D1" w:rsidRPr="003B4DE7" w:rsidRDefault="00980D68" w:rsidP="0065298D">
            <w:pPr>
              <w:spacing w:line="276" w:lineRule="auto"/>
              <w:rPr>
                <w:rFonts w:ascii="Arial" w:hAnsi="Arial" w:cs="Arial"/>
                <w:lang w:eastAsia="zh-CN"/>
              </w:rPr>
            </w:pPr>
            <w:r w:rsidRPr="003B4DE7">
              <w:rPr>
                <w:rFonts w:ascii="Arial" w:hAnsi="Arial" w:cs="Arial"/>
                <w:lang w:eastAsia="zh-CN"/>
              </w:rPr>
              <w:t>1</w:t>
            </w:r>
            <w:r w:rsidR="00A448D1" w:rsidRPr="003B4DE7">
              <w:rPr>
                <w:rFonts w:ascii="Arial" w:hAnsi="Arial" w:cs="Arial"/>
                <w:lang w:eastAsia="zh-CN"/>
              </w:rPr>
              <w:t>.</w:t>
            </w:r>
          </w:p>
        </w:tc>
        <w:tc>
          <w:tcPr>
            <w:tcW w:w="1316" w:type="dxa"/>
          </w:tcPr>
          <w:p w14:paraId="62B61EB3" w14:textId="77777777" w:rsidR="00A448D1" w:rsidRPr="003B4DE7" w:rsidRDefault="001304EB" w:rsidP="0065298D">
            <w:pPr>
              <w:spacing w:line="276" w:lineRule="auto"/>
              <w:rPr>
                <w:rFonts w:ascii="Arial" w:hAnsi="Arial" w:cs="Arial"/>
                <w:lang w:eastAsia="zh-CN"/>
              </w:rPr>
            </w:pPr>
            <w:r w:rsidRPr="003B4DE7">
              <w:rPr>
                <w:rFonts w:ascii="Arial" w:hAnsi="Arial" w:cs="Arial"/>
                <w:lang w:eastAsia="zh-CN"/>
              </w:rPr>
              <w:t xml:space="preserve">Šesti </w:t>
            </w:r>
            <w:r w:rsidR="00A448D1" w:rsidRPr="003B4DE7">
              <w:rPr>
                <w:rFonts w:ascii="Arial" w:hAnsi="Arial" w:cs="Arial"/>
                <w:lang w:eastAsia="zh-CN"/>
              </w:rPr>
              <w:t xml:space="preserve">odstavek </w:t>
            </w:r>
            <w:r w:rsidRPr="003B4DE7">
              <w:rPr>
                <w:rFonts w:ascii="Arial" w:hAnsi="Arial" w:cs="Arial"/>
                <w:lang w:eastAsia="zh-CN"/>
              </w:rPr>
              <w:t>77</w:t>
            </w:r>
            <w:r w:rsidR="00A448D1" w:rsidRPr="003B4DE7">
              <w:rPr>
                <w:rFonts w:ascii="Arial" w:hAnsi="Arial" w:cs="Arial"/>
                <w:lang w:eastAsia="zh-CN"/>
              </w:rPr>
              <w:t>. člena ZJN-3</w:t>
            </w:r>
          </w:p>
        </w:tc>
        <w:tc>
          <w:tcPr>
            <w:tcW w:w="4760" w:type="dxa"/>
          </w:tcPr>
          <w:p w14:paraId="7FC4A43F" w14:textId="77777777" w:rsidR="00D1516F" w:rsidRPr="003B4DE7" w:rsidRDefault="000406DC" w:rsidP="00D1516F">
            <w:pPr>
              <w:pStyle w:val="Navadensplet"/>
              <w:spacing w:line="276" w:lineRule="auto"/>
              <w:rPr>
                <w:rFonts w:ascii="Arial" w:hAnsi="Arial" w:cs="Arial"/>
                <w:sz w:val="22"/>
                <w:szCs w:val="22"/>
                <w:lang w:val="sl-SI"/>
              </w:rPr>
            </w:pPr>
            <w:r w:rsidRPr="003B4DE7">
              <w:rPr>
                <w:rFonts w:ascii="Arial" w:hAnsi="Arial" w:cs="Arial"/>
                <w:sz w:val="22"/>
                <w:szCs w:val="22"/>
                <w:lang w:val="sl-SI"/>
              </w:rPr>
              <w:t>Gospodarski subjekt mora izkazati, da v zadnjih 6 mesecih pred rokom za oddajo ponudb ni imel blokiranih poslovnih računov skupno več kot 10 dni, skupno na vseh poslovnih računih pri vseh poslovnih bankah, pri katerih ima odprte poslovne račune.</w:t>
            </w:r>
            <w:r w:rsidR="00D1516F" w:rsidRPr="003B4DE7">
              <w:rPr>
                <w:rFonts w:ascii="Arial" w:hAnsi="Arial" w:cs="Arial"/>
                <w:sz w:val="22"/>
                <w:szCs w:val="22"/>
                <w:lang w:val="sl-SI"/>
              </w:rPr>
              <w:t xml:space="preserve"> </w:t>
            </w:r>
          </w:p>
          <w:p w14:paraId="35DE0251" w14:textId="77777777" w:rsidR="00A769CF" w:rsidRPr="003B4DE7" w:rsidRDefault="00A769CF" w:rsidP="0065298D">
            <w:pPr>
              <w:spacing w:line="276" w:lineRule="auto"/>
              <w:rPr>
                <w:rFonts w:ascii="Arial" w:hAnsi="Arial" w:cs="Arial"/>
                <w:lang w:eastAsia="zh-CN"/>
              </w:rPr>
            </w:pPr>
          </w:p>
          <w:p w14:paraId="210BB9F7" w14:textId="77777777" w:rsidR="00A448D1" w:rsidRPr="003B4DE7" w:rsidRDefault="00A448D1" w:rsidP="0065298D">
            <w:pPr>
              <w:spacing w:line="276" w:lineRule="auto"/>
              <w:rPr>
                <w:rFonts w:ascii="Arial" w:hAnsi="Arial" w:cs="Arial"/>
                <w:lang w:eastAsia="zh-CN"/>
              </w:rPr>
            </w:pPr>
          </w:p>
        </w:tc>
        <w:tc>
          <w:tcPr>
            <w:tcW w:w="2258" w:type="dxa"/>
          </w:tcPr>
          <w:p w14:paraId="59E9F8B8" w14:textId="77777777" w:rsidR="00A769CF" w:rsidRPr="003B4DE7" w:rsidRDefault="00A769CF" w:rsidP="00D42EE5">
            <w:pPr>
              <w:spacing w:line="276" w:lineRule="auto"/>
              <w:rPr>
                <w:rFonts w:ascii="Arial" w:hAnsi="Arial" w:cs="Arial"/>
                <w:lang w:eastAsia="zh-CN"/>
              </w:rPr>
            </w:pPr>
            <w:r w:rsidRPr="003B4DE7">
              <w:rPr>
                <w:rFonts w:ascii="Arial" w:hAnsi="Arial" w:cs="Arial"/>
                <w:lang w:eastAsia="zh-CN"/>
              </w:rPr>
              <w:t>Pogoj morajo izpolniti naslednji gospodarski subjekti:</w:t>
            </w:r>
          </w:p>
          <w:p w14:paraId="7FF78953" w14:textId="77777777" w:rsidR="00A769CF" w:rsidRPr="003B4DE7" w:rsidRDefault="00A769CF" w:rsidP="00C56343">
            <w:pPr>
              <w:pStyle w:val="Odstavekseznama"/>
              <w:numPr>
                <w:ilvl w:val="0"/>
                <w:numId w:val="9"/>
              </w:numPr>
              <w:spacing w:line="276" w:lineRule="auto"/>
              <w:rPr>
                <w:rFonts w:ascii="Arial" w:hAnsi="Arial" w:cs="Arial"/>
                <w:lang w:eastAsia="zh-CN"/>
              </w:rPr>
            </w:pPr>
            <w:r w:rsidRPr="003B4DE7">
              <w:rPr>
                <w:rFonts w:ascii="Arial" w:hAnsi="Arial" w:cs="Arial"/>
                <w:lang w:eastAsia="zh-CN"/>
              </w:rPr>
              <w:t>ponudnik;</w:t>
            </w:r>
          </w:p>
          <w:p w14:paraId="565C373A" w14:textId="77777777" w:rsidR="0025341D" w:rsidRPr="003B4DE7" w:rsidRDefault="00980D68" w:rsidP="00C56343">
            <w:pPr>
              <w:pStyle w:val="Odstavekseznama"/>
              <w:numPr>
                <w:ilvl w:val="0"/>
                <w:numId w:val="9"/>
              </w:numPr>
              <w:spacing w:line="276" w:lineRule="auto"/>
              <w:rPr>
                <w:rFonts w:ascii="Arial" w:hAnsi="Arial" w:cs="Arial"/>
                <w:lang w:eastAsia="zh-CN"/>
              </w:rPr>
            </w:pPr>
            <w:r w:rsidRPr="003B4DE7">
              <w:rPr>
                <w:rFonts w:ascii="Arial" w:hAnsi="Arial" w:cs="Arial"/>
                <w:lang w:eastAsia="zh-CN"/>
              </w:rPr>
              <w:t>vsi partnerji v skupni ponudbi</w:t>
            </w:r>
            <w:r w:rsidR="0025341D" w:rsidRPr="003B4DE7">
              <w:rPr>
                <w:rFonts w:ascii="Arial" w:hAnsi="Arial" w:cs="Arial"/>
                <w:lang w:eastAsia="zh-CN"/>
              </w:rPr>
              <w:t>,</w:t>
            </w:r>
          </w:p>
          <w:p w14:paraId="752B6BE7" w14:textId="77777777" w:rsidR="00A448D1" w:rsidRDefault="0025341D" w:rsidP="00C56343">
            <w:pPr>
              <w:pStyle w:val="Odstavekseznama"/>
              <w:numPr>
                <w:ilvl w:val="0"/>
                <w:numId w:val="9"/>
              </w:numPr>
              <w:spacing w:line="276" w:lineRule="auto"/>
              <w:rPr>
                <w:rFonts w:ascii="Arial" w:hAnsi="Arial" w:cs="Arial"/>
                <w:lang w:eastAsia="zh-CN"/>
              </w:rPr>
            </w:pPr>
            <w:r w:rsidRPr="003B4DE7">
              <w:rPr>
                <w:rFonts w:ascii="Arial" w:hAnsi="Arial" w:cs="Arial"/>
              </w:rPr>
              <w:t>gospodarski subjekt, katerega zmogljivosti se uporabljajo</w:t>
            </w:r>
            <w:r w:rsidR="00980D68" w:rsidRPr="003B4DE7">
              <w:rPr>
                <w:rFonts w:ascii="Arial" w:hAnsi="Arial" w:cs="Arial"/>
                <w:lang w:eastAsia="zh-CN"/>
              </w:rPr>
              <w:t>.</w:t>
            </w:r>
          </w:p>
          <w:p w14:paraId="2ABF9280" w14:textId="1282863D" w:rsidR="006234AE" w:rsidRPr="006234AE" w:rsidRDefault="006234AE" w:rsidP="006234AE">
            <w:pPr>
              <w:rPr>
                <w:rFonts w:ascii="Arial" w:hAnsi="Arial" w:cs="Arial"/>
                <w:lang w:eastAsia="zh-CN"/>
              </w:rPr>
            </w:pPr>
            <w:r>
              <w:rPr>
                <w:rFonts w:ascii="Arial" w:hAnsi="Arial" w:cs="Arial"/>
                <w:lang w:eastAsia="zh-CN"/>
              </w:rPr>
              <w:t>DOKAZILO: ESPD obrazec</w:t>
            </w:r>
          </w:p>
        </w:tc>
      </w:tr>
    </w:tbl>
    <w:p w14:paraId="201E3373" w14:textId="32B61F08" w:rsidR="00FC655C" w:rsidRPr="005478BF" w:rsidRDefault="006234AE" w:rsidP="0023076A">
      <w:pPr>
        <w:pStyle w:val="Slog4"/>
      </w:pPr>
      <w:r>
        <w:t xml:space="preserve"> </w:t>
      </w:r>
    </w:p>
    <w:p w14:paraId="41A88337" w14:textId="77777777" w:rsidR="005310DA" w:rsidRPr="00DE3DB6" w:rsidRDefault="005310DA" w:rsidP="0023076A">
      <w:pPr>
        <w:pStyle w:val="Slog4"/>
      </w:pPr>
      <w:bookmarkStart w:id="63" w:name="_Toc466530051"/>
      <w:bookmarkStart w:id="64" w:name="_Toc517007371"/>
      <w:r w:rsidRPr="00DE3DB6">
        <w:t>T</w:t>
      </w:r>
      <w:r w:rsidR="001304EB" w:rsidRPr="00DE3DB6">
        <w:t>ehnična in strokovna sposobnost</w:t>
      </w:r>
      <w:bookmarkEnd w:id="63"/>
      <w:bookmarkEnd w:id="6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718"/>
        <w:gridCol w:w="1316"/>
        <w:gridCol w:w="4902"/>
        <w:gridCol w:w="2116"/>
      </w:tblGrid>
      <w:tr w:rsidR="00725E53" w:rsidRPr="00DE3DB6" w14:paraId="07FF35EE" w14:textId="77777777" w:rsidTr="006234AE">
        <w:tc>
          <w:tcPr>
            <w:tcW w:w="718" w:type="dxa"/>
            <w:vAlign w:val="center"/>
          </w:tcPr>
          <w:p w14:paraId="78BEB6E9" w14:textId="77777777" w:rsidR="00725E53" w:rsidRPr="00DE3DB6" w:rsidRDefault="005C2899" w:rsidP="0065298D">
            <w:pPr>
              <w:spacing w:line="276" w:lineRule="auto"/>
              <w:rPr>
                <w:rFonts w:ascii="Arial" w:hAnsi="Arial" w:cs="Arial"/>
                <w:b/>
                <w:lang w:eastAsia="zh-CN"/>
              </w:rPr>
            </w:pPr>
            <w:r w:rsidRPr="00DE3DB6">
              <w:rPr>
                <w:rFonts w:ascii="Arial" w:hAnsi="Arial" w:cs="Arial"/>
                <w:b/>
                <w:lang w:eastAsia="zh-CN"/>
              </w:rPr>
              <w:t>ZAP. ŠT.</w:t>
            </w:r>
          </w:p>
        </w:tc>
        <w:tc>
          <w:tcPr>
            <w:tcW w:w="1316" w:type="dxa"/>
            <w:vAlign w:val="center"/>
          </w:tcPr>
          <w:p w14:paraId="477BF1FE" w14:textId="77777777" w:rsidR="00725E53" w:rsidRPr="00DE3DB6" w:rsidRDefault="005C2899" w:rsidP="0065298D">
            <w:pPr>
              <w:spacing w:line="276" w:lineRule="auto"/>
              <w:rPr>
                <w:rFonts w:ascii="Arial" w:hAnsi="Arial" w:cs="Arial"/>
                <w:b/>
                <w:lang w:eastAsia="zh-CN"/>
              </w:rPr>
            </w:pPr>
            <w:r w:rsidRPr="00DE3DB6">
              <w:rPr>
                <w:rFonts w:ascii="Arial" w:hAnsi="Arial" w:cs="Arial"/>
                <w:b/>
                <w:lang w:eastAsia="zh-CN"/>
              </w:rPr>
              <w:t>PRAVNA PODLAGA</w:t>
            </w:r>
          </w:p>
        </w:tc>
        <w:tc>
          <w:tcPr>
            <w:tcW w:w="4902" w:type="dxa"/>
            <w:vAlign w:val="center"/>
          </w:tcPr>
          <w:p w14:paraId="78FF8618" w14:textId="77777777" w:rsidR="00725E53" w:rsidRPr="00DE3DB6" w:rsidRDefault="005C2899" w:rsidP="0065298D">
            <w:pPr>
              <w:spacing w:line="276" w:lineRule="auto"/>
              <w:rPr>
                <w:rFonts w:ascii="Arial" w:hAnsi="Arial" w:cs="Arial"/>
                <w:b/>
                <w:lang w:eastAsia="zh-CN"/>
              </w:rPr>
            </w:pPr>
            <w:r w:rsidRPr="00DE3DB6">
              <w:rPr>
                <w:rFonts w:ascii="Arial" w:hAnsi="Arial" w:cs="Arial"/>
                <w:b/>
                <w:lang w:eastAsia="zh-CN"/>
              </w:rPr>
              <w:t>POGOJ</w:t>
            </w:r>
          </w:p>
        </w:tc>
        <w:tc>
          <w:tcPr>
            <w:tcW w:w="2116" w:type="dxa"/>
            <w:vAlign w:val="center"/>
          </w:tcPr>
          <w:p w14:paraId="7DC84B57" w14:textId="77777777" w:rsidR="00725E53" w:rsidRPr="00DE3DB6" w:rsidRDefault="005C2899" w:rsidP="0065298D">
            <w:pPr>
              <w:spacing w:line="276" w:lineRule="auto"/>
              <w:rPr>
                <w:rFonts w:ascii="Arial" w:hAnsi="Arial" w:cs="Arial"/>
                <w:b/>
                <w:lang w:eastAsia="zh-CN"/>
              </w:rPr>
            </w:pPr>
            <w:r w:rsidRPr="00DE3DB6">
              <w:rPr>
                <w:rFonts w:ascii="Arial" w:hAnsi="Arial" w:cs="Arial"/>
                <w:b/>
                <w:lang w:eastAsia="zh-CN"/>
              </w:rPr>
              <w:t>ZA KOGA VELJA POGOJ</w:t>
            </w:r>
          </w:p>
        </w:tc>
      </w:tr>
      <w:tr w:rsidR="005B73E6" w:rsidRPr="00DE3DB6" w14:paraId="678F2693" w14:textId="77777777" w:rsidTr="006234AE">
        <w:tc>
          <w:tcPr>
            <w:tcW w:w="718" w:type="dxa"/>
          </w:tcPr>
          <w:p w14:paraId="64C49F89" w14:textId="77777777" w:rsidR="005B73E6" w:rsidRPr="00DE3DB6" w:rsidRDefault="005B73E6" w:rsidP="0065298D">
            <w:pPr>
              <w:spacing w:line="276" w:lineRule="auto"/>
              <w:rPr>
                <w:rFonts w:ascii="Arial" w:hAnsi="Arial" w:cs="Arial"/>
                <w:lang w:eastAsia="zh-CN"/>
              </w:rPr>
            </w:pPr>
            <w:r w:rsidRPr="00DE3DB6">
              <w:rPr>
                <w:rFonts w:ascii="Arial" w:hAnsi="Arial" w:cs="Arial"/>
                <w:lang w:eastAsia="zh-CN"/>
              </w:rPr>
              <w:t>1.</w:t>
            </w:r>
          </w:p>
        </w:tc>
        <w:tc>
          <w:tcPr>
            <w:tcW w:w="1316" w:type="dxa"/>
          </w:tcPr>
          <w:p w14:paraId="66292DD3" w14:textId="77777777" w:rsidR="005B73E6" w:rsidRPr="00DE3DB6" w:rsidRDefault="005B73E6" w:rsidP="0065298D">
            <w:pPr>
              <w:spacing w:line="276" w:lineRule="auto"/>
              <w:rPr>
                <w:rFonts w:ascii="Arial" w:hAnsi="Arial" w:cs="Arial"/>
                <w:lang w:eastAsia="zh-CN"/>
              </w:rPr>
            </w:pPr>
            <w:r w:rsidRPr="00DE3DB6">
              <w:rPr>
                <w:rFonts w:ascii="Arial" w:hAnsi="Arial" w:cs="Arial"/>
                <w:lang w:eastAsia="zh-CN"/>
              </w:rPr>
              <w:t>Osmi odstavek 77. člena ZJN-3</w:t>
            </w:r>
          </w:p>
        </w:tc>
        <w:tc>
          <w:tcPr>
            <w:tcW w:w="4902" w:type="dxa"/>
          </w:tcPr>
          <w:p w14:paraId="54CFD670" w14:textId="77777777" w:rsidR="00B073B8" w:rsidRPr="00DE3DB6" w:rsidRDefault="00B073B8" w:rsidP="00B073B8">
            <w:pPr>
              <w:spacing w:line="312" w:lineRule="auto"/>
              <w:rPr>
                <w:rFonts w:ascii="Arial" w:eastAsia="Times New Roman" w:hAnsi="Arial" w:cs="Arial"/>
                <w:color w:val="auto"/>
                <w:kern w:val="3"/>
                <w:lang w:eastAsia="zh-CN"/>
              </w:rPr>
            </w:pPr>
            <w:r w:rsidRPr="00DE3DB6">
              <w:rPr>
                <w:rFonts w:ascii="Arial" w:eastAsia="Times New Roman" w:hAnsi="Arial" w:cs="Arial"/>
                <w:color w:val="auto"/>
                <w:kern w:val="3"/>
                <w:lang w:eastAsia="zh-CN"/>
              </w:rPr>
              <w:t>Izpolnjevanje tehničnih in kadrovskih pogojev pomeni, da ponudnik razpolaga z ustreznimi kadri, ki so izkušeni, strokovno usposobljeni in sposobni izvesti predmet javnega naročila, ima profesionalne in tehnične zmožnosti, opremo in druge pripomočke, ima sposobnost upravljanja, je zanesljiv ter izpolnjuje formalne delovne in tehnične pogoje.</w:t>
            </w:r>
          </w:p>
          <w:p w14:paraId="446257E9" w14:textId="77777777" w:rsidR="00B073B8" w:rsidRPr="00DE3DB6" w:rsidRDefault="00B073B8" w:rsidP="00B073B8">
            <w:pPr>
              <w:spacing w:line="312" w:lineRule="auto"/>
              <w:rPr>
                <w:rFonts w:ascii="Arial" w:eastAsia="Times New Roman" w:hAnsi="Arial" w:cs="Arial"/>
                <w:color w:val="auto"/>
                <w:kern w:val="3"/>
                <w:lang w:eastAsia="zh-CN"/>
              </w:rPr>
            </w:pPr>
          </w:p>
          <w:p w14:paraId="0BD35B97" w14:textId="77777777" w:rsidR="008A29BE" w:rsidRPr="00DE3DB6" w:rsidRDefault="008A29BE" w:rsidP="0065298D">
            <w:pPr>
              <w:spacing w:line="276" w:lineRule="auto"/>
              <w:rPr>
                <w:rFonts w:ascii="Arial" w:hAnsi="Arial" w:cs="Arial"/>
                <w:highlight w:val="yellow"/>
                <w:lang w:eastAsia="zh-CN"/>
              </w:rPr>
            </w:pPr>
          </w:p>
          <w:p w14:paraId="466D7072" w14:textId="77777777" w:rsidR="005B73E6" w:rsidRPr="00DE3DB6" w:rsidRDefault="005B73E6" w:rsidP="0065298D">
            <w:pPr>
              <w:spacing w:line="276" w:lineRule="auto"/>
              <w:rPr>
                <w:rFonts w:ascii="Arial" w:hAnsi="Arial" w:cs="Arial"/>
                <w:highlight w:val="yellow"/>
                <w:lang w:eastAsia="zh-CN"/>
              </w:rPr>
            </w:pPr>
          </w:p>
        </w:tc>
        <w:tc>
          <w:tcPr>
            <w:tcW w:w="2116" w:type="dxa"/>
          </w:tcPr>
          <w:p w14:paraId="6F7F8EEB" w14:textId="77777777" w:rsidR="00AB14BA" w:rsidRPr="00DE3DB6" w:rsidRDefault="00AB14BA" w:rsidP="007C3AEB">
            <w:pPr>
              <w:spacing w:line="276" w:lineRule="auto"/>
              <w:rPr>
                <w:rFonts w:ascii="Arial" w:hAnsi="Arial" w:cs="Arial"/>
                <w:lang w:eastAsia="zh-CN"/>
              </w:rPr>
            </w:pPr>
            <w:r w:rsidRPr="00DE3DB6">
              <w:rPr>
                <w:rFonts w:ascii="Arial" w:hAnsi="Arial" w:cs="Arial"/>
                <w:lang w:eastAsia="zh-CN"/>
              </w:rPr>
              <w:t>Pogoj morajo izpolniti naslednji gospodarski subjekti:</w:t>
            </w:r>
          </w:p>
          <w:p w14:paraId="0B9AAE7B" w14:textId="77777777" w:rsidR="00AB14BA" w:rsidRPr="00DE3DB6" w:rsidRDefault="00AB14BA" w:rsidP="00C56343">
            <w:pPr>
              <w:pStyle w:val="Odstavekseznama"/>
              <w:numPr>
                <w:ilvl w:val="0"/>
                <w:numId w:val="9"/>
              </w:numPr>
              <w:spacing w:line="276" w:lineRule="auto"/>
              <w:rPr>
                <w:rFonts w:ascii="Arial" w:hAnsi="Arial" w:cs="Arial"/>
                <w:lang w:eastAsia="zh-CN"/>
              </w:rPr>
            </w:pPr>
            <w:r w:rsidRPr="00DE3DB6">
              <w:rPr>
                <w:rFonts w:ascii="Arial" w:hAnsi="Arial" w:cs="Arial"/>
                <w:lang w:eastAsia="zh-CN"/>
              </w:rPr>
              <w:t>ponudnik;</w:t>
            </w:r>
          </w:p>
          <w:p w14:paraId="482467BF" w14:textId="77777777" w:rsidR="00AB14BA" w:rsidRPr="00DE3DB6" w:rsidRDefault="00AB14BA" w:rsidP="00C56343">
            <w:pPr>
              <w:pStyle w:val="Odstavekseznama"/>
              <w:numPr>
                <w:ilvl w:val="0"/>
                <w:numId w:val="9"/>
              </w:numPr>
              <w:spacing w:line="276" w:lineRule="auto"/>
              <w:rPr>
                <w:rFonts w:ascii="Arial" w:hAnsi="Arial" w:cs="Arial"/>
                <w:lang w:eastAsia="zh-CN"/>
              </w:rPr>
            </w:pPr>
            <w:r w:rsidRPr="00DE3DB6">
              <w:rPr>
                <w:rFonts w:ascii="Arial" w:hAnsi="Arial" w:cs="Arial"/>
                <w:lang w:eastAsia="zh-CN"/>
              </w:rPr>
              <w:t>vsi partnerji v skupni ponudbi;</w:t>
            </w:r>
          </w:p>
          <w:p w14:paraId="37ACD3AB" w14:textId="77777777" w:rsidR="0025341D" w:rsidRPr="00DE3DB6" w:rsidRDefault="00AB14BA" w:rsidP="00C56343">
            <w:pPr>
              <w:pStyle w:val="Odstavekseznama"/>
              <w:numPr>
                <w:ilvl w:val="0"/>
                <w:numId w:val="9"/>
              </w:numPr>
              <w:spacing w:line="276" w:lineRule="auto"/>
              <w:rPr>
                <w:rFonts w:ascii="Arial" w:hAnsi="Arial" w:cs="Arial"/>
                <w:lang w:eastAsia="zh-CN"/>
              </w:rPr>
            </w:pPr>
            <w:r w:rsidRPr="00DE3DB6">
              <w:rPr>
                <w:rFonts w:ascii="Arial" w:hAnsi="Arial" w:cs="Arial"/>
                <w:lang w:eastAsia="zh-CN"/>
              </w:rPr>
              <w:t>vsi podizvajalci</w:t>
            </w:r>
            <w:r w:rsidR="0025341D" w:rsidRPr="00DE3DB6">
              <w:rPr>
                <w:rFonts w:ascii="Arial" w:hAnsi="Arial" w:cs="Arial"/>
                <w:lang w:eastAsia="zh-CN"/>
              </w:rPr>
              <w:t>,</w:t>
            </w:r>
          </w:p>
          <w:p w14:paraId="10648482" w14:textId="77777777" w:rsidR="005B73E6" w:rsidRDefault="0025341D" w:rsidP="00C56343">
            <w:pPr>
              <w:pStyle w:val="Odstavekseznama"/>
              <w:numPr>
                <w:ilvl w:val="0"/>
                <w:numId w:val="9"/>
              </w:numPr>
              <w:spacing w:line="276" w:lineRule="auto"/>
              <w:rPr>
                <w:rFonts w:ascii="Arial" w:hAnsi="Arial" w:cs="Arial"/>
                <w:lang w:eastAsia="zh-CN"/>
              </w:rPr>
            </w:pPr>
            <w:r w:rsidRPr="00DE3DB6">
              <w:rPr>
                <w:rFonts w:ascii="Arial" w:hAnsi="Arial" w:cs="Arial"/>
              </w:rPr>
              <w:t>gospodarski subjekt, katerega zmogljivosti se uporabljajo</w:t>
            </w:r>
            <w:r w:rsidR="00AB14BA" w:rsidRPr="00DE3DB6">
              <w:rPr>
                <w:rFonts w:ascii="Arial" w:hAnsi="Arial" w:cs="Arial"/>
                <w:lang w:eastAsia="zh-CN"/>
              </w:rPr>
              <w:t>.</w:t>
            </w:r>
          </w:p>
          <w:p w14:paraId="7C411352" w14:textId="6D54063E" w:rsidR="006234AE" w:rsidRPr="00DE3DB6" w:rsidRDefault="006234AE" w:rsidP="006234AE">
            <w:pPr>
              <w:pStyle w:val="Odstavekseznama"/>
              <w:spacing w:line="276" w:lineRule="auto"/>
              <w:ind w:left="360"/>
              <w:rPr>
                <w:rFonts w:ascii="Arial" w:hAnsi="Arial" w:cs="Arial"/>
                <w:lang w:eastAsia="zh-CN"/>
              </w:rPr>
            </w:pPr>
            <w:r>
              <w:rPr>
                <w:rFonts w:ascii="Arial" w:hAnsi="Arial" w:cs="Arial"/>
                <w:lang w:eastAsia="zh-CN"/>
              </w:rPr>
              <w:t>DOKAZILO: ESPD obrazec</w:t>
            </w:r>
          </w:p>
        </w:tc>
      </w:tr>
    </w:tbl>
    <w:p w14:paraId="79C7C3EB" w14:textId="77777777" w:rsidR="00725E53" w:rsidRPr="005478BF" w:rsidRDefault="00725E53" w:rsidP="0065298D">
      <w:pPr>
        <w:rPr>
          <w:rFonts w:asciiTheme="minorHAnsi" w:hAnsiTheme="minorHAnsi"/>
          <w:lang w:eastAsia="zh-CN"/>
        </w:rPr>
      </w:pPr>
    </w:p>
    <w:p w14:paraId="7FB40B7F" w14:textId="77777777" w:rsidR="001304EB" w:rsidRDefault="001304EB" w:rsidP="0065298D">
      <w:pPr>
        <w:rPr>
          <w:rFonts w:asciiTheme="minorHAnsi" w:hAnsiTheme="minorHAnsi"/>
          <w:lang w:eastAsia="zh-CN"/>
        </w:rPr>
      </w:pPr>
    </w:p>
    <w:p w14:paraId="392A1487" w14:textId="77777777" w:rsidR="00807750" w:rsidRDefault="00807750" w:rsidP="0065298D">
      <w:pPr>
        <w:rPr>
          <w:rFonts w:asciiTheme="minorHAnsi" w:hAnsiTheme="minorHAnsi"/>
          <w:lang w:eastAsia="zh-CN"/>
        </w:rPr>
      </w:pPr>
    </w:p>
    <w:p w14:paraId="1E624F98" w14:textId="084FA7EC" w:rsidR="00DA7B0E" w:rsidRDefault="00807750" w:rsidP="0023076A">
      <w:pPr>
        <w:pStyle w:val="Slog4"/>
      </w:pPr>
      <w:bookmarkStart w:id="65" w:name="_Toc517007372"/>
      <w:r>
        <w:lastRenderedPageBreak/>
        <w:t>Zahtevana referenca</w:t>
      </w:r>
      <w:r w:rsidR="007E1128">
        <w:t xml:space="preserve"> - </w:t>
      </w:r>
      <w:r w:rsidR="007E1128" w:rsidRPr="007E1128">
        <w:rPr>
          <w:color w:val="C00000"/>
        </w:rPr>
        <w:t>POPRAVEK</w:t>
      </w:r>
      <w:r>
        <w:t>:</w:t>
      </w:r>
      <w:bookmarkEnd w:id="65"/>
    </w:p>
    <w:p w14:paraId="07796863" w14:textId="45667D4D" w:rsidR="00435816" w:rsidRDefault="00EB34BB" w:rsidP="0023076A">
      <w:pPr>
        <w:pStyle w:val="Slog4"/>
      </w:pPr>
      <w:r w:rsidRPr="0023076A">
        <w:t>Ponudnik je v zadnjih petih (5) letih pred potekom roka za oddajo ponudb kvalitetno, pravočasno in v skladu s sklenjeno pogodbo izvedel/izvaja (vsaj) eno (1) naročilo, katerega predmet so storitve IP stacionarne telefonije in mobilne telefonije z minimalno 300 IP telefonskimi aparati in 100 mobilnimi aparati v enotnem poslovnem omrežju (možnost kratkega medsebojnega klicanja, ureditev posebne cene klicev) ter klicnim centrom z najmanj 5-imi agenti. Ponudnik izvaja oziroma je izvajal storitve po referenci vsaj tri (3) leta v obdobju zadnjih petih (5) let. . V kolikor je sistem še vedno v uporabi, je lahko referenca starejša od petih (5) let.</w:t>
      </w:r>
      <w:r w:rsidRPr="0023076A">
        <w:br/>
      </w:r>
      <w:r w:rsidRPr="0023076A">
        <w:br/>
        <w:t>Ponudnik je v zadnjih petih (5) letih pred potekom roka za oddajo ponudb kvalitetno, pravočasno in v skladu s sklenjeno pogodbo izvaja/je izvedel (vsaj) eno (1) naročilo, katerega predmet je dobava, vzpostavitev in vzdrževanje programske opreme za napredno obdelavo neodgovorjenih telefonskih klicev in analizo odzivnosti za več kot 30 telefonov oz. 30 skupin telefonov. Ponudnik izvaja oziroma je izvajal storitve po referenci vsaj tri (3) leta v obdobju zadnjih petih (5) let.</w:t>
      </w:r>
    </w:p>
    <w:p w14:paraId="5004CFBF" w14:textId="77777777" w:rsidR="00E72BEF" w:rsidRDefault="00E72BEF" w:rsidP="0023076A">
      <w:pPr>
        <w:pStyle w:val="Slog4"/>
      </w:pPr>
    </w:p>
    <w:p w14:paraId="71F28789" w14:textId="353A7EFC" w:rsidR="00E72BEF" w:rsidRPr="0023076A" w:rsidRDefault="00E72BEF" w:rsidP="0023076A">
      <w:pPr>
        <w:pStyle w:val="Slog4"/>
      </w:pPr>
      <w:r>
        <w:t>Ponudnik mora predložiti obe referenci v Prilogi št. 10.</w:t>
      </w:r>
    </w:p>
    <w:p w14:paraId="3C9437CF" w14:textId="77777777" w:rsidR="00DA7B0E" w:rsidRDefault="00DA7B0E" w:rsidP="0023076A">
      <w:pPr>
        <w:pStyle w:val="Slog4"/>
      </w:pPr>
    </w:p>
    <w:p w14:paraId="7C78EB7E" w14:textId="77777777" w:rsidR="00807750" w:rsidRPr="00807750" w:rsidRDefault="00807750" w:rsidP="0023076A">
      <w:pPr>
        <w:pStyle w:val="Slog4"/>
        <w:sectPr w:rsidR="00807750" w:rsidRPr="00807750" w:rsidSect="00161B27">
          <w:headerReference w:type="default" r:id="rId14"/>
          <w:headerReference w:type="first" r:id="rId15"/>
          <w:type w:val="continuous"/>
          <w:pgSz w:w="11906" w:h="16838"/>
          <w:pgMar w:top="1417" w:right="1417" w:bottom="1417" w:left="1417" w:header="708" w:footer="708" w:gutter="0"/>
          <w:cols w:space="708"/>
          <w:docGrid w:linePitch="360"/>
        </w:sectPr>
      </w:pPr>
    </w:p>
    <w:p w14:paraId="45EF49F8" w14:textId="77777777" w:rsidR="006750E4" w:rsidRPr="00331F6B" w:rsidRDefault="00FB0EE7" w:rsidP="00C56343">
      <w:pPr>
        <w:pStyle w:val="Naslov1"/>
        <w:framePr w:wrap="around"/>
        <w:numPr>
          <w:ilvl w:val="0"/>
          <w:numId w:val="35"/>
        </w:numPr>
        <w:ind w:left="714" w:hanging="357"/>
      </w:pPr>
      <w:bookmarkStart w:id="66" w:name="_Toc517007374"/>
      <w:r w:rsidRPr="00331F6B">
        <w:t>DOKUMENTACIJA</w:t>
      </w:r>
      <w:r w:rsidR="00422C0D" w:rsidRPr="00331F6B">
        <w:t>/DOKAZILA</w:t>
      </w:r>
      <w:r w:rsidRPr="00331F6B">
        <w:t xml:space="preserve"> </w:t>
      </w:r>
      <w:r w:rsidR="00EA5995" w:rsidRPr="00331F6B">
        <w:t>ZA UGOTAVLJ</w:t>
      </w:r>
      <w:r w:rsidRPr="00331F6B">
        <w:t>A</w:t>
      </w:r>
      <w:r w:rsidR="00EA5995" w:rsidRPr="00331F6B">
        <w:t>NJE SPOSOBNOSTI</w:t>
      </w:r>
      <w:bookmarkEnd w:id="66"/>
    </w:p>
    <w:p w14:paraId="07F5790D" w14:textId="77777777" w:rsidR="006D1430" w:rsidRPr="00331F6B" w:rsidRDefault="006D1430" w:rsidP="0065298D">
      <w:pPr>
        <w:rPr>
          <w:rFonts w:ascii="Arial" w:hAnsi="Arial" w:cs="Arial"/>
          <w:lang w:eastAsia="zh-CN"/>
        </w:rPr>
      </w:pPr>
    </w:p>
    <w:p w14:paraId="6F31A5E9" w14:textId="77777777" w:rsidR="00A86981" w:rsidRPr="00331F6B" w:rsidRDefault="00A86981" w:rsidP="0065298D">
      <w:pPr>
        <w:rPr>
          <w:rFonts w:ascii="Arial" w:hAnsi="Arial" w:cs="Arial"/>
          <w:lang w:eastAsia="zh-CN"/>
        </w:rPr>
      </w:pPr>
    </w:p>
    <w:p w14:paraId="5EB6D2B4" w14:textId="79D37134" w:rsidR="006D1430" w:rsidRPr="00962DB0" w:rsidRDefault="00944B29" w:rsidP="00962DB0">
      <w:pPr>
        <w:pStyle w:val="Slog1"/>
      </w:pPr>
      <w:bookmarkStart w:id="67" w:name="_Toc517007375"/>
      <w:r>
        <w:t>ESPD OBRAZEC</w:t>
      </w:r>
      <w:bookmarkEnd w:id="67"/>
    </w:p>
    <w:p w14:paraId="48DD6C87" w14:textId="77777777" w:rsidR="00944B29" w:rsidRPr="00944B29" w:rsidRDefault="00944B29" w:rsidP="00760A1C">
      <w:pPr>
        <w:rPr>
          <w:rFonts w:ascii="Arial" w:hAnsi="Arial" w:cs="Arial"/>
          <w:color w:val="auto"/>
        </w:rPr>
      </w:pPr>
      <w:bookmarkStart w:id="68" w:name="_Toc466530055"/>
      <w:r w:rsidRPr="00944B29">
        <w:rPr>
          <w:rFonts w:ascii="Arial" w:hAnsi="Arial" w:cs="Arial"/>
          <w:color w:val="000000"/>
        </w:rPr>
        <w:t>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za vse gospodarske subjekte (partnerje, podizvajalce, ostale gospodarske subjekte), ki sodelujejo v ponudbi.</w:t>
      </w:r>
    </w:p>
    <w:p w14:paraId="71995214" w14:textId="77777777" w:rsidR="00944B29" w:rsidRPr="00944B29" w:rsidRDefault="00944B29" w:rsidP="00760A1C">
      <w:pPr>
        <w:rPr>
          <w:rFonts w:ascii="Arial" w:hAnsi="Arial" w:cs="Arial"/>
          <w:color w:val="auto"/>
        </w:rPr>
      </w:pPr>
      <w:r w:rsidRPr="00944B29">
        <w:rPr>
          <w:rFonts w:ascii="Arial" w:hAnsi="Arial" w:cs="Arial"/>
          <w:color w:val="000000"/>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p w14:paraId="428E8080" w14:textId="77777777" w:rsidR="00987B12" w:rsidRDefault="00987B12" w:rsidP="00987B12">
      <w:pPr>
        <w:pStyle w:val="Naslov2"/>
        <w:rPr>
          <w:rFonts w:asciiTheme="minorHAnsi" w:eastAsiaTheme="minorHAnsi" w:hAnsiTheme="minorHAnsi" w:cstheme="minorBidi"/>
          <w:b w:val="0"/>
          <w:bCs w:val="0"/>
          <w:color w:val="000000" w:themeColor="text1"/>
        </w:rPr>
      </w:pPr>
    </w:p>
    <w:p w14:paraId="6FE484BD" w14:textId="77777777" w:rsidR="00F40465" w:rsidRPr="00CD107B" w:rsidRDefault="00F40465" w:rsidP="00987B12">
      <w:pPr>
        <w:pStyle w:val="Naslov2"/>
      </w:pPr>
      <w:bookmarkStart w:id="69" w:name="_Toc517007376"/>
      <w:r w:rsidRPr="00CD107B">
        <w:t>Preverjanje podatkov, ki niso uradno dostopni</w:t>
      </w:r>
      <w:bookmarkEnd w:id="68"/>
      <w:bookmarkEnd w:id="69"/>
    </w:p>
    <w:p w14:paraId="2CC5497D" w14:textId="77777777" w:rsidR="00F40465" w:rsidRPr="00CD107B" w:rsidRDefault="00F40465" w:rsidP="0065298D">
      <w:pPr>
        <w:rPr>
          <w:rFonts w:ascii="Arial" w:hAnsi="Arial" w:cs="Arial"/>
          <w:lang w:eastAsia="zh-CN"/>
        </w:rPr>
      </w:pPr>
      <w:r w:rsidRPr="00CD107B">
        <w:rPr>
          <w:rFonts w:ascii="Arial" w:hAnsi="Arial" w:cs="Arial"/>
          <w:lang w:eastAsia="zh-CN"/>
        </w:rPr>
        <w:t xml:space="preserve">Naročnik bo pred sprejemom odločitve o oddaji javnega naročila od ponudnika, kateremu se je odločil oddati javno naročilo, zahteval, da predloži vsa dokazila v skladu s 77. členom ZJN-3, ki niso uradno dostopna v javnih evidencah. </w:t>
      </w:r>
    </w:p>
    <w:p w14:paraId="27A0F995" w14:textId="77777777" w:rsidR="00325B06" w:rsidRPr="00CD107B" w:rsidRDefault="00325B06" w:rsidP="0065298D">
      <w:pPr>
        <w:rPr>
          <w:rFonts w:ascii="Arial" w:hAnsi="Arial" w:cs="Arial"/>
          <w:lang w:eastAsia="zh-CN"/>
        </w:rPr>
      </w:pPr>
    </w:p>
    <w:p w14:paraId="6593934E" w14:textId="77777777" w:rsidR="00EF7684" w:rsidRPr="00CD107B" w:rsidRDefault="00EF7684" w:rsidP="0065298D">
      <w:pPr>
        <w:rPr>
          <w:rFonts w:ascii="Arial" w:hAnsi="Arial" w:cs="Arial"/>
          <w:lang w:eastAsia="zh-CN"/>
        </w:rPr>
      </w:pPr>
      <w:r w:rsidRPr="00CD107B">
        <w:rPr>
          <w:rFonts w:ascii="Arial" w:hAnsi="Arial" w:cs="Arial"/>
          <w:lang w:eastAsia="zh-CN"/>
        </w:rPr>
        <w:t>Naročnik si pridržuje pravico, da za vsakega od postavljenih  pogojev zahteva dodatna dokazila, kot na primer: kopije sklenjenih pogodb za referenčne posle, podatke o referenčnih poslih, ipd...</w:t>
      </w:r>
    </w:p>
    <w:p w14:paraId="698710CB" w14:textId="77777777" w:rsidR="00904B37" w:rsidRPr="00CD107B" w:rsidRDefault="00904B37" w:rsidP="0065298D">
      <w:pPr>
        <w:rPr>
          <w:rFonts w:ascii="Arial" w:hAnsi="Arial" w:cs="Arial"/>
          <w:lang w:eastAsia="zh-CN"/>
        </w:rPr>
      </w:pPr>
    </w:p>
    <w:p w14:paraId="7D9C2671" w14:textId="1382CE3D" w:rsidR="002614CC" w:rsidRDefault="002614CC" w:rsidP="0065298D">
      <w:pPr>
        <w:rPr>
          <w:rFonts w:ascii="Arial" w:hAnsi="Arial" w:cs="Arial"/>
          <w:lang w:eastAsia="zh-CN"/>
        </w:rPr>
      </w:pPr>
      <w:r w:rsidRPr="00CD107B">
        <w:rPr>
          <w:rFonts w:ascii="Arial" w:hAnsi="Arial" w:cs="Arial"/>
          <w:lang w:eastAsia="zh-CN"/>
        </w:rPr>
        <w:t xml:space="preserve">Ponudnik se zavezuje, da bodo vsi podatki in vsa dokazila, ki jih bo predložil </w:t>
      </w:r>
      <w:r w:rsidR="0095636A">
        <w:rPr>
          <w:rFonts w:ascii="Arial" w:hAnsi="Arial" w:cs="Arial"/>
          <w:lang w:eastAsia="zh-CN"/>
        </w:rPr>
        <w:t>,</w:t>
      </w:r>
      <w:r w:rsidRPr="00CD107B">
        <w:rPr>
          <w:rFonts w:ascii="Arial" w:hAnsi="Arial" w:cs="Arial"/>
          <w:lang w:eastAsia="zh-CN"/>
        </w:rPr>
        <w:t>v okviru predmetnega postopka javnega naročanja, verodostojni in resnični in odražajo aktualno pravno relevantno stanje.</w:t>
      </w:r>
    </w:p>
    <w:p w14:paraId="1C056B5A" w14:textId="16F40E20" w:rsidR="00863F70" w:rsidRDefault="00863F70" w:rsidP="0065298D">
      <w:pPr>
        <w:rPr>
          <w:rFonts w:ascii="Arial" w:hAnsi="Arial" w:cs="Arial"/>
          <w:lang w:eastAsia="zh-CN"/>
        </w:rPr>
      </w:pPr>
    </w:p>
    <w:p w14:paraId="2CE07F3F" w14:textId="3B7E4DA8" w:rsidR="007C4976" w:rsidRDefault="007C4976" w:rsidP="0065298D">
      <w:pPr>
        <w:rPr>
          <w:rFonts w:ascii="Arial" w:hAnsi="Arial" w:cs="Arial"/>
          <w:lang w:eastAsia="zh-CN"/>
        </w:rPr>
      </w:pPr>
    </w:p>
    <w:p w14:paraId="261E4F20" w14:textId="77777777" w:rsidR="00904B37" w:rsidRPr="00CD107B" w:rsidRDefault="00904B37" w:rsidP="00987B12">
      <w:pPr>
        <w:pStyle w:val="Naslov2"/>
      </w:pPr>
      <w:bookmarkStart w:id="70" w:name="_Toc466530056"/>
      <w:bookmarkStart w:id="71" w:name="_Toc517007377"/>
      <w:r w:rsidRPr="00CD107B">
        <w:t>Pridobivanje podatkov na druge načine</w:t>
      </w:r>
      <w:bookmarkEnd w:id="70"/>
      <w:bookmarkEnd w:id="71"/>
    </w:p>
    <w:p w14:paraId="73CE3505" w14:textId="77777777" w:rsidR="00904B37" w:rsidRPr="00CD107B" w:rsidRDefault="00904B37" w:rsidP="0065298D">
      <w:pPr>
        <w:rPr>
          <w:rFonts w:ascii="Arial" w:hAnsi="Arial" w:cs="Arial"/>
          <w:lang w:eastAsia="zh-CN"/>
        </w:rPr>
      </w:pPr>
      <w:r w:rsidRPr="00CD107B">
        <w:rPr>
          <w:rFonts w:ascii="Arial" w:hAnsi="Arial" w:cs="Arial"/>
          <w:lang w:eastAsia="zh-CN"/>
        </w:rPr>
        <w:t xml:space="preserve">V kolikor bo naročnik kakšen podatek o izpolnjevanju razlogov za izključitev ali </w:t>
      </w:r>
      <w:r w:rsidR="00DB5319" w:rsidRPr="00CD107B">
        <w:rPr>
          <w:rFonts w:ascii="Arial" w:hAnsi="Arial" w:cs="Arial"/>
          <w:lang w:eastAsia="zh-CN"/>
        </w:rPr>
        <w:t xml:space="preserve">o </w:t>
      </w:r>
      <w:r w:rsidRPr="00CD107B">
        <w:rPr>
          <w:rFonts w:ascii="Arial" w:hAnsi="Arial" w:cs="Arial"/>
          <w:lang w:eastAsia="zh-CN"/>
        </w:rPr>
        <w:t>neizpolnjevanju pogojev pridobil na drug način, kakor preko dokazil iz uradno dostopnih podatkov, na primer preko konkurenčnih ponudnikov</w:t>
      </w:r>
      <w:r w:rsidR="00DC7D5E" w:rsidRPr="00CD107B">
        <w:rPr>
          <w:rFonts w:ascii="Arial" w:hAnsi="Arial" w:cs="Arial"/>
          <w:lang w:eastAsia="zh-CN"/>
        </w:rPr>
        <w:t>,</w:t>
      </w:r>
      <w:r w:rsidRPr="00CD107B">
        <w:rPr>
          <w:rFonts w:ascii="Arial" w:hAnsi="Arial" w:cs="Arial"/>
          <w:lang w:eastAsia="zh-CN"/>
        </w:rPr>
        <w:t xml:space="preserve"> ali preko tretjih gospodarskih subjektov, drugih naročnikov in podobno, si naročnik pridržuje pravico, da takšne informacije in podatke preveri.</w:t>
      </w:r>
    </w:p>
    <w:p w14:paraId="48D4FC13" w14:textId="77777777" w:rsidR="00904B37" w:rsidRPr="00CD107B" w:rsidRDefault="00904B37" w:rsidP="0065298D">
      <w:pPr>
        <w:rPr>
          <w:rFonts w:ascii="Arial" w:hAnsi="Arial" w:cs="Arial"/>
          <w:lang w:eastAsia="zh-CN"/>
        </w:rPr>
      </w:pPr>
    </w:p>
    <w:p w14:paraId="2DD7371A" w14:textId="77777777" w:rsidR="00904B37" w:rsidRPr="00CD107B" w:rsidRDefault="00904B37" w:rsidP="0065298D">
      <w:pPr>
        <w:rPr>
          <w:rFonts w:ascii="Arial" w:hAnsi="Arial" w:cs="Arial"/>
          <w:lang w:eastAsia="zh-CN"/>
        </w:rPr>
      </w:pPr>
      <w:r w:rsidRPr="00CD107B">
        <w:rPr>
          <w:rFonts w:ascii="Arial" w:hAnsi="Arial" w:cs="Arial"/>
          <w:lang w:eastAsia="zh-CN"/>
        </w:rPr>
        <w:t>V ta namen ima naročnik pravico</w:t>
      </w:r>
      <w:r w:rsidR="0036518C" w:rsidRPr="00CD107B">
        <w:rPr>
          <w:rFonts w:ascii="Arial" w:hAnsi="Arial" w:cs="Arial"/>
          <w:lang w:eastAsia="zh-CN"/>
        </w:rPr>
        <w:t xml:space="preserve">, da od ponudnika zahteva dokazila v zvezi s pridobljenim podatkom ali informacijo, ki ga mora ponudnik predložiti v roku, ki ga bo določil naročnik v pozivu in bo praviloma znašal tri delovne dni, sicer lahko naročnik ponudbo izloči iz </w:t>
      </w:r>
      <w:r w:rsidR="00EF7684" w:rsidRPr="00CD107B">
        <w:rPr>
          <w:rFonts w:ascii="Arial" w:hAnsi="Arial" w:cs="Arial"/>
          <w:lang w:eastAsia="zh-CN"/>
        </w:rPr>
        <w:t>postopka</w:t>
      </w:r>
      <w:r w:rsidR="0036518C" w:rsidRPr="00CD107B">
        <w:rPr>
          <w:rFonts w:ascii="Arial" w:hAnsi="Arial" w:cs="Arial"/>
          <w:lang w:eastAsia="zh-CN"/>
        </w:rPr>
        <w:t xml:space="preserve"> oddaje javnega naročila. </w:t>
      </w:r>
    </w:p>
    <w:p w14:paraId="34699DE3" w14:textId="77777777" w:rsidR="00987B12" w:rsidRDefault="00987B12" w:rsidP="00987B12">
      <w:pPr>
        <w:pStyle w:val="Naslov2"/>
        <w:rPr>
          <w:rFonts w:asciiTheme="minorHAnsi" w:eastAsiaTheme="minorHAnsi" w:hAnsiTheme="minorHAnsi" w:cstheme="minorBidi"/>
          <w:b w:val="0"/>
          <w:bCs w:val="0"/>
          <w:color w:val="000000" w:themeColor="text1"/>
        </w:rPr>
      </w:pPr>
      <w:bookmarkStart w:id="72" w:name="_Toc466530057"/>
    </w:p>
    <w:p w14:paraId="52DAE534" w14:textId="77777777" w:rsidR="00F40465" w:rsidRPr="00CD107B" w:rsidRDefault="00F40465" w:rsidP="00987B12">
      <w:pPr>
        <w:pStyle w:val="Naslov2"/>
      </w:pPr>
      <w:bookmarkStart w:id="73" w:name="_Toc517007378"/>
      <w:r w:rsidRPr="00CD107B">
        <w:t>Pojasnila ponudb</w:t>
      </w:r>
      <w:bookmarkEnd w:id="72"/>
      <w:bookmarkEnd w:id="73"/>
    </w:p>
    <w:p w14:paraId="3297F0A1" w14:textId="77777777" w:rsidR="00F40465" w:rsidRPr="00CD107B" w:rsidRDefault="00F40465" w:rsidP="0065298D">
      <w:pPr>
        <w:rPr>
          <w:rFonts w:ascii="Arial" w:hAnsi="Arial" w:cs="Arial"/>
          <w:lang w:eastAsia="zh-CN"/>
        </w:rPr>
      </w:pPr>
      <w:r w:rsidRPr="00CD107B">
        <w:rPr>
          <w:rFonts w:ascii="Arial" w:hAnsi="Arial" w:cs="Arial"/>
          <w:lang w:eastAsia="zh-CN"/>
        </w:rPr>
        <w:t>Naročnik lahko na podlagi sedmega odstavka 79. člena ZJN-3 pozove gospodarske subjekte, da dopolnijo ali pojasnijo potrdila, predložena v skladu s 77. in 78. členom ZJN-3.</w:t>
      </w:r>
    </w:p>
    <w:p w14:paraId="09F72A2E" w14:textId="77777777" w:rsidR="00F40465" w:rsidRPr="005478BF" w:rsidRDefault="00F40465" w:rsidP="0065298D">
      <w:pPr>
        <w:rPr>
          <w:rFonts w:asciiTheme="minorHAnsi" w:hAnsiTheme="minorHAnsi"/>
          <w:lang w:eastAsia="zh-CN"/>
        </w:rPr>
      </w:pPr>
    </w:p>
    <w:p w14:paraId="6A19EA72" w14:textId="7EB0C4F5" w:rsidR="00F40465" w:rsidRDefault="00F40465" w:rsidP="0065298D">
      <w:pPr>
        <w:rPr>
          <w:rFonts w:ascii="Arial" w:hAnsi="Arial" w:cs="Arial"/>
          <w:lang w:eastAsia="zh-CN"/>
        </w:rPr>
      </w:pPr>
      <w:r w:rsidRPr="00CD107B">
        <w:rPr>
          <w:rFonts w:ascii="Arial" w:hAnsi="Arial" w:cs="Arial"/>
          <w:lang w:eastAsia="zh-CN"/>
        </w:rPr>
        <w:t>Za pojasnila ponudb bo naročnik določil primeren rok, ki bo praviloma znašal tri (3) delovne dni.</w:t>
      </w:r>
    </w:p>
    <w:p w14:paraId="7F43F90B" w14:textId="77777777" w:rsidR="005F53F8" w:rsidRPr="00CD107B" w:rsidRDefault="005F53F8" w:rsidP="0065298D">
      <w:pPr>
        <w:rPr>
          <w:rFonts w:ascii="Arial" w:hAnsi="Arial" w:cs="Arial"/>
          <w:lang w:eastAsia="zh-CN"/>
        </w:rPr>
      </w:pPr>
    </w:p>
    <w:p w14:paraId="6DB60ED5" w14:textId="77777777" w:rsidR="00B4794B" w:rsidRPr="00034001" w:rsidRDefault="00B4794B" w:rsidP="00C56343">
      <w:pPr>
        <w:pStyle w:val="Naslov1"/>
        <w:framePr w:wrap="around"/>
        <w:numPr>
          <w:ilvl w:val="0"/>
          <w:numId w:val="35"/>
        </w:numPr>
        <w:ind w:left="714" w:hanging="357"/>
      </w:pPr>
      <w:bookmarkStart w:id="74" w:name="_Toc517007379"/>
      <w:r w:rsidRPr="00034001">
        <w:t>MERILA</w:t>
      </w:r>
      <w:bookmarkEnd w:id="74"/>
    </w:p>
    <w:p w14:paraId="7C63FAAF" w14:textId="77777777" w:rsidR="00325B06" w:rsidRDefault="00325B06" w:rsidP="0065298D">
      <w:pPr>
        <w:rPr>
          <w:rFonts w:ascii="Arial" w:hAnsi="Arial" w:cs="Arial"/>
          <w:lang w:eastAsia="zh-CN"/>
        </w:rPr>
      </w:pPr>
    </w:p>
    <w:p w14:paraId="22950EC7" w14:textId="77777777" w:rsidR="00452ACF" w:rsidRPr="00034001" w:rsidRDefault="00452ACF" w:rsidP="0065298D">
      <w:pPr>
        <w:rPr>
          <w:rFonts w:ascii="Arial" w:hAnsi="Arial" w:cs="Arial"/>
          <w:lang w:eastAsia="zh-CN"/>
        </w:rPr>
      </w:pPr>
    </w:p>
    <w:p w14:paraId="4B649DDE" w14:textId="77777777" w:rsidR="00CC3099" w:rsidRPr="00034001" w:rsidRDefault="00CC3099" w:rsidP="00962DB0">
      <w:pPr>
        <w:pStyle w:val="Slog1"/>
      </w:pPr>
      <w:bookmarkStart w:id="75" w:name="_Toc454874410"/>
      <w:bookmarkStart w:id="76" w:name="_Toc466530059"/>
      <w:bookmarkStart w:id="77" w:name="_Toc517007380"/>
      <w:r w:rsidRPr="00034001">
        <w:t>Določitev meril</w:t>
      </w:r>
      <w:bookmarkEnd w:id="75"/>
      <w:bookmarkEnd w:id="76"/>
      <w:bookmarkEnd w:id="77"/>
    </w:p>
    <w:p w14:paraId="6E09229D" w14:textId="05284A17" w:rsidR="00CC3099" w:rsidRDefault="00CC3099" w:rsidP="00CC3099">
      <w:pPr>
        <w:rPr>
          <w:rFonts w:ascii="Arial" w:hAnsi="Arial" w:cs="Arial"/>
          <w:color w:val="auto"/>
          <w:lang w:eastAsia="zh-CN"/>
        </w:rPr>
      </w:pPr>
      <w:r w:rsidRPr="006A37BD">
        <w:rPr>
          <w:rFonts w:ascii="Arial" w:hAnsi="Arial" w:cs="Arial"/>
          <w:color w:val="auto"/>
          <w:lang w:eastAsia="zh-CN"/>
        </w:rPr>
        <w:t>Izbrana bo ekonomsko najugodnejša ponudba, ki bo po določenih merilih, prejela največje skupno število točk  in sicer:</w:t>
      </w:r>
    </w:p>
    <w:p w14:paraId="56D4E7A9" w14:textId="77777777" w:rsidR="007D1D36" w:rsidRPr="006A37BD" w:rsidRDefault="007D1D36" w:rsidP="00CC3099">
      <w:pPr>
        <w:rPr>
          <w:rFonts w:ascii="Arial" w:hAnsi="Arial" w:cs="Arial"/>
          <w:color w:val="auto"/>
          <w:lang w:eastAsia="zh-CN"/>
        </w:rPr>
      </w:pPr>
    </w:p>
    <w:p w14:paraId="6F81E07C" w14:textId="7160378B" w:rsidR="00034001" w:rsidRPr="00A2086E" w:rsidRDefault="006A37BD">
      <w:pPr>
        <w:pStyle w:val="Odstavekseznama"/>
        <w:numPr>
          <w:ilvl w:val="0"/>
          <w:numId w:val="83"/>
        </w:numPr>
        <w:rPr>
          <w:rFonts w:ascii="Arial" w:hAnsi="Arial" w:cs="Arial"/>
          <w:color w:val="auto"/>
          <w:lang w:eastAsia="zh-CN"/>
        </w:rPr>
      </w:pPr>
      <w:r w:rsidRPr="006A37BD">
        <w:rPr>
          <w:rFonts w:ascii="Arial" w:hAnsi="Arial" w:cs="Arial"/>
          <w:color w:val="auto"/>
        </w:rPr>
        <w:t>Ponudbena cena EUR brez DDV</w:t>
      </w:r>
      <w:r w:rsidRPr="006A37BD">
        <w:rPr>
          <w:rFonts w:ascii="Arial" w:hAnsi="Arial" w:cs="Arial"/>
          <w:color w:val="auto"/>
        </w:rPr>
        <w:tab/>
      </w:r>
      <w:r w:rsidRPr="006A37BD">
        <w:rPr>
          <w:rFonts w:ascii="Arial" w:hAnsi="Arial" w:cs="Arial"/>
          <w:color w:val="auto"/>
        </w:rPr>
        <w:tab/>
      </w:r>
      <w:r w:rsidRPr="006A37BD">
        <w:rPr>
          <w:rFonts w:ascii="Arial" w:hAnsi="Arial" w:cs="Arial"/>
          <w:color w:val="auto"/>
        </w:rPr>
        <w:tab/>
      </w:r>
      <w:r w:rsidRPr="006A37BD">
        <w:rPr>
          <w:rFonts w:ascii="Arial" w:hAnsi="Arial" w:cs="Arial"/>
          <w:color w:val="auto"/>
        </w:rPr>
        <w:tab/>
      </w:r>
      <w:r w:rsidRPr="006A37BD">
        <w:rPr>
          <w:rFonts w:ascii="Arial" w:hAnsi="Arial" w:cs="Arial"/>
          <w:color w:val="auto"/>
        </w:rPr>
        <w:tab/>
      </w:r>
      <w:r>
        <w:rPr>
          <w:rFonts w:ascii="Arial" w:hAnsi="Arial" w:cs="Arial"/>
          <w:color w:val="auto"/>
        </w:rPr>
        <w:t xml:space="preserve">                   </w:t>
      </w:r>
      <w:r w:rsidR="0095636A">
        <w:rPr>
          <w:rFonts w:ascii="Arial" w:hAnsi="Arial" w:cs="Arial"/>
          <w:color w:val="auto"/>
        </w:rPr>
        <w:t xml:space="preserve"> </w:t>
      </w:r>
      <w:r w:rsidRPr="00A2086E">
        <w:rPr>
          <w:rFonts w:ascii="Arial" w:hAnsi="Arial" w:cs="Arial"/>
          <w:color w:val="auto"/>
        </w:rPr>
        <w:t>80 točk</w:t>
      </w:r>
    </w:p>
    <w:p w14:paraId="30E30D72" w14:textId="667A4615" w:rsidR="006A37BD" w:rsidRPr="006A37BD" w:rsidRDefault="006A37BD">
      <w:pPr>
        <w:numPr>
          <w:ilvl w:val="0"/>
          <w:numId w:val="83"/>
        </w:numPr>
        <w:spacing w:after="200" w:line="300" w:lineRule="atLeast"/>
        <w:contextualSpacing/>
        <w:jc w:val="left"/>
        <w:rPr>
          <w:rFonts w:ascii="Arial" w:eastAsia="Times New Roman" w:hAnsi="Arial" w:cs="Arial"/>
          <w:color w:val="auto"/>
          <w:lang w:eastAsia="sl-SI"/>
        </w:rPr>
      </w:pPr>
      <w:bookmarkStart w:id="78" w:name="_Hlk157074783"/>
      <w:r w:rsidRPr="00C14C54">
        <w:rPr>
          <w:rFonts w:ascii="Arial" w:eastAsia="Times New Roman" w:hAnsi="Arial" w:cs="Arial"/>
          <w:color w:val="FF0000"/>
          <w:lang w:eastAsia="sl-SI"/>
        </w:rPr>
        <w:t xml:space="preserve">Pokritost </w:t>
      </w:r>
      <w:r w:rsidR="00C14C54" w:rsidRPr="00C14C54">
        <w:rPr>
          <w:rFonts w:ascii="Arial" w:eastAsia="Times New Roman" w:hAnsi="Arial" w:cs="Arial"/>
          <w:color w:val="FF0000"/>
          <w:lang w:eastAsia="sl-SI"/>
        </w:rPr>
        <w:t>ozemlja Slovenije z omrežjem LTE vsaj</w:t>
      </w:r>
      <w:r w:rsidRPr="00C14C54">
        <w:rPr>
          <w:rFonts w:ascii="Arial" w:eastAsia="Times New Roman" w:hAnsi="Arial" w:cs="Arial"/>
          <w:color w:val="FF0000"/>
          <w:lang w:eastAsia="sl-SI"/>
        </w:rPr>
        <w:t xml:space="preserve"> </w:t>
      </w:r>
      <w:r w:rsidRPr="004747F5">
        <w:rPr>
          <w:rFonts w:ascii="Arial" w:eastAsia="Times New Roman" w:hAnsi="Arial" w:cs="Arial"/>
          <w:color w:val="FF0000"/>
          <w:lang w:eastAsia="sl-SI"/>
        </w:rPr>
        <w:t>9</w:t>
      </w:r>
      <w:r w:rsidR="00506BF9" w:rsidRPr="004747F5">
        <w:rPr>
          <w:rFonts w:ascii="Arial" w:eastAsia="Times New Roman" w:hAnsi="Arial" w:cs="Arial"/>
          <w:color w:val="FF0000"/>
          <w:lang w:eastAsia="sl-SI"/>
        </w:rPr>
        <w:t>2</w:t>
      </w:r>
      <w:r w:rsidRPr="004747F5">
        <w:rPr>
          <w:rFonts w:ascii="Arial" w:eastAsia="Times New Roman" w:hAnsi="Arial" w:cs="Arial"/>
          <w:color w:val="FF0000"/>
          <w:lang w:eastAsia="sl-SI"/>
        </w:rPr>
        <w:t xml:space="preserve"> %</w:t>
      </w:r>
      <w:r w:rsidRPr="006A37BD">
        <w:rPr>
          <w:rFonts w:ascii="Arial" w:eastAsia="Times New Roman" w:hAnsi="Arial" w:cs="Arial"/>
          <w:color w:val="auto"/>
          <w:lang w:eastAsia="sl-SI"/>
        </w:rPr>
        <w:t xml:space="preserve">  – kot merilo DOKAZILO – potrdilo AKOS  </w:t>
      </w:r>
      <w:r>
        <w:rPr>
          <w:rFonts w:ascii="Arial" w:eastAsia="Times New Roman" w:hAnsi="Arial" w:cs="Arial"/>
          <w:color w:val="auto"/>
          <w:lang w:eastAsia="sl-SI"/>
        </w:rPr>
        <w:t xml:space="preserve">                                                              </w:t>
      </w:r>
      <w:r w:rsidR="00247C7C">
        <w:rPr>
          <w:rFonts w:ascii="Arial" w:eastAsia="Times New Roman" w:hAnsi="Arial" w:cs="Arial"/>
          <w:color w:val="auto"/>
          <w:lang w:eastAsia="sl-SI"/>
        </w:rPr>
        <w:t xml:space="preserve">                                                       </w:t>
      </w:r>
      <w:r>
        <w:rPr>
          <w:rFonts w:ascii="Arial" w:eastAsia="Times New Roman" w:hAnsi="Arial" w:cs="Arial"/>
          <w:color w:val="auto"/>
          <w:lang w:eastAsia="sl-SI"/>
        </w:rPr>
        <w:t xml:space="preserve"> </w:t>
      </w:r>
      <w:bookmarkEnd w:id="78"/>
      <w:r w:rsidRPr="006A37BD">
        <w:rPr>
          <w:rFonts w:ascii="Arial" w:eastAsia="Times New Roman" w:hAnsi="Arial" w:cs="Arial"/>
          <w:color w:val="auto"/>
          <w:lang w:eastAsia="sl-SI"/>
        </w:rPr>
        <w:t>10 točk</w:t>
      </w:r>
    </w:p>
    <w:p w14:paraId="1187A9D4" w14:textId="6F774489" w:rsidR="006A37BD" w:rsidRPr="006A37BD" w:rsidRDefault="006A37BD">
      <w:pPr>
        <w:numPr>
          <w:ilvl w:val="0"/>
          <w:numId w:val="83"/>
        </w:numPr>
        <w:spacing w:after="200" w:line="300" w:lineRule="atLeast"/>
        <w:contextualSpacing/>
        <w:jc w:val="left"/>
        <w:rPr>
          <w:rFonts w:ascii="Arial" w:eastAsia="Times New Roman" w:hAnsi="Arial" w:cs="Arial"/>
          <w:color w:val="auto"/>
          <w:lang w:eastAsia="sl-SI"/>
        </w:rPr>
      </w:pPr>
      <w:r w:rsidRPr="006A37BD">
        <w:rPr>
          <w:rFonts w:ascii="Arial" w:eastAsia="Times New Roman" w:hAnsi="Arial" w:cs="Arial"/>
          <w:color w:val="auto"/>
          <w:lang w:eastAsia="sl-SI"/>
        </w:rPr>
        <w:t xml:space="preserve">ISO standard 22301 – sistem vodenje neprekinjenega poslovanja  </w:t>
      </w:r>
      <w:r>
        <w:rPr>
          <w:rFonts w:ascii="Arial" w:eastAsia="Times New Roman" w:hAnsi="Arial" w:cs="Arial"/>
          <w:color w:val="auto"/>
          <w:lang w:eastAsia="sl-SI"/>
        </w:rPr>
        <w:t xml:space="preserve">                        </w:t>
      </w:r>
      <w:r w:rsidRPr="006A37BD">
        <w:rPr>
          <w:rFonts w:ascii="Arial" w:eastAsia="Times New Roman" w:hAnsi="Arial" w:cs="Arial"/>
          <w:color w:val="auto"/>
          <w:lang w:eastAsia="sl-SI"/>
        </w:rPr>
        <w:t>10 točk</w:t>
      </w:r>
    </w:p>
    <w:p w14:paraId="5AFF93EF" w14:textId="77777777" w:rsidR="006A37BD" w:rsidRDefault="006A37BD" w:rsidP="00034001">
      <w:pPr>
        <w:rPr>
          <w:rFonts w:ascii="Arial" w:hAnsi="Arial" w:cs="Arial"/>
        </w:rPr>
      </w:pPr>
    </w:p>
    <w:p w14:paraId="376C2FEF" w14:textId="0DA05593" w:rsidR="00034001" w:rsidRPr="005022A3" w:rsidRDefault="00034001" w:rsidP="00034001">
      <w:pPr>
        <w:rPr>
          <w:rFonts w:ascii="Arial" w:hAnsi="Arial" w:cs="Arial"/>
        </w:rPr>
      </w:pPr>
      <w:r w:rsidRPr="005022A3">
        <w:rPr>
          <w:rFonts w:ascii="Arial" w:hAnsi="Arial" w:cs="Arial"/>
        </w:rPr>
        <w:t xml:space="preserve">Naročnik bo število točk izračunal na </w:t>
      </w:r>
      <w:r w:rsidR="006A37BD">
        <w:rPr>
          <w:rFonts w:ascii="Arial" w:hAnsi="Arial" w:cs="Arial"/>
        </w:rPr>
        <w:t>2</w:t>
      </w:r>
      <w:r w:rsidRPr="005022A3">
        <w:rPr>
          <w:rFonts w:ascii="Arial" w:hAnsi="Arial" w:cs="Arial"/>
        </w:rPr>
        <w:t xml:space="preserve"> decimalna mesta natančno.</w:t>
      </w:r>
    </w:p>
    <w:p w14:paraId="760EE958" w14:textId="77777777" w:rsidR="00CF0F7C" w:rsidRDefault="00CF0F7C" w:rsidP="00034001">
      <w:pPr>
        <w:rPr>
          <w:rFonts w:ascii="Arial" w:hAnsi="Arial" w:cs="Arial"/>
        </w:rPr>
      </w:pPr>
    </w:p>
    <w:p w14:paraId="4C77BC3D" w14:textId="03112DB3" w:rsidR="00034001" w:rsidRDefault="00034001" w:rsidP="00034001">
      <w:pPr>
        <w:rPr>
          <w:rFonts w:ascii="Arial" w:hAnsi="Arial" w:cs="Arial"/>
        </w:rPr>
      </w:pPr>
      <w:r w:rsidRPr="005022A3">
        <w:rPr>
          <w:rFonts w:ascii="Arial" w:hAnsi="Arial" w:cs="Arial"/>
        </w:rPr>
        <w:t>Kriteriji:</w:t>
      </w:r>
    </w:p>
    <w:p w14:paraId="4512D887" w14:textId="77777777" w:rsidR="00760A1C" w:rsidRPr="005022A3" w:rsidRDefault="00760A1C" w:rsidP="00034001">
      <w:pPr>
        <w:rPr>
          <w:rFonts w:ascii="Arial" w:hAnsi="Arial" w:cs="Arial"/>
        </w:rPr>
      </w:pPr>
    </w:p>
    <w:p w14:paraId="287D56E3" w14:textId="5FE9C327" w:rsidR="00034001" w:rsidRPr="00F67AC1" w:rsidRDefault="00034001" w:rsidP="00034001">
      <w:pPr>
        <w:autoSpaceDE w:val="0"/>
        <w:autoSpaceDN w:val="0"/>
        <w:adjustRightInd w:val="0"/>
        <w:rPr>
          <w:rFonts w:ascii="Arial" w:hAnsi="Arial" w:cs="Arial"/>
        </w:rPr>
      </w:pPr>
      <w:r w:rsidRPr="00F67AC1">
        <w:rPr>
          <w:rFonts w:ascii="Arial" w:hAnsi="Arial" w:cs="Arial"/>
        </w:rPr>
        <w:t xml:space="preserve">A) Skupna ponudbena vrednost za obdobje </w:t>
      </w:r>
      <w:r w:rsidR="00146C7B" w:rsidRPr="00F67AC1">
        <w:rPr>
          <w:rFonts w:ascii="Arial" w:hAnsi="Arial" w:cs="Arial"/>
        </w:rPr>
        <w:t>60</w:t>
      </w:r>
      <w:r w:rsidRPr="00F67AC1">
        <w:rPr>
          <w:rFonts w:ascii="Arial" w:hAnsi="Arial" w:cs="Arial"/>
        </w:rPr>
        <w:t xml:space="preserve"> mesecev iz obrazca predračuna</w:t>
      </w:r>
    </w:p>
    <w:p w14:paraId="3B41BD70" w14:textId="77777777" w:rsidR="00B90E57" w:rsidRDefault="00B90E57" w:rsidP="00034001">
      <w:pPr>
        <w:rPr>
          <w:rFonts w:ascii="Arial" w:hAnsi="Arial" w:cs="Arial"/>
          <w:color w:val="auto"/>
        </w:rPr>
      </w:pPr>
    </w:p>
    <w:p w14:paraId="6B7B1D6D" w14:textId="149CE95F" w:rsidR="00034001" w:rsidRPr="00AA0E32" w:rsidRDefault="00034001" w:rsidP="00034001">
      <w:pPr>
        <w:rPr>
          <w:rFonts w:ascii="Arial" w:hAnsi="Arial" w:cs="Arial"/>
          <w:color w:val="auto"/>
        </w:rPr>
      </w:pPr>
      <w:r w:rsidRPr="00AA0E32">
        <w:rPr>
          <w:rFonts w:ascii="Arial" w:hAnsi="Arial" w:cs="Arial"/>
          <w:color w:val="auto"/>
        </w:rPr>
        <w:t xml:space="preserve">Na osnovi skupne ponudbene vrednosti za obdobje </w:t>
      </w:r>
      <w:r w:rsidR="00146C7B">
        <w:rPr>
          <w:rFonts w:ascii="Arial" w:hAnsi="Arial" w:cs="Arial"/>
          <w:color w:val="auto"/>
        </w:rPr>
        <w:t>60</w:t>
      </w:r>
      <w:r w:rsidRPr="00AA0E32">
        <w:rPr>
          <w:rFonts w:ascii="Arial" w:hAnsi="Arial" w:cs="Arial"/>
          <w:color w:val="auto"/>
        </w:rPr>
        <w:t xml:space="preserve"> mesecev iz obrazca predračuna lahko posamezna ponudba prejme največ </w:t>
      </w:r>
      <w:r w:rsidR="007D1D36">
        <w:rPr>
          <w:rFonts w:ascii="Arial" w:hAnsi="Arial" w:cs="Arial"/>
          <w:color w:val="auto"/>
        </w:rPr>
        <w:t>8</w:t>
      </w:r>
      <w:r w:rsidR="001D1C20" w:rsidRPr="00AA0E32">
        <w:rPr>
          <w:rFonts w:ascii="Arial" w:hAnsi="Arial" w:cs="Arial"/>
          <w:color w:val="auto"/>
        </w:rPr>
        <w:t>0</w:t>
      </w:r>
      <w:r w:rsidRPr="00AA0E32">
        <w:rPr>
          <w:rFonts w:ascii="Arial" w:hAnsi="Arial" w:cs="Arial"/>
          <w:color w:val="auto"/>
        </w:rPr>
        <w:t xml:space="preserve"> točk. </w:t>
      </w:r>
    </w:p>
    <w:p w14:paraId="298A181B" w14:textId="77777777" w:rsidR="00760A1C" w:rsidRDefault="00760A1C" w:rsidP="00034001">
      <w:pPr>
        <w:autoSpaceDE w:val="0"/>
        <w:autoSpaceDN w:val="0"/>
        <w:adjustRightInd w:val="0"/>
        <w:rPr>
          <w:rFonts w:ascii="Arial" w:hAnsi="Arial" w:cs="Arial"/>
          <w:color w:val="auto"/>
        </w:rPr>
      </w:pPr>
    </w:p>
    <w:p w14:paraId="6D24CC11" w14:textId="5904B290" w:rsidR="00034001" w:rsidRPr="00AA0E32" w:rsidRDefault="00034001" w:rsidP="00034001">
      <w:pPr>
        <w:autoSpaceDE w:val="0"/>
        <w:autoSpaceDN w:val="0"/>
        <w:adjustRightInd w:val="0"/>
        <w:rPr>
          <w:rFonts w:ascii="Arial" w:hAnsi="Arial" w:cs="Arial"/>
          <w:color w:val="auto"/>
        </w:rPr>
      </w:pPr>
      <w:r w:rsidRPr="00AA0E32">
        <w:rPr>
          <w:rFonts w:ascii="Arial" w:hAnsi="Arial" w:cs="Arial"/>
          <w:color w:val="auto"/>
        </w:rPr>
        <w:t xml:space="preserve">Število točk posameznega ponudnika po kriteriju </w:t>
      </w:r>
      <w:r w:rsidR="00C96FA5">
        <w:rPr>
          <w:rFonts w:ascii="Arial" w:hAnsi="Arial" w:cs="Arial"/>
          <w:color w:val="auto"/>
        </w:rPr>
        <w:t xml:space="preserve"> najnižja ponujena cena </w:t>
      </w:r>
      <w:r w:rsidRPr="00AA0E32">
        <w:rPr>
          <w:rFonts w:ascii="Arial" w:hAnsi="Arial" w:cs="Arial"/>
          <w:color w:val="auto"/>
        </w:rPr>
        <w:t xml:space="preserve"> se izračuna po enačbi:</w:t>
      </w:r>
    </w:p>
    <w:p w14:paraId="37B5908D" w14:textId="3C58C978" w:rsidR="00034001" w:rsidRPr="00A2086E" w:rsidRDefault="00034001" w:rsidP="00034001">
      <w:pPr>
        <w:autoSpaceDE w:val="0"/>
        <w:autoSpaceDN w:val="0"/>
        <w:adjustRightInd w:val="0"/>
        <w:rPr>
          <w:rFonts w:ascii="Arial" w:hAnsi="Arial" w:cs="Arial"/>
          <w:bCs/>
          <w:color w:val="auto"/>
        </w:rPr>
      </w:pPr>
      <w:r w:rsidRPr="00A2086E">
        <w:rPr>
          <w:rFonts w:ascii="Arial" w:hAnsi="Arial" w:cs="Arial"/>
          <w:bCs/>
          <w:color w:val="auto"/>
        </w:rPr>
        <w:t xml:space="preserve">(skupna ponudbena vrednost za obdobje </w:t>
      </w:r>
      <w:r w:rsidR="00146C7B" w:rsidRPr="00A2086E">
        <w:rPr>
          <w:rFonts w:ascii="Arial" w:hAnsi="Arial" w:cs="Arial"/>
          <w:bCs/>
          <w:color w:val="auto"/>
        </w:rPr>
        <w:t>60</w:t>
      </w:r>
      <w:r w:rsidRPr="00A2086E">
        <w:rPr>
          <w:rFonts w:ascii="Arial" w:hAnsi="Arial" w:cs="Arial"/>
          <w:bCs/>
          <w:color w:val="auto"/>
        </w:rPr>
        <w:t xml:space="preserve"> mesecev iz obrazca predračuna</w:t>
      </w:r>
      <w:r w:rsidRPr="00A2086E" w:rsidDel="006B7F3D">
        <w:rPr>
          <w:rFonts w:ascii="Arial" w:hAnsi="Arial" w:cs="Arial"/>
          <w:bCs/>
          <w:color w:val="auto"/>
        </w:rPr>
        <w:t xml:space="preserve"> </w:t>
      </w:r>
      <w:r w:rsidRPr="00A2086E">
        <w:rPr>
          <w:rFonts w:ascii="Arial" w:hAnsi="Arial" w:cs="Arial"/>
          <w:bCs/>
          <w:color w:val="auto"/>
        </w:rPr>
        <w:t xml:space="preserve">najugodnejšega ponudnika / skupna ponudbena vrednosti za obdobje </w:t>
      </w:r>
      <w:r w:rsidR="00146C7B" w:rsidRPr="00A2086E">
        <w:rPr>
          <w:rFonts w:ascii="Arial" w:hAnsi="Arial" w:cs="Arial"/>
          <w:bCs/>
          <w:color w:val="auto"/>
        </w:rPr>
        <w:t>60</w:t>
      </w:r>
      <w:r w:rsidRPr="00A2086E">
        <w:rPr>
          <w:rFonts w:ascii="Arial" w:hAnsi="Arial" w:cs="Arial"/>
          <w:bCs/>
          <w:color w:val="auto"/>
        </w:rPr>
        <w:t xml:space="preserve"> mesecev iz obrazca predračuna</w:t>
      </w:r>
      <w:r w:rsidRPr="00A2086E" w:rsidDel="006B7F3D">
        <w:rPr>
          <w:rFonts w:ascii="Arial" w:hAnsi="Arial" w:cs="Arial"/>
          <w:bCs/>
          <w:color w:val="auto"/>
        </w:rPr>
        <w:t xml:space="preserve"> </w:t>
      </w:r>
      <w:r w:rsidRPr="00A2086E">
        <w:rPr>
          <w:rFonts w:ascii="Arial" w:hAnsi="Arial" w:cs="Arial"/>
          <w:bCs/>
          <w:color w:val="auto"/>
        </w:rPr>
        <w:t xml:space="preserve">obravnavanega ponudnika) x </w:t>
      </w:r>
      <w:r w:rsidR="00C96FA5" w:rsidRPr="00A2086E">
        <w:rPr>
          <w:rFonts w:ascii="Arial" w:hAnsi="Arial" w:cs="Arial"/>
          <w:bCs/>
          <w:color w:val="auto"/>
        </w:rPr>
        <w:t>8</w:t>
      </w:r>
      <w:r w:rsidR="001D1C20" w:rsidRPr="00A2086E">
        <w:rPr>
          <w:rFonts w:ascii="Arial" w:hAnsi="Arial" w:cs="Arial"/>
          <w:bCs/>
          <w:color w:val="auto"/>
        </w:rPr>
        <w:t>0</w:t>
      </w:r>
    </w:p>
    <w:p w14:paraId="6846DF30" w14:textId="77777777" w:rsidR="00760A1C" w:rsidRDefault="00760A1C" w:rsidP="00034001">
      <w:pPr>
        <w:autoSpaceDE w:val="0"/>
        <w:autoSpaceDN w:val="0"/>
        <w:adjustRightInd w:val="0"/>
        <w:rPr>
          <w:rFonts w:ascii="Arial" w:hAnsi="Arial" w:cs="Arial"/>
          <w:color w:val="auto"/>
        </w:rPr>
      </w:pPr>
    </w:p>
    <w:p w14:paraId="4B774C1C" w14:textId="6FE9B065" w:rsidR="00034001" w:rsidRPr="00AA0E32" w:rsidRDefault="00034001" w:rsidP="00034001">
      <w:pPr>
        <w:autoSpaceDE w:val="0"/>
        <w:autoSpaceDN w:val="0"/>
        <w:adjustRightInd w:val="0"/>
        <w:rPr>
          <w:rFonts w:ascii="Arial" w:hAnsi="Arial" w:cs="Arial"/>
          <w:b/>
          <w:bCs/>
          <w:color w:val="auto"/>
        </w:rPr>
      </w:pPr>
      <w:r w:rsidRPr="00AA0E32">
        <w:rPr>
          <w:rFonts w:ascii="Arial" w:hAnsi="Arial" w:cs="Arial"/>
          <w:color w:val="auto"/>
        </w:rPr>
        <w:t xml:space="preserve">Tako dobi najnižja ponudba </w:t>
      </w:r>
      <w:r w:rsidR="00C96FA5">
        <w:rPr>
          <w:rFonts w:ascii="Arial" w:hAnsi="Arial" w:cs="Arial"/>
          <w:color w:val="auto"/>
        </w:rPr>
        <w:t>8</w:t>
      </w:r>
      <w:r w:rsidR="001D1C20" w:rsidRPr="00AA0E32">
        <w:rPr>
          <w:rFonts w:ascii="Arial" w:hAnsi="Arial" w:cs="Arial"/>
          <w:color w:val="auto"/>
        </w:rPr>
        <w:t>0</w:t>
      </w:r>
      <w:r w:rsidRPr="00AA0E32">
        <w:rPr>
          <w:rFonts w:ascii="Arial" w:hAnsi="Arial" w:cs="Arial"/>
          <w:color w:val="auto"/>
        </w:rPr>
        <w:t xml:space="preserve"> točk, ostale pa ustrezno manjše število.</w:t>
      </w:r>
    </w:p>
    <w:p w14:paraId="7EAB4710" w14:textId="77777777" w:rsidR="00760A1C" w:rsidRDefault="00760A1C" w:rsidP="00034001">
      <w:pPr>
        <w:widowControl w:val="0"/>
        <w:autoSpaceDE w:val="0"/>
        <w:autoSpaceDN w:val="0"/>
        <w:adjustRightInd w:val="0"/>
        <w:rPr>
          <w:rFonts w:ascii="Arial" w:hAnsi="Arial" w:cs="Arial"/>
          <w:b/>
          <w:bCs/>
          <w:spacing w:val="-1"/>
        </w:rPr>
      </w:pPr>
    </w:p>
    <w:p w14:paraId="3AAFB4AD" w14:textId="6611CDD7" w:rsidR="00034001" w:rsidRPr="00A2086E" w:rsidRDefault="00034001" w:rsidP="00034001">
      <w:pPr>
        <w:widowControl w:val="0"/>
        <w:autoSpaceDE w:val="0"/>
        <w:autoSpaceDN w:val="0"/>
        <w:adjustRightInd w:val="0"/>
        <w:rPr>
          <w:rFonts w:ascii="Arial" w:hAnsi="Arial" w:cs="Arial"/>
        </w:rPr>
      </w:pPr>
      <w:r w:rsidRPr="00F67AC1">
        <w:rPr>
          <w:rFonts w:ascii="Arial" w:hAnsi="Arial" w:cs="Arial"/>
          <w:spacing w:val="-1"/>
        </w:rPr>
        <w:t>B</w:t>
      </w:r>
      <w:r w:rsidRPr="00F67AC1">
        <w:rPr>
          <w:rFonts w:ascii="Arial" w:hAnsi="Arial" w:cs="Arial"/>
        </w:rPr>
        <w:t>)</w:t>
      </w:r>
      <w:r w:rsidRPr="005022A3">
        <w:rPr>
          <w:rFonts w:ascii="Arial" w:hAnsi="Arial" w:cs="Arial"/>
          <w:b/>
          <w:bCs/>
          <w:spacing w:val="2"/>
        </w:rPr>
        <w:t xml:space="preserve"> </w:t>
      </w:r>
      <w:r w:rsidR="004747F5" w:rsidRPr="00C14C54">
        <w:rPr>
          <w:rFonts w:ascii="Arial" w:eastAsia="Times New Roman" w:hAnsi="Arial" w:cs="Arial"/>
          <w:color w:val="FF0000"/>
          <w:lang w:eastAsia="sl-SI"/>
        </w:rPr>
        <w:t xml:space="preserve">Pokritost ozemlja Slovenije z omrežjem LTE vsaj </w:t>
      </w:r>
      <w:r w:rsidR="004747F5" w:rsidRPr="004747F5">
        <w:rPr>
          <w:rFonts w:ascii="Arial" w:eastAsia="Times New Roman" w:hAnsi="Arial" w:cs="Arial"/>
          <w:color w:val="FF0000"/>
          <w:lang w:eastAsia="sl-SI"/>
        </w:rPr>
        <w:t>92</w:t>
      </w:r>
      <w:r w:rsidR="004747F5">
        <w:rPr>
          <w:rFonts w:ascii="Arial" w:eastAsia="Times New Roman" w:hAnsi="Arial" w:cs="Arial"/>
          <w:color w:val="FF0000"/>
          <w:lang w:eastAsia="sl-SI"/>
        </w:rPr>
        <w:t xml:space="preserve"> %</w:t>
      </w:r>
      <w:r w:rsidR="004747F5" w:rsidRPr="006A37BD">
        <w:rPr>
          <w:rFonts w:ascii="Arial" w:eastAsia="Times New Roman" w:hAnsi="Arial" w:cs="Arial"/>
          <w:color w:val="auto"/>
          <w:lang w:eastAsia="sl-SI"/>
        </w:rPr>
        <w:t xml:space="preserve"> </w:t>
      </w:r>
      <w:r w:rsidR="00C96FA5" w:rsidRPr="00A2086E">
        <w:rPr>
          <w:rFonts w:ascii="Arial" w:eastAsia="Times New Roman" w:hAnsi="Arial" w:cs="Arial"/>
          <w:color w:val="auto"/>
          <w:lang w:eastAsia="sl-SI"/>
        </w:rPr>
        <w:t xml:space="preserve">– kot merilo DOKAZILO – potrdilo AKOS                                                                 </w:t>
      </w:r>
    </w:p>
    <w:p w14:paraId="53962FFD" w14:textId="77777777" w:rsidR="00760A1C" w:rsidRDefault="00760A1C" w:rsidP="00034001">
      <w:pPr>
        <w:autoSpaceDE w:val="0"/>
        <w:autoSpaceDN w:val="0"/>
        <w:adjustRightInd w:val="0"/>
        <w:rPr>
          <w:rFonts w:ascii="Arial" w:hAnsi="Arial" w:cs="Arial"/>
          <w:bCs/>
        </w:rPr>
      </w:pPr>
    </w:p>
    <w:p w14:paraId="4E8295C0" w14:textId="29575B21" w:rsidR="00034001" w:rsidRDefault="00034001" w:rsidP="00034001">
      <w:pPr>
        <w:autoSpaceDE w:val="0"/>
        <w:autoSpaceDN w:val="0"/>
        <w:adjustRightInd w:val="0"/>
        <w:rPr>
          <w:rFonts w:ascii="Arial" w:hAnsi="Arial" w:cs="Arial"/>
          <w:bCs/>
        </w:rPr>
      </w:pPr>
      <w:r w:rsidRPr="005022A3">
        <w:rPr>
          <w:rFonts w:ascii="Arial" w:hAnsi="Arial" w:cs="Arial"/>
          <w:bCs/>
        </w:rPr>
        <w:t xml:space="preserve">Število točk </w:t>
      </w:r>
      <w:r w:rsidR="0095636A">
        <w:rPr>
          <w:rFonts w:ascii="Arial" w:hAnsi="Arial" w:cs="Arial"/>
          <w:bCs/>
        </w:rPr>
        <w:t>se dodeli</w:t>
      </w:r>
      <w:r w:rsidRPr="005022A3">
        <w:rPr>
          <w:rFonts w:ascii="Arial" w:hAnsi="Arial" w:cs="Arial"/>
          <w:bCs/>
        </w:rPr>
        <w:t>:</w:t>
      </w:r>
    </w:p>
    <w:p w14:paraId="49BBEA5D" w14:textId="77777777" w:rsidR="0095636A" w:rsidRDefault="0095636A" w:rsidP="00034001">
      <w:pPr>
        <w:autoSpaceDE w:val="0"/>
        <w:autoSpaceDN w:val="0"/>
        <w:adjustRightInd w:val="0"/>
        <w:rPr>
          <w:rFonts w:ascii="Arial" w:hAnsi="Arial" w:cs="Arial"/>
          <w:bCs/>
        </w:rPr>
      </w:pPr>
    </w:p>
    <w:p w14:paraId="2FADA389" w14:textId="2F8AB4C2" w:rsidR="0095636A" w:rsidRDefault="0095636A" w:rsidP="00034001">
      <w:pPr>
        <w:autoSpaceDE w:val="0"/>
        <w:autoSpaceDN w:val="0"/>
        <w:adjustRightInd w:val="0"/>
        <w:rPr>
          <w:rFonts w:ascii="Arial" w:hAnsi="Arial" w:cs="Arial"/>
          <w:bCs/>
        </w:rPr>
      </w:pPr>
      <w:r>
        <w:rPr>
          <w:rFonts w:ascii="Arial" w:hAnsi="Arial" w:cs="Arial"/>
          <w:bCs/>
        </w:rPr>
        <w:t>Pokritost DA: 10 TOČK</w:t>
      </w:r>
    </w:p>
    <w:p w14:paraId="385DCE27" w14:textId="50F47048" w:rsidR="0095636A" w:rsidRPr="005022A3" w:rsidRDefault="0095636A" w:rsidP="00034001">
      <w:pPr>
        <w:autoSpaceDE w:val="0"/>
        <w:autoSpaceDN w:val="0"/>
        <w:adjustRightInd w:val="0"/>
        <w:rPr>
          <w:rFonts w:ascii="Arial" w:hAnsi="Arial" w:cs="Arial"/>
          <w:bCs/>
        </w:rPr>
      </w:pPr>
      <w:r>
        <w:rPr>
          <w:rFonts w:ascii="Arial" w:hAnsi="Arial" w:cs="Arial"/>
          <w:bCs/>
        </w:rPr>
        <w:t>Pokritost NE: 0 TOČK</w:t>
      </w:r>
    </w:p>
    <w:p w14:paraId="0D2C7D14" w14:textId="77777777" w:rsidR="0095636A" w:rsidRDefault="0095636A" w:rsidP="00034001">
      <w:pPr>
        <w:widowControl w:val="0"/>
        <w:tabs>
          <w:tab w:val="left" w:pos="9639"/>
        </w:tabs>
        <w:autoSpaceDE w:val="0"/>
        <w:autoSpaceDN w:val="0"/>
        <w:adjustRightInd w:val="0"/>
        <w:rPr>
          <w:rFonts w:ascii="Arial" w:hAnsi="Arial" w:cs="Arial"/>
          <w:b/>
          <w:bCs/>
          <w:spacing w:val="-1"/>
        </w:rPr>
      </w:pPr>
    </w:p>
    <w:p w14:paraId="4C2FCE14" w14:textId="2A6F0838" w:rsidR="00034001" w:rsidRPr="005022A3" w:rsidRDefault="00034001" w:rsidP="00034001">
      <w:pPr>
        <w:widowControl w:val="0"/>
        <w:tabs>
          <w:tab w:val="left" w:pos="9639"/>
        </w:tabs>
        <w:autoSpaceDE w:val="0"/>
        <w:autoSpaceDN w:val="0"/>
        <w:adjustRightInd w:val="0"/>
        <w:rPr>
          <w:rFonts w:ascii="Arial" w:hAnsi="Arial" w:cs="Arial"/>
          <w:b/>
          <w:bCs/>
        </w:rPr>
      </w:pPr>
      <w:r w:rsidRPr="00F67AC1">
        <w:rPr>
          <w:rFonts w:ascii="Arial" w:hAnsi="Arial" w:cs="Arial"/>
          <w:spacing w:val="-1"/>
        </w:rPr>
        <w:t>C</w:t>
      </w:r>
      <w:r w:rsidRPr="00F67AC1">
        <w:rPr>
          <w:rFonts w:ascii="Arial" w:hAnsi="Arial" w:cs="Arial"/>
        </w:rPr>
        <w:t>)</w:t>
      </w:r>
      <w:r w:rsidRPr="00F67AC1">
        <w:rPr>
          <w:rFonts w:ascii="Arial" w:hAnsi="Arial" w:cs="Arial"/>
          <w:spacing w:val="2"/>
        </w:rPr>
        <w:t xml:space="preserve"> </w:t>
      </w:r>
      <w:r w:rsidR="0095636A" w:rsidRPr="00F67AC1">
        <w:rPr>
          <w:rFonts w:ascii="Arial" w:eastAsia="Times New Roman" w:hAnsi="Arial" w:cs="Arial"/>
          <w:color w:val="auto"/>
          <w:lang w:eastAsia="sl-SI"/>
        </w:rPr>
        <w:t>ISO</w:t>
      </w:r>
      <w:r w:rsidR="0095636A" w:rsidRPr="006A37BD">
        <w:rPr>
          <w:rFonts w:ascii="Arial" w:eastAsia="Times New Roman" w:hAnsi="Arial" w:cs="Arial"/>
          <w:color w:val="auto"/>
          <w:lang w:eastAsia="sl-SI"/>
        </w:rPr>
        <w:t xml:space="preserve"> standard 22301 – sistem vodenje neprekinjenega poslovanja  </w:t>
      </w:r>
      <w:r w:rsidR="0095636A">
        <w:rPr>
          <w:rFonts w:ascii="Arial" w:eastAsia="Times New Roman" w:hAnsi="Arial" w:cs="Arial"/>
          <w:color w:val="auto"/>
          <w:lang w:eastAsia="sl-SI"/>
        </w:rPr>
        <w:t xml:space="preserve">                        </w:t>
      </w:r>
    </w:p>
    <w:p w14:paraId="6C39F5AC" w14:textId="77777777" w:rsidR="00B90E57" w:rsidRDefault="00B90E57" w:rsidP="00034001">
      <w:pPr>
        <w:autoSpaceDE w:val="0"/>
        <w:autoSpaceDN w:val="0"/>
        <w:adjustRightInd w:val="0"/>
        <w:rPr>
          <w:rFonts w:ascii="Arial" w:hAnsi="Arial" w:cs="Arial"/>
          <w:bCs/>
        </w:rPr>
      </w:pPr>
    </w:p>
    <w:p w14:paraId="18F7ECDD" w14:textId="67B037BA" w:rsidR="00034001" w:rsidRDefault="00034001" w:rsidP="00034001">
      <w:pPr>
        <w:widowControl w:val="0"/>
        <w:tabs>
          <w:tab w:val="left" w:pos="9639"/>
        </w:tabs>
        <w:autoSpaceDE w:val="0"/>
        <w:autoSpaceDN w:val="0"/>
        <w:adjustRightInd w:val="0"/>
        <w:rPr>
          <w:rFonts w:ascii="Arial" w:hAnsi="Arial" w:cs="Arial"/>
          <w:bCs/>
          <w:spacing w:val="-3"/>
        </w:rPr>
      </w:pPr>
      <w:r w:rsidRPr="005022A3">
        <w:rPr>
          <w:rFonts w:ascii="Arial" w:hAnsi="Arial" w:cs="Arial"/>
          <w:bCs/>
          <w:spacing w:val="-3"/>
        </w:rPr>
        <w:t xml:space="preserve">Število točk </w:t>
      </w:r>
      <w:r w:rsidR="0095636A">
        <w:rPr>
          <w:rFonts w:ascii="Arial" w:hAnsi="Arial" w:cs="Arial"/>
          <w:bCs/>
          <w:spacing w:val="-3"/>
        </w:rPr>
        <w:t>se dodeli:</w:t>
      </w:r>
      <w:r w:rsidRPr="005022A3">
        <w:rPr>
          <w:rFonts w:ascii="Arial" w:hAnsi="Arial" w:cs="Arial"/>
          <w:bCs/>
          <w:spacing w:val="-3"/>
        </w:rPr>
        <w:t xml:space="preserve">: </w:t>
      </w:r>
    </w:p>
    <w:p w14:paraId="69FE718D" w14:textId="33B3E7B4" w:rsidR="0095636A" w:rsidRDefault="0095636A" w:rsidP="00034001">
      <w:pPr>
        <w:widowControl w:val="0"/>
        <w:tabs>
          <w:tab w:val="left" w:pos="9639"/>
        </w:tabs>
        <w:autoSpaceDE w:val="0"/>
        <w:autoSpaceDN w:val="0"/>
        <w:adjustRightInd w:val="0"/>
        <w:rPr>
          <w:rFonts w:ascii="Arial" w:eastAsia="Times New Roman" w:hAnsi="Arial" w:cs="Arial"/>
          <w:color w:val="auto"/>
          <w:lang w:eastAsia="sl-SI"/>
        </w:rPr>
      </w:pPr>
      <w:r w:rsidRPr="0095636A">
        <w:rPr>
          <w:rFonts w:ascii="Arial" w:hAnsi="Arial" w:cs="Arial"/>
          <w:spacing w:val="2"/>
        </w:rPr>
        <w:t>Ponudnik ima</w:t>
      </w:r>
      <w:r>
        <w:rPr>
          <w:rFonts w:ascii="Arial" w:hAnsi="Arial" w:cs="Arial"/>
          <w:b/>
          <w:bCs/>
          <w:spacing w:val="2"/>
        </w:rPr>
        <w:t xml:space="preserve"> </w:t>
      </w:r>
      <w:r w:rsidRPr="006A37BD">
        <w:rPr>
          <w:rFonts w:ascii="Arial" w:eastAsia="Times New Roman" w:hAnsi="Arial" w:cs="Arial"/>
          <w:color w:val="auto"/>
          <w:lang w:eastAsia="sl-SI"/>
        </w:rPr>
        <w:t>ISO standard 22301</w:t>
      </w:r>
      <w:r>
        <w:rPr>
          <w:rFonts w:ascii="Arial" w:eastAsia="Times New Roman" w:hAnsi="Arial" w:cs="Arial"/>
          <w:color w:val="auto"/>
          <w:lang w:eastAsia="sl-SI"/>
        </w:rPr>
        <w:t>: 10 točk</w:t>
      </w:r>
    </w:p>
    <w:p w14:paraId="4A7E0A05" w14:textId="7499AC6B" w:rsidR="0095636A" w:rsidRDefault="0095636A" w:rsidP="00034001">
      <w:pPr>
        <w:widowControl w:val="0"/>
        <w:tabs>
          <w:tab w:val="left" w:pos="9639"/>
        </w:tabs>
        <w:autoSpaceDE w:val="0"/>
        <w:autoSpaceDN w:val="0"/>
        <w:adjustRightInd w:val="0"/>
        <w:rPr>
          <w:rFonts w:ascii="Arial" w:hAnsi="Arial" w:cs="Arial"/>
          <w:bCs/>
          <w:spacing w:val="-3"/>
        </w:rPr>
      </w:pPr>
      <w:r w:rsidRPr="0095636A">
        <w:rPr>
          <w:rFonts w:ascii="Arial" w:hAnsi="Arial" w:cs="Arial"/>
          <w:spacing w:val="2"/>
        </w:rPr>
        <w:t xml:space="preserve">Ponudnik </w:t>
      </w:r>
      <w:r>
        <w:rPr>
          <w:rFonts w:ascii="Arial" w:hAnsi="Arial" w:cs="Arial"/>
          <w:spacing w:val="2"/>
        </w:rPr>
        <w:t>n</w:t>
      </w:r>
      <w:r w:rsidRPr="0095636A">
        <w:rPr>
          <w:rFonts w:ascii="Arial" w:hAnsi="Arial" w:cs="Arial"/>
          <w:spacing w:val="2"/>
        </w:rPr>
        <w:t>ima</w:t>
      </w:r>
      <w:r>
        <w:rPr>
          <w:rFonts w:ascii="Arial" w:hAnsi="Arial" w:cs="Arial"/>
          <w:b/>
          <w:bCs/>
          <w:spacing w:val="2"/>
        </w:rPr>
        <w:t xml:space="preserve"> </w:t>
      </w:r>
      <w:r w:rsidRPr="006A37BD">
        <w:rPr>
          <w:rFonts w:ascii="Arial" w:eastAsia="Times New Roman" w:hAnsi="Arial" w:cs="Arial"/>
          <w:color w:val="auto"/>
          <w:lang w:eastAsia="sl-SI"/>
        </w:rPr>
        <w:t>ISO standard 22301</w:t>
      </w:r>
      <w:r>
        <w:rPr>
          <w:rFonts w:ascii="Arial" w:eastAsia="Times New Roman" w:hAnsi="Arial" w:cs="Arial"/>
          <w:color w:val="auto"/>
          <w:lang w:eastAsia="sl-SI"/>
        </w:rPr>
        <w:t>: 0 točk</w:t>
      </w:r>
    </w:p>
    <w:p w14:paraId="683B21AA" w14:textId="77777777" w:rsidR="0095636A" w:rsidRPr="005022A3" w:rsidRDefault="0095636A" w:rsidP="00034001">
      <w:pPr>
        <w:widowControl w:val="0"/>
        <w:tabs>
          <w:tab w:val="left" w:pos="9639"/>
        </w:tabs>
        <w:autoSpaceDE w:val="0"/>
        <w:autoSpaceDN w:val="0"/>
        <w:adjustRightInd w:val="0"/>
        <w:rPr>
          <w:rFonts w:ascii="Arial" w:hAnsi="Arial" w:cs="Arial"/>
          <w:bCs/>
          <w:spacing w:val="-3"/>
        </w:rPr>
      </w:pPr>
    </w:p>
    <w:p w14:paraId="3DA77971" w14:textId="39F33523" w:rsidR="00034001" w:rsidRPr="005022A3" w:rsidRDefault="00034001" w:rsidP="00034001">
      <w:pPr>
        <w:rPr>
          <w:rFonts w:ascii="Arial" w:hAnsi="Arial" w:cs="Arial"/>
          <w:b/>
        </w:rPr>
      </w:pPr>
      <w:r w:rsidRPr="005022A3">
        <w:rPr>
          <w:rFonts w:ascii="Arial" w:hAnsi="Arial" w:cs="Arial"/>
          <w:b/>
        </w:rPr>
        <w:t>Naročnik bo sklenil pogodbo s ponudnikom, ki bo podal najugodnejšo ponudbo, glede na navedena merila.</w:t>
      </w:r>
    </w:p>
    <w:p w14:paraId="5CEABD84" w14:textId="77777777" w:rsidR="00034001" w:rsidRPr="005022A3" w:rsidRDefault="00034001" w:rsidP="00034001">
      <w:pPr>
        <w:rPr>
          <w:rFonts w:ascii="Arial" w:hAnsi="Arial" w:cs="Arial"/>
          <w:b/>
        </w:rPr>
      </w:pPr>
    </w:p>
    <w:p w14:paraId="34754626" w14:textId="77777777" w:rsidR="00034001" w:rsidRPr="005022A3" w:rsidRDefault="00034001" w:rsidP="00034001">
      <w:pPr>
        <w:rPr>
          <w:rFonts w:ascii="Arial" w:hAnsi="Arial" w:cs="Arial"/>
          <w:b/>
        </w:rPr>
      </w:pPr>
    </w:p>
    <w:p w14:paraId="1210E770" w14:textId="77777777" w:rsidR="000E5A0D" w:rsidRPr="006B0937" w:rsidRDefault="00034001" w:rsidP="006B0937">
      <w:pPr>
        <w:rPr>
          <w:rFonts w:asciiTheme="minorHAnsi" w:hAnsiTheme="minorHAnsi"/>
          <w:lang w:eastAsia="zh-CN"/>
        </w:rPr>
      </w:pPr>
      <w:r w:rsidRPr="005022A3">
        <w:rPr>
          <w:rFonts w:ascii="Arial" w:hAnsi="Arial" w:cs="Arial"/>
          <w:b/>
        </w:rPr>
        <w:br w:type="page"/>
      </w:r>
    </w:p>
    <w:p w14:paraId="2D8B800A" w14:textId="77777777" w:rsidR="00B4794B" w:rsidRPr="0052283D" w:rsidRDefault="00166980" w:rsidP="00C56343">
      <w:pPr>
        <w:pStyle w:val="Naslov1"/>
        <w:framePr w:wrap="around"/>
        <w:numPr>
          <w:ilvl w:val="0"/>
          <w:numId w:val="35"/>
        </w:numPr>
        <w:ind w:left="714" w:hanging="357"/>
      </w:pPr>
      <w:bookmarkStart w:id="79" w:name="_Toc517007381"/>
      <w:r w:rsidRPr="0052283D">
        <w:lastRenderedPageBreak/>
        <w:t>PONUDBA</w:t>
      </w:r>
      <w:bookmarkEnd w:id="79"/>
    </w:p>
    <w:p w14:paraId="5BBBDCFE" w14:textId="77777777" w:rsidR="00250C72" w:rsidRPr="0052283D" w:rsidRDefault="00250C72" w:rsidP="0065298D">
      <w:pPr>
        <w:rPr>
          <w:rFonts w:ascii="Arial" w:hAnsi="Arial" w:cs="Arial"/>
          <w:lang w:eastAsia="zh-CN"/>
        </w:rPr>
      </w:pPr>
    </w:p>
    <w:p w14:paraId="5119E28D" w14:textId="77777777" w:rsidR="00325B06" w:rsidRPr="0052283D" w:rsidRDefault="00325B06" w:rsidP="0065298D">
      <w:pPr>
        <w:rPr>
          <w:rFonts w:ascii="Arial" w:hAnsi="Arial" w:cs="Arial"/>
          <w:lang w:eastAsia="zh-CN"/>
        </w:rPr>
      </w:pPr>
    </w:p>
    <w:p w14:paraId="691512BD" w14:textId="77777777" w:rsidR="00250C72" w:rsidRPr="0052283D" w:rsidRDefault="00250C72" w:rsidP="00962DB0">
      <w:pPr>
        <w:pStyle w:val="Slog1"/>
      </w:pPr>
      <w:bookmarkStart w:id="80" w:name="_Toc466530067"/>
      <w:bookmarkStart w:id="81" w:name="_Toc517007382"/>
      <w:r w:rsidRPr="0052283D">
        <w:t>Oblika</w:t>
      </w:r>
      <w:r w:rsidR="002614CC" w:rsidRPr="0052283D">
        <w:t xml:space="preserve"> in podpis</w:t>
      </w:r>
      <w:r w:rsidRPr="0052283D">
        <w:t xml:space="preserve"> ponudbe</w:t>
      </w:r>
      <w:bookmarkEnd w:id="80"/>
      <w:bookmarkEnd w:id="81"/>
    </w:p>
    <w:p w14:paraId="687CBC7E" w14:textId="77777777" w:rsidR="00250C72" w:rsidRPr="0052283D" w:rsidRDefault="00250C72" w:rsidP="0065298D">
      <w:pPr>
        <w:shd w:val="clear" w:color="auto" w:fill="FFFFFF"/>
        <w:suppressAutoHyphens/>
        <w:autoSpaceDN w:val="0"/>
        <w:ind w:right="20"/>
        <w:textAlignment w:val="baseline"/>
        <w:rPr>
          <w:rFonts w:ascii="Arial" w:eastAsia="Calibri" w:hAnsi="Arial" w:cs="Arial"/>
          <w:kern w:val="3"/>
          <w:lang w:eastAsia="zh-CN"/>
        </w:rPr>
      </w:pPr>
      <w:r w:rsidRPr="0052283D">
        <w:rPr>
          <w:rFonts w:ascii="Arial" w:eastAsia="Calibri" w:hAnsi="Arial" w:cs="Arial"/>
          <w:kern w:val="3"/>
          <w:lang w:eastAsia="zh-CN"/>
        </w:rPr>
        <w:t xml:space="preserve">Ponudba </w:t>
      </w:r>
      <w:r w:rsidR="004F35C3" w:rsidRPr="0052283D">
        <w:rPr>
          <w:rFonts w:ascii="Arial" w:eastAsia="Calibri" w:hAnsi="Arial" w:cs="Arial"/>
          <w:kern w:val="3"/>
          <w:lang w:eastAsia="zh-CN"/>
        </w:rPr>
        <w:t xml:space="preserve">oz. posamezni dokumenti (ponudba) </w:t>
      </w:r>
      <w:r w:rsidRPr="0052283D">
        <w:rPr>
          <w:rFonts w:ascii="Arial" w:eastAsia="Calibri" w:hAnsi="Arial" w:cs="Arial"/>
          <w:kern w:val="3"/>
          <w:lang w:eastAsia="zh-CN"/>
        </w:rPr>
        <w:t>mora</w:t>
      </w:r>
      <w:r w:rsidR="004F35C3" w:rsidRPr="0052283D">
        <w:rPr>
          <w:rFonts w:ascii="Arial" w:eastAsia="Calibri" w:hAnsi="Arial" w:cs="Arial"/>
          <w:kern w:val="3"/>
          <w:lang w:eastAsia="zh-CN"/>
        </w:rPr>
        <w:t>jo</w:t>
      </w:r>
      <w:r w:rsidRPr="0052283D">
        <w:rPr>
          <w:rFonts w:ascii="Arial" w:eastAsia="Calibri" w:hAnsi="Arial" w:cs="Arial"/>
          <w:kern w:val="3"/>
          <w:lang w:eastAsia="zh-CN"/>
        </w:rPr>
        <w:t xml:space="preserve"> biti </w:t>
      </w:r>
      <w:r w:rsidR="00F80A60" w:rsidRPr="0052283D">
        <w:rPr>
          <w:rFonts w:ascii="Arial" w:eastAsia="Calibri" w:hAnsi="Arial" w:cs="Arial"/>
          <w:b/>
          <w:kern w:val="3"/>
          <w:lang w:eastAsia="zh-CN"/>
        </w:rPr>
        <w:t>v primeru samostojnega ponudnika</w:t>
      </w:r>
      <w:r w:rsidR="00F80A60" w:rsidRPr="0052283D">
        <w:rPr>
          <w:rFonts w:ascii="Arial" w:eastAsia="Calibri" w:hAnsi="Arial" w:cs="Arial"/>
          <w:kern w:val="3"/>
          <w:lang w:eastAsia="zh-CN"/>
        </w:rPr>
        <w:t xml:space="preserve"> </w:t>
      </w:r>
      <w:r w:rsidRPr="0052283D">
        <w:rPr>
          <w:rFonts w:ascii="Arial" w:eastAsia="Calibri" w:hAnsi="Arial" w:cs="Arial"/>
          <w:kern w:val="3"/>
          <w:lang w:eastAsia="zh-CN"/>
        </w:rPr>
        <w:t>na zahtevanih mestih podpisan</w:t>
      </w:r>
      <w:r w:rsidR="004F35C3" w:rsidRPr="0052283D">
        <w:rPr>
          <w:rFonts w:ascii="Arial" w:eastAsia="Calibri" w:hAnsi="Arial" w:cs="Arial"/>
          <w:kern w:val="3"/>
          <w:lang w:eastAsia="zh-CN"/>
        </w:rPr>
        <w:t>i</w:t>
      </w:r>
      <w:r w:rsidRPr="0052283D">
        <w:rPr>
          <w:rFonts w:ascii="Arial" w:eastAsia="Calibri" w:hAnsi="Arial" w:cs="Arial"/>
          <w:kern w:val="3"/>
          <w:lang w:eastAsia="zh-CN"/>
        </w:rPr>
        <w:t xml:space="preserve"> s strani zakonitega zastopnika ponudnika ali osebe, ki ima pisno pooblastilo s strani zakonitega zastopnika za podpis ponudbe. V tem primeru mora biti ponudbi priloženo </w:t>
      </w:r>
      <w:r w:rsidR="00611879" w:rsidRPr="0052283D">
        <w:rPr>
          <w:rFonts w:ascii="Arial" w:eastAsia="Calibri" w:hAnsi="Arial" w:cs="Arial"/>
          <w:kern w:val="3"/>
          <w:lang w:eastAsia="zh-CN"/>
        </w:rPr>
        <w:t xml:space="preserve"> </w:t>
      </w:r>
      <w:r w:rsidRPr="0052283D">
        <w:rPr>
          <w:rFonts w:ascii="Arial" w:eastAsia="Calibri" w:hAnsi="Arial" w:cs="Arial"/>
          <w:kern w:val="3"/>
          <w:lang w:eastAsia="zh-CN"/>
        </w:rPr>
        <w:t xml:space="preserve">pooblastilo </w:t>
      </w:r>
      <w:r w:rsidR="00611879" w:rsidRPr="0052283D">
        <w:rPr>
          <w:rFonts w:ascii="Arial" w:eastAsia="Calibri" w:hAnsi="Arial" w:cs="Arial"/>
          <w:kern w:val="3"/>
          <w:lang w:eastAsia="zh-CN"/>
        </w:rPr>
        <w:t xml:space="preserve">zakonitega zastopnika ponudnika </w:t>
      </w:r>
      <w:r w:rsidRPr="0052283D">
        <w:rPr>
          <w:rFonts w:ascii="Arial" w:eastAsia="Calibri" w:hAnsi="Arial" w:cs="Arial"/>
          <w:kern w:val="3"/>
          <w:lang w:eastAsia="zh-CN"/>
        </w:rPr>
        <w:t>za podpis ponudbe. V primeru ve</w:t>
      </w:r>
      <w:r w:rsidRPr="0052283D">
        <w:rPr>
          <w:rFonts w:ascii="Arial" w:eastAsia="Calibri" w:hAnsi="Arial" w:cs="Arial"/>
          <w:kern w:val="3"/>
          <w:shd w:val="clear" w:color="auto" w:fill="FFFFFF"/>
          <w:lang w:eastAsia="zh-CN"/>
        </w:rPr>
        <w:t>č</w:t>
      </w:r>
      <w:r w:rsidRPr="0052283D">
        <w:rPr>
          <w:rFonts w:ascii="Arial" w:eastAsia="Calibri" w:hAnsi="Arial" w:cs="Arial"/>
          <w:kern w:val="3"/>
          <w:lang w:eastAsia="zh-CN"/>
        </w:rPr>
        <w:t xml:space="preserve"> zakonitih zastopnikov zadoš</w:t>
      </w:r>
      <w:r w:rsidRPr="0052283D">
        <w:rPr>
          <w:rFonts w:ascii="Arial" w:eastAsia="Calibri" w:hAnsi="Arial" w:cs="Arial"/>
          <w:kern w:val="3"/>
          <w:shd w:val="clear" w:color="auto" w:fill="FFFFFF"/>
          <w:lang w:eastAsia="zh-CN"/>
        </w:rPr>
        <w:t>č</w:t>
      </w:r>
      <w:r w:rsidRPr="0052283D">
        <w:rPr>
          <w:rFonts w:ascii="Arial" w:eastAsia="Calibri" w:hAnsi="Arial" w:cs="Arial"/>
          <w:kern w:val="3"/>
          <w:lang w:eastAsia="zh-CN"/>
        </w:rPr>
        <w:t>a podpis enega od zakonitih zastopnikov</w:t>
      </w:r>
      <w:r w:rsidR="00AE13AA" w:rsidRPr="0052283D">
        <w:rPr>
          <w:rFonts w:ascii="Arial" w:eastAsia="Calibri" w:hAnsi="Arial" w:cs="Arial"/>
          <w:kern w:val="3"/>
          <w:lang w:eastAsia="zh-CN"/>
        </w:rPr>
        <w:t>, razen v primeru skupnega zastopanja, kjer veljajo pravila skupnega zastopanja</w:t>
      </w:r>
      <w:r w:rsidRPr="0052283D">
        <w:rPr>
          <w:rFonts w:ascii="Arial" w:eastAsia="Calibri" w:hAnsi="Arial" w:cs="Arial"/>
          <w:kern w:val="3"/>
          <w:lang w:eastAsia="zh-CN"/>
        </w:rPr>
        <w:t>.</w:t>
      </w:r>
    </w:p>
    <w:p w14:paraId="145813D4" w14:textId="77777777" w:rsidR="00250C72" w:rsidRPr="0052283D" w:rsidRDefault="00250C72" w:rsidP="0065298D">
      <w:pPr>
        <w:shd w:val="clear" w:color="auto" w:fill="FFFFFF"/>
        <w:suppressAutoHyphens/>
        <w:autoSpaceDN w:val="0"/>
        <w:ind w:right="20"/>
        <w:textAlignment w:val="baseline"/>
        <w:rPr>
          <w:rFonts w:ascii="Arial" w:eastAsia="Calibri" w:hAnsi="Arial" w:cs="Arial"/>
          <w:kern w:val="3"/>
          <w:lang w:eastAsia="zh-CN"/>
        </w:rPr>
      </w:pPr>
    </w:p>
    <w:p w14:paraId="11FD6EA1" w14:textId="77777777" w:rsidR="00250C72" w:rsidRPr="0052283D" w:rsidRDefault="00250C72" w:rsidP="0065298D">
      <w:pPr>
        <w:shd w:val="clear" w:color="auto" w:fill="FFFFFF"/>
        <w:tabs>
          <w:tab w:val="left" w:pos="701"/>
        </w:tabs>
        <w:suppressAutoHyphens/>
        <w:autoSpaceDN w:val="0"/>
        <w:ind w:right="6"/>
        <w:textAlignment w:val="baseline"/>
        <w:rPr>
          <w:rFonts w:ascii="Arial" w:eastAsia="Calibri" w:hAnsi="Arial" w:cs="Arial"/>
          <w:kern w:val="3"/>
          <w:lang w:eastAsia="zh-CN"/>
        </w:rPr>
      </w:pPr>
      <w:r w:rsidRPr="0052283D">
        <w:rPr>
          <w:rFonts w:ascii="Arial" w:eastAsia="Calibri" w:hAnsi="Arial" w:cs="Arial"/>
          <w:b/>
          <w:kern w:val="3"/>
          <w:lang w:eastAsia="zh-CN"/>
        </w:rPr>
        <w:t xml:space="preserve">V primeru ponudbe skupine ponudnikov: </w:t>
      </w:r>
      <w:r w:rsidRPr="0052283D">
        <w:rPr>
          <w:rFonts w:ascii="Arial" w:eastAsia="Calibri" w:hAnsi="Arial" w:cs="Arial"/>
          <w:kern w:val="3"/>
          <w:lang w:eastAsia="zh-CN"/>
        </w:rPr>
        <w:t>v kolikor podpisniki ponudbenih dokumentov niso zakoniti zastopniki ponudnikov v ponudbi skupine ponudnikov, mora ponudnik priložiti pooblastil</w:t>
      </w:r>
      <w:r w:rsidR="004F35C3" w:rsidRPr="0052283D">
        <w:rPr>
          <w:rFonts w:ascii="Arial" w:eastAsia="Calibri" w:hAnsi="Arial" w:cs="Arial"/>
          <w:kern w:val="3"/>
          <w:lang w:eastAsia="zh-CN"/>
        </w:rPr>
        <w:t>a</w:t>
      </w:r>
      <w:r w:rsidRPr="0052283D">
        <w:rPr>
          <w:rFonts w:ascii="Arial" w:eastAsia="Calibri" w:hAnsi="Arial" w:cs="Arial"/>
          <w:kern w:val="3"/>
          <w:lang w:eastAsia="zh-CN"/>
        </w:rPr>
        <w:t xml:space="preserve"> zakoniti</w:t>
      </w:r>
      <w:r w:rsidR="004F35C3" w:rsidRPr="0052283D">
        <w:rPr>
          <w:rFonts w:ascii="Arial" w:eastAsia="Calibri" w:hAnsi="Arial" w:cs="Arial"/>
          <w:kern w:val="3"/>
          <w:lang w:eastAsia="zh-CN"/>
        </w:rPr>
        <w:t>h</w:t>
      </w:r>
      <w:r w:rsidRPr="0052283D">
        <w:rPr>
          <w:rFonts w:ascii="Arial" w:eastAsia="Calibri" w:hAnsi="Arial" w:cs="Arial"/>
          <w:kern w:val="3"/>
          <w:lang w:eastAsia="zh-CN"/>
        </w:rPr>
        <w:t xml:space="preserve"> zastopnik</w:t>
      </w:r>
      <w:r w:rsidR="004F35C3" w:rsidRPr="0052283D">
        <w:rPr>
          <w:rFonts w:ascii="Arial" w:eastAsia="Calibri" w:hAnsi="Arial" w:cs="Arial"/>
          <w:kern w:val="3"/>
          <w:lang w:eastAsia="zh-CN"/>
        </w:rPr>
        <w:t>ov</w:t>
      </w:r>
      <w:r w:rsidRPr="0052283D">
        <w:rPr>
          <w:rFonts w:ascii="Arial" w:eastAsia="Calibri" w:hAnsi="Arial" w:cs="Arial"/>
          <w:kern w:val="3"/>
          <w:lang w:eastAsia="zh-CN"/>
        </w:rPr>
        <w:t xml:space="preserve"> ponudnikov </w:t>
      </w:r>
      <w:r w:rsidR="004F35C3" w:rsidRPr="0052283D">
        <w:rPr>
          <w:rFonts w:ascii="Arial" w:eastAsia="Calibri" w:hAnsi="Arial" w:cs="Arial"/>
          <w:kern w:val="3"/>
          <w:lang w:eastAsia="zh-CN"/>
        </w:rPr>
        <w:t xml:space="preserve">za </w:t>
      </w:r>
      <w:r w:rsidRPr="0052283D">
        <w:rPr>
          <w:rFonts w:ascii="Arial" w:eastAsia="Calibri" w:hAnsi="Arial" w:cs="Arial"/>
          <w:kern w:val="3"/>
          <w:lang w:eastAsia="zh-CN"/>
        </w:rPr>
        <w:t>podpis ponudbe</w:t>
      </w:r>
      <w:r w:rsidR="004F35C3" w:rsidRPr="0052283D">
        <w:rPr>
          <w:rFonts w:ascii="Arial" w:eastAsia="Calibri" w:hAnsi="Arial" w:cs="Arial"/>
          <w:kern w:val="3"/>
          <w:lang w:eastAsia="zh-CN"/>
        </w:rPr>
        <w:t>, in sicer</w:t>
      </w:r>
      <w:r w:rsidRPr="0052283D">
        <w:rPr>
          <w:rFonts w:ascii="Arial" w:eastAsia="Calibri" w:hAnsi="Arial" w:cs="Arial"/>
          <w:kern w:val="3"/>
          <w:lang w:eastAsia="zh-CN"/>
        </w:rPr>
        <w:t xml:space="preserve"> tako za podpisnike vodilnega ponudnika kot tudi za podpisnike ostalih ponudnikov v ponudbi skupine ponudnikov.</w:t>
      </w:r>
    </w:p>
    <w:p w14:paraId="4289DC52" w14:textId="77777777" w:rsidR="00397424" w:rsidRDefault="00397424" w:rsidP="0065298D">
      <w:pPr>
        <w:shd w:val="clear" w:color="auto" w:fill="FFFFFF"/>
        <w:tabs>
          <w:tab w:val="left" w:pos="701"/>
        </w:tabs>
        <w:suppressAutoHyphens/>
        <w:autoSpaceDN w:val="0"/>
        <w:ind w:right="6"/>
        <w:textAlignment w:val="baseline"/>
        <w:rPr>
          <w:rFonts w:asciiTheme="minorHAnsi" w:eastAsia="Calibri" w:hAnsiTheme="minorHAnsi" w:cs="Arial"/>
          <w:kern w:val="3"/>
          <w:lang w:eastAsia="zh-CN"/>
        </w:rPr>
      </w:pPr>
    </w:p>
    <w:p w14:paraId="3DD61AB8" w14:textId="77777777" w:rsidR="006F435F" w:rsidRPr="00AB6979" w:rsidRDefault="006F435F" w:rsidP="0065298D">
      <w:pPr>
        <w:overflowPunct w:val="0"/>
        <w:autoSpaceDE w:val="0"/>
        <w:rPr>
          <w:rFonts w:ascii="Arial" w:eastAsia="Times New Roman" w:hAnsi="Arial" w:cs="Arial"/>
        </w:rPr>
      </w:pPr>
      <w:r w:rsidRPr="00AB6979">
        <w:rPr>
          <w:rFonts w:ascii="Arial" w:eastAsia="Times New Roman" w:hAnsi="Arial" w:cs="Arial"/>
        </w:rPr>
        <w:t>Posebne zahteve glede ponudbe:</w:t>
      </w:r>
    </w:p>
    <w:p w14:paraId="6DFD5AC0" w14:textId="77777777" w:rsidR="006F435F" w:rsidRPr="00AB6979" w:rsidRDefault="006F435F" w:rsidP="00C56343">
      <w:pPr>
        <w:pStyle w:val="Odstavekseznama"/>
        <w:numPr>
          <w:ilvl w:val="0"/>
          <w:numId w:val="19"/>
        </w:numPr>
        <w:shd w:val="clear" w:color="auto" w:fill="FFFFFF"/>
        <w:suppressAutoHyphens/>
        <w:autoSpaceDN w:val="0"/>
        <w:ind w:left="360" w:right="20"/>
        <w:textAlignment w:val="baseline"/>
        <w:rPr>
          <w:rFonts w:ascii="Arial" w:eastAsia="Calibri" w:hAnsi="Arial" w:cs="Arial"/>
          <w:kern w:val="3"/>
          <w:lang w:eastAsia="zh-CN"/>
        </w:rPr>
      </w:pPr>
      <w:r w:rsidRPr="00AB6979">
        <w:rPr>
          <w:rFonts w:ascii="Arial" w:eastAsia="Calibri" w:hAnsi="Arial" w:cs="Arial"/>
          <w:kern w:val="3"/>
          <w:lang w:eastAsia="zh-CN"/>
        </w:rPr>
        <w:t>Ponudnik nosi vse stroške, povezane s pripravo, predložitvijo in dopolnitvami ponudbe.</w:t>
      </w:r>
    </w:p>
    <w:p w14:paraId="2B8F5736" w14:textId="77777777" w:rsidR="006F435F" w:rsidRPr="00AB6979" w:rsidRDefault="006F435F" w:rsidP="00C56343">
      <w:pPr>
        <w:pStyle w:val="Odstavekseznama"/>
        <w:numPr>
          <w:ilvl w:val="0"/>
          <w:numId w:val="19"/>
        </w:numPr>
        <w:shd w:val="clear" w:color="auto" w:fill="FFFFFF"/>
        <w:suppressAutoHyphens/>
        <w:autoSpaceDN w:val="0"/>
        <w:ind w:left="360" w:right="20"/>
        <w:textAlignment w:val="baseline"/>
        <w:rPr>
          <w:rFonts w:ascii="Arial" w:eastAsia="Calibri" w:hAnsi="Arial" w:cs="Arial"/>
          <w:kern w:val="3"/>
          <w:lang w:eastAsia="zh-CN"/>
        </w:rPr>
      </w:pPr>
      <w:r w:rsidRPr="00AB6979">
        <w:rPr>
          <w:rFonts w:ascii="Arial" w:eastAsia="Calibri" w:hAnsi="Arial" w:cs="Arial"/>
          <w:kern w:val="3"/>
          <w:lang w:eastAsia="zh-CN"/>
        </w:rPr>
        <w:t xml:space="preserve">Ponudniki s sedežem v tuji državi morajo izpolnjevati enake pogoje kot ponudniki s sedežem v  Republiki Sloveniji. V kolikor je ponudnik nerezident, mora izpolnjevati kriterije za opravljanje dejavnosti v Republiki Sloveniji, ki so določeni v Zakonu o davku od dohodkov pravnih oseb (ZDDPO-2, Ur. L. RS, št. 117/2006, s spremembami). </w:t>
      </w:r>
    </w:p>
    <w:p w14:paraId="351175FB" w14:textId="77777777" w:rsidR="006F435F" w:rsidRPr="005478BF" w:rsidRDefault="006F435F" w:rsidP="0065298D">
      <w:pPr>
        <w:shd w:val="clear" w:color="auto" w:fill="FFFFFF"/>
        <w:tabs>
          <w:tab w:val="left" w:pos="701"/>
        </w:tabs>
        <w:suppressAutoHyphens/>
        <w:autoSpaceDN w:val="0"/>
        <w:ind w:right="6"/>
        <w:textAlignment w:val="baseline"/>
        <w:rPr>
          <w:rFonts w:asciiTheme="minorHAnsi" w:eastAsia="Calibri" w:hAnsiTheme="minorHAnsi" w:cs="Arial"/>
          <w:kern w:val="3"/>
          <w:lang w:eastAsia="zh-CN"/>
        </w:rPr>
      </w:pPr>
    </w:p>
    <w:p w14:paraId="79E7DCF8" w14:textId="77777777" w:rsidR="00397424" w:rsidRPr="00180140" w:rsidRDefault="00397424" w:rsidP="00962DB0">
      <w:pPr>
        <w:pStyle w:val="Slog1"/>
      </w:pPr>
      <w:bookmarkStart w:id="82" w:name="_Toc466530068"/>
      <w:bookmarkStart w:id="83" w:name="_Toc517007383"/>
      <w:r w:rsidRPr="00180140">
        <w:t>Veljavnost ponudbe</w:t>
      </w:r>
      <w:bookmarkEnd w:id="82"/>
      <w:bookmarkEnd w:id="83"/>
    </w:p>
    <w:p w14:paraId="4F151E8A" w14:textId="77777777" w:rsidR="00397424" w:rsidRPr="00180140" w:rsidRDefault="00397424" w:rsidP="0065298D">
      <w:pPr>
        <w:suppressAutoHyphens/>
        <w:autoSpaceDN w:val="0"/>
        <w:ind w:right="6"/>
        <w:textAlignment w:val="baseline"/>
        <w:rPr>
          <w:rFonts w:ascii="Arial" w:eastAsia="Calibri" w:hAnsi="Arial" w:cs="Arial"/>
          <w:kern w:val="3"/>
          <w:lang w:eastAsia="zh-CN"/>
        </w:rPr>
      </w:pPr>
      <w:r w:rsidRPr="00180140">
        <w:rPr>
          <w:rFonts w:ascii="Arial" w:eastAsia="Calibri" w:hAnsi="Arial" w:cs="Arial"/>
          <w:kern w:val="3"/>
          <w:lang w:eastAsia="zh-CN"/>
        </w:rPr>
        <w:t>Ponudba mora veljati najmanj</w:t>
      </w:r>
      <w:r w:rsidR="00780125" w:rsidRPr="00180140">
        <w:rPr>
          <w:rFonts w:ascii="Arial" w:eastAsia="Calibri" w:hAnsi="Arial" w:cs="Arial"/>
          <w:kern w:val="3"/>
          <w:lang w:eastAsia="zh-CN"/>
        </w:rPr>
        <w:t xml:space="preserve"> še 90 dni po roku za oddajo ponudb</w:t>
      </w:r>
      <w:r w:rsidR="00325B06" w:rsidRPr="00180140">
        <w:rPr>
          <w:rFonts w:ascii="Arial" w:eastAsia="Calibri" w:hAnsi="Arial" w:cs="Arial"/>
          <w:kern w:val="3"/>
          <w:lang w:eastAsia="zh-CN"/>
        </w:rPr>
        <w:t>.</w:t>
      </w:r>
      <w:r w:rsidRPr="00180140">
        <w:rPr>
          <w:rFonts w:ascii="Arial" w:eastAsia="Calibri" w:hAnsi="Arial" w:cs="Arial"/>
          <w:kern w:val="3"/>
          <w:lang w:eastAsia="zh-CN"/>
        </w:rPr>
        <w:t xml:space="preserve"> V primeru krajšega roka veljavnosti ponudbe se ponudba </w:t>
      </w:r>
      <w:r w:rsidRPr="00180140">
        <w:rPr>
          <w:rFonts w:ascii="Arial" w:eastAsia="Calibri" w:hAnsi="Arial" w:cs="Arial"/>
          <w:kern w:val="3"/>
          <w:u w:val="single"/>
          <w:lang w:eastAsia="zh-CN"/>
        </w:rPr>
        <w:t>iz</w:t>
      </w:r>
      <w:r w:rsidR="00826DF6" w:rsidRPr="00180140">
        <w:rPr>
          <w:rFonts w:ascii="Arial" w:eastAsia="Calibri" w:hAnsi="Arial" w:cs="Arial"/>
          <w:kern w:val="3"/>
          <w:u w:val="single"/>
          <w:lang w:eastAsia="zh-CN"/>
        </w:rPr>
        <w:t>ključi</w:t>
      </w:r>
      <w:r w:rsidRPr="00180140">
        <w:rPr>
          <w:rFonts w:ascii="Arial" w:eastAsia="Calibri" w:hAnsi="Arial" w:cs="Arial"/>
          <w:kern w:val="3"/>
          <w:lang w:eastAsia="zh-CN"/>
        </w:rPr>
        <w:t xml:space="preserve"> iz postopka javnega naročanja.</w:t>
      </w:r>
    </w:p>
    <w:p w14:paraId="78416521" w14:textId="77777777" w:rsidR="00397424" w:rsidRPr="00180140" w:rsidRDefault="00397424" w:rsidP="0065298D">
      <w:pPr>
        <w:suppressAutoHyphens/>
        <w:autoSpaceDN w:val="0"/>
        <w:ind w:right="6"/>
        <w:textAlignment w:val="baseline"/>
        <w:rPr>
          <w:rFonts w:ascii="Arial" w:eastAsia="Calibri" w:hAnsi="Arial" w:cs="Arial"/>
          <w:kern w:val="3"/>
          <w:lang w:eastAsia="zh-CN"/>
        </w:rPr>
      </w:pPr>
    </w:p>
    <w:p w14:paraId="7FD18A63" w14:textId="77777777" w:rsidR="00397424" w:rsidRPr="00180140" w:rsidRDefault="00397424" w:rsidP="0065298D">
      <w:pPr>
        <w:suppressAutoHyphens/>
        <w:autoSpaceDN w:val="0"/>
        <w:ind w:right="6"/>
        <w:textAlignment w:val="baseline"/>
        <w:rPr>
          <w:rFonts w:ascii="Arial" w:eastAsia="Calibri" w:hAnsi="Arial" w:cs="Arial"/>
          <w:kern w:val="3"/>
          <w:lang w:eastAsia="zh-CN"/>
        </w:rPr>
      </w:pPr>
      <w:r w:rsidRPr="00180140">
        <w:rPr>
          <w:rFonts w:ascii="Arial" w:eastAsia="Calibri" w:hAnsi="Arial" w:cs="Arial"/>
          <w:kern w:val="3"/>
          <w:lang w:eastAsia="zh-CN"/>
        </w:rPr>
        <w:t>Naročnik lahko zahteva, da ponudniki podaljšajo čas veljavnosti pon</w:t>
      </w:r>
      <w:r w:rsidR="007D31E0" w:rsidRPr="00180140">
        <w:rPr>
          <w:rFonts w:ascii="Arial" w:eastAsia="Calibri" w:hAnsi="Arial" w:cs="Arial"/>
          <w:kern w:val="3"/>
          <w:lang w:eastAsia="zh-CN"/>
        </w:rPr>
        <w:t>udb za določeno dodatno obdobje</w:t>
      </w:r>
      <w:r w:rsidRPr="00180140">
        <w:rPr>
          <w:rFonts w:ascii="Arial" w:eastAsia="Calibri" w:hAnsi="Arial" w:cs="Arial"/>
          <w:kern w:val="3"/>
          <w:lang w:eastAsia="zh-CN"/>
        </w:rPr>
        <w:t>.</w:t>
      </w:r>
    </w:p>
    <w:p w14:paraId="24B6EB48" w14:textId="77777777" w:rsidR="001B119D" w:rsidRDefault="001B119D" w:rsidP="001B119D">
      <w:pPr>
        <w:pStyle w:val="Naslov2"/>
        <w:rPr>
          <w:rFonts w:asciiTheme="minorHAnsi" w:eastAsia="Calibri" w:hAnsiTheme="minorHAnsi"/>
          <w:b w:val="0"/>
          <w:bCs w:val="0"/>
          <w:color w:val="000000" w:themeColor="text1"/>
          <w:kern w:val="3"/>
        </w:rPr>
      </w:pPr>
      <w:bookmarkStart w:id="84" w:name="_Toc466530069"/>
    </w:p>
    <w:p w14:paraId="186CF19D" w14:textId="77777777" w:rsidR="00937A9E" w:rsidRPr="00180140" w:rsidRDefault="00937A9E" w:rsidP="001B119D">
      <w:pPr>
        <w:pStyle w:val="Naslov2"/>
        <w:rPr>
          <w:rFonts w:eastAsia="Calibri"/>
        </w:rPr>
      </w:pPr>
      <w:bookmarkStart w:id="85" w:name="_Toc517007384"/>
      <w:r w:rsidRPr="00180140">
        <w:rPr>
          <w:rFonts w:eastAsia="Calibri"/>
        </w:rPr>
        <w:t>Ponudbena cena</w:t>
      </w:r>
      <w:bookmarkEnd w:id="84"/>
      <w:bookmarkEnd w:id="85"/>
    </w:p>
    <w:p w14:paraId="267DE050" w14:textId="44A3B865" w:rsidR="001F2AF1" w:rsidRDefault="00937A9E" w:rsidP="0065298D">
      <w:pPr>
        <w:widowControl w:val="0"/>
        <w:suppressAutoHyphens/>
        <w:autoSpaceDN w:val="0"/>
        <w:textAlignment w:val="baseline"/>
        <w:rPr>
          <w:rFonts w:ascii="Arial" w:eastAsia="SimSun" w:hAnsi="Arial" w:cs="Arial"/>
          <w:kern w:val="3"/>
          <w:lang w:eastAsia="zh-CN" w:bidi="hi-IN"/>
        </w:rPr>
      </w:pPr>
      <w:r w:rsidRPr="00180140">
        <w:rPr>
          <w:rFonts w:ascii="Arial" w:eastAsia="SimSun" w:hAnsi="Arial" w:cs="Arial"/>
          <w:kern w:val="3"/>
          <w:lang w:eastAsia="zh-CN" w:bidi="hi-IN"/>
        </w:rPr>
        <w:t>Cene v ponudbi</w:t>
      </w:r>
      <w:r w:rsidR="00AD7762" w:rsidRPr="00180140">
        <w:rPr>
          <w:rFonts w:ascii="Arial" w:eastAsia="SimSun" w:hAnsi="Arial" w:cs="Arial"/>
          <w:kern w:val="3"/>
          <w:lang w:eastAsia="zh-CN" w:bidi="hi-IN"/>
        </w:rPr>
        <w:t xml:space="preserve"> </w:t>
      </w:r>
      <w:r w:rsidRPr="00180140">
        <w:rPr>
          <w:rFonts w:ascii="Arial" w:eastAsia="SimSun" w:hAnsi="Arial" w:cs="Arial"/>
          <w:kern w:val="3"/>
          <w:lang w:eastAsia="zh-CN" w:bidi="hi-IN"/>
        </w:rPr>
        <w:t xml:space="preserve">morajo biti </w:t>
      </w:r>
      <w:r w:rsidR="00590DEA" w:rsidRPr="00180140">
        <w:rPr>
          <w:rFonts w:ascii="Arial" w:eastAsia="SimSun" w:hAnsi="Arial" w:cs="Arial"/>
          <w:kern w:val="3"/>
          <w:lang w:eastAsia="zh-CN" w:bidi="hi-IN"/>
        </w:rPr>
        <w:t>fiksne (nespre</w:t>
      </w:r>
      <w:r w:rsidR="001F4EDE" w:rsidRPr="00180140">
        <w:rPr>
          <w:rFonts w:ascii="Arial" w:eastAsia="SimSun" w:hAnsi="Arial" w:cs="Arial"/>
          <w:kern w:val="3"/>
          <w:lang w:eastAsia="zh-CN" w:bidi="hi-IN"/>
        </w:rPr>
        <w:t>m</w:t>
      </w:r>
      <w:r w:rsidR="00590DEA" w:rsidRPr="00180140">
        <w:rPr>
          <w:rFonts w:ascii="Arial" w:eastAsia="SimSun" w:hAnsi="Arial" w:cs="Arial"/>
          <w:kern w:val="3"/>
          <w:lang w:eastAsia="zh-CN" w:bidi="hi-IN"/>
        </w:rPr>
        <w:t>e</w:t>
      </w:r>
      <w:r w:rsidR="001F4EDE" w:rsidRPr="00180140">
        <w:rPr>
          <w:rFonts w:ascii="Arial" w:eastAsia="SimSun" w:hAnsi="Arial" w:cs="Arial"/>
          <w:kern w:val="3"/>
          <w:lang w:eastAsia="zh-CN" w:bidi="hi-IN"/>
        </w:rPr>
        <w:t>n</w:t>
      </w:r>
      <w:r w:rsidR="00590DEA" w:rsidRPr="00180140">
        <w:rPr>
          <w:rFonts w:ascii="Arial" w:eastAsia="SimSun" w:hAnsi="Arial" w:cs="Arial"/>
          <w:kern w:val="3"/>
          <w:lang w:eastAsia="zh-CN" w:bidi="hi-IN"/>
        </w:rPr>
        <w:t xml:space="preserve">ljive) </w:t>
      </w:r>
      <w:r w:rsidR="001F4EDE" w:rsidRPr="00180140">
        <w:rPr>
          <w:rFonts w:ascii="Arial" w:eastAsia="SimSun" w:hAnsi="Arial" w:cs="Arial"/>
          <w:kern w:val="3"/>
          <w:lang w:eastAsia="zh-CN" w:bidi="hi-IN"/>
        </w:rPr>
        <w:t xml:space="preserve">ves </w:t>
      </w:r>
      <w:r w:rsidR="00590DEA" w:rsidRPr="00180140">
        <w:rPr>
          <w:rFonts w:ascii="Arial" w:eastAsia="SimSun" w:hAnsi="Arial" w:cs="Arial"/>
          <w:kern w:val="3"/>
          <w:lang w:eastAsia="zh-CN" w:bidi="hi-IN"/>
        </w:rPr>
        <w:t>čas trajanja pogodbe</w:t>
      </w:r>
      <w:r w:rsidR="001B119D">
        <w:rPr>
          <w:rFonts w:ascii="Arial" w:eastAsia="SimSun" w:hAnsi="Arial" w:cs="Arial"/>
          <w:kern w:val="3"/>
          <w:lang w:eastAsia="zh-CN" w:bidi="hi-IN"/>
        </w:rPr>
        <w:t xml:space="preserve"> (</w:t>
      </w:r>
      <w:r w:rsidR="00D80AB3">
        <w:rPr>
          <w:rFonts w:ascii="Arial" w:eastAsia="SimSun" w:hAnsi="Arial" w:cs="Arial"/>
          <w:kern w:val="3"/>
          <w:lang w:eastAsia="zh-CN" w:bidi="hi-IN"/>
        </w:rPr>
        <w:t>60</w:t>
      </w:r>
      <w:r w:rsidR="001B119D">
        <w:rPr>
          <w:rFonts w:ascii="Arial" w:eastAsia="SimSun" w:hAnsi="Arial" w:cs="Arial"/>
          <w:kern w:val="3"/>
          <w:lang w:eastAsia="zh-CN" w:bidi="hi-IN"/>
        </w:rPr>
        <w:t xml:space="preserve"> mesecev)</w:t>
      </w:r>
      <w:r w:rsidR="00144F6E" w:rsidRPr="00180140">
        <w:rPr>
          <w:rFonts w:ascii="Arial" w:eastAsia="SimSun" w:hAnsi="Arial" w:cs="Arial"/>
          <w:kern w:val="3"/>
          <w:lang w:eastAsia="zh-CN" w:bidi="hi-IN"/>
        </w:rPr>
        <w:t>,</w:t>
      </w:r>
      <w:r w:rsidR="00590DEA" w:rsidRPr="00180140">
        <w:rPr>
          <w:rFonts w:ascii="Arial" w:eastAsia="SimSun" w:hAnsi="Arial" w:cs="Arial"/>
          <w:kern w:val="3"/>
          <w:lang w:eastAsia="zh-CN" w:bidi="hi-IN"/>
        </w:rPr>
        <w:t xml:space="preserve"> sklenjene za izvedbo tega javnega naročila, </w:t>
      </w:r>
      <w:r w:rsidRPr="00180140">
        <w:rPr>
          <w:rFonts w:ascii="Arial" w:eastAsia="SimSun" w:hAnsi="Arial" w:cs="Arial"/>
          <w:kern w:val="3"/>
          <w:lang w:eastAsia="zh-CN" w:bidi="hi-IN"/>
        </w:rPr>
        <w:t>izražene</w:t>
      </w:r>
      <w:r w:rsidR="00590DEA" w:rsidRPr="00180140">
        <w:rPr>
          <w:rFonts w:ascii="Arial" w:eastAsia="SimSun" w:hAnsi="Arial" w:cs="Arial"/>
          <w:kern w:val="3"/>
          <w:lang w:eastAsia="zh-CN" w:bidi="hi-IN"/>
        </w:rPr>
        <w:t xml:space="preserve"> morajo biti </w:t>
      </w:r>
      <w:r w:rsidRPr="00180140">
        <w:rPr>
          <w:rFonts w:ascii="Arial" w:eastAsia="SimSun" w:hAnsi="Arial" w:cs="Arial"/>
          <w:kern w:val="3"/>
          <w:lang w:eastAsia="zh-CN" w:bidi="hi-IN"/>
        </w:rPr>
        <w:t>v evrih (EUR)</w:t>
      </w:r>
      <w:r w:rsidR="006C0C82" w:rsidRPr="00180140">
        <w:rPr>
          <w:rFonts w:ascii="Arial" w:eastAsia="SimSun" w:hAnsi="Arial" w:cs="Arial"/>
          <w:kern w:val="3"/>
          <w:lang w:eastAsia="zh-CN" w:bidi="hi-IN"/>
        </w:rPr>
        <w:t xml:space="preserve">, vključevati </w:t>
      </w:r>
      <w:r w:rsidR="001F4EDE" w:rsidRPr="00180140">
        <w:rPr>
          <w:rFonts w:ascii="Arial" w:eastAsia="SimSun" w:hAnsi="Arial" w:cs="Arial"/>
          <w:kern w:val="3"/>
          <w:lang w:eastAsia="zh-CN" w:bidi="hi-IN"/>
        </w:rPr>
        <w:t xml:space="preserve">morajo </w:t>
      </w:r>
      <w:r w:rsidR="006C0C82" w:rsidRPr="00180140">
        <w:rPr>
          <w:rFonts w:ascii="Arial" w:eastAsia="SimSun" w:hAnsi="Arial" w:cs="Arial"/>
          <w:kern w:val="3"/>
          <w:lang w:eastAsia="zh-CN" w:bidi="hi-IN"/>
        </w:rPr>
        <w:t>vse stroške ponudnika</w:t>
      </w:r>
      <w:r w:rsidR="001F4EDE" w:rsidRPr="00180140">
        <w:rPr>
          <w:rFonts w:ascii="Arial" w:eastAsia="SimSun" w:hAnsi="Arial" w:cs="Arial"/>
          <w:kern w:val="3"/>
          <w:lang w:eastAsia="zh-CN" w:bidi="hi-IN"/>
        </w:rPr>
        <w:t>/izvajalca</w:t>
      </w:r>
      <w:r w:rsidR="006C0C82" w:rsidRPr="00180140">
        <w:rPr>
          <w:rFonts w:ascii="Arial" w:eastAsia="SimSun" w:hAnsi="Arial" w:cs="Arial"/>
          <w:kern w:val="3"/>
          <w:lang w:eastAsia="zh-CN" w:bidi="hi-IN"/>
        </w:rPr>
        <w:t>, potrebne za uspešno izvedbo predmeta javnega naročila</w:t>
      </w:r>
      <w:r w:rsidR="00144F6E" w:rsidRPr="00180140">
        <w:rPr>
          <w:rFonts w:ascii="Arial" w:eastAsia="SimSun" w:hAnsi="Arial" w:cs="Arial"/>
          <w:kern w:val="3"/>
          <w:lang w:eastAsia="zh-CN" w:bidi="hi-IN"/>
        </w:rPr>
        <w:t>,</w:t>
      </w:r>
      <w:r w:rsidRPr="00180140">
        <w:rPr>
          <w:rFonts w:ascii="Arial" w:eastAsia="SimSun" w:hAnsi="Arial" w:cs="Arial"/>
          <w:kern w:val="3"/>
          <w:lang w:eastAsia="zh-CN" w:bidi="hi-IN"/>
        </w:rPr>
        <w:t xml:space="preserve"> in morajo vključevati vse elemente, iz katerih</w:t>
      </w:r>
      <w:r w:rsidRPr="00F06CBE">
        <w:rPr>
          <w:rFonts w:asciiTheme="minorHAnsi" w:eastAsia="SimSun" w:hAnsiTheme="minorHAnsi" w:cs="Arial"/>
          <w:kern w:val="3"/>
          <w:lang w:eastAsia="zh-CN" w:bidi="hi-IN"/>
        </w:rPr>
        <w:t xml:space="preserve"> </w:t>
      </w:r>
      <w:r w:rsidRPr="00180140">
        <w:rPr>
          <w:rFonts w:ascii="Arial" w:eastAsia="SimSun" w:hAnsi="Arial" w:cs="Arial"/>
          <w:kern w:val="3"/>
          <w:lang w:eastAsia="zh-CN" w:bidi="hi-IN"/>
        </w:rPr>
        <w:t>so sestavljene, davke</w:t>
      </w:r>
      <w:r w:rsidR="006C0C82" w:rsidRPr="00180140">
        <w:rPr>
          <w:rFonts w:ascii="Arial" w:eastAsia="SimSun" w:hAnsi="Arial" w:cs="Arial"/>
          <w:kern w:val="3"/>
          <w:lang w:eastAsia="zh-CN" w:bidi="hi-IN"/>
        </w:rPr>
        <w:t xml:space="preserve"> in druge dajatve</w:t>
      </w:r>
      <w:r w:rsidRPr="00180140">
        <w:rPr>
          <w:rFonts w:ascii="Arial" w:eastAsia="SimSun" w:hAnsi="Arial" w:cs="Arial"/>
          <w:kern w:val="3"/>
          <w:lang w:eastAsia="zh-CN" w:bidi="hi-IN"/>
        </w:rPr>
        <w:t xml:space="preserve"> in morebitne popuste.</w:t>
      </w:r>
      <w:r w:rsidR="00A4387F" w:rsidRPr="00180140">
        <w:rPr>
          <w:rFonts w:ascii="Arial" w:eastAsia="SimSun" w:hAnsi="Arial" w:cs="Arial"/>
          <w:kern w:val="3"/>
          <w:lang w:eastAsia="zh-CN" w:bidi="hi-IN"/>
        </w:rPr>
        <w:t xml:space="preserve"> </w:t>
      </w:r>
      <w:r w:rsidR="00967059" w:rsidRPr="00180140">
        <w:rPr>
          <w:rFonts w:ascii="Arial" w:eastAsia="SimSun" w:hAnsi="Arial" w:cs="Arial"/>
          <w:kern w:val="3"/>
          <w:lang w:eastAsia="zh-CN" w:bidi="hi-IN"/>
        </w:rPr>
        <w:t xml:space="preserve">V primeru, da se splošni nivo cen za predmet javnega naročila iz te dokumentacije zniža se posledično </w:t>
      </w:r>
      <w:r w:rsidR="008D4A7D" w:rsidRPr="00180140">
        <w:rPr>
          <w:rFonts w:ascii="Arial" w:eastAsia="SimSun" w:hAnsi="Arial" w:cs="Arial"/>
          <w:kern w:val="3"/>
          <w:lang w:eastAsia="zh-CN" w:bidi="hi-IN"/>
        </w:rPr>
        <w:t>znižajo osnovn</w:t>
      </w:r>
      <w:r w:rsidR="00F06CBE" w:rsidRPr="00180140">
        <w:rPr>
          <w:rFonts w:ascii="Arial" w:eastAsia="SimSun" w:hAnsi="Arial" w:cs="Arial"/>
          <w:kern w:val="3"/>
          <w:lang w:eastAsia="zh-CN" w:bidi="hi-IN"/>
        </w:rPr>
        <w:t xml:space="preserve">e </w:t>
      </w:r>
      <w:r w:rsidR="008D4A7D" w:rsidRPr="00180140">
        <w:rPr>
          <w:rFonts w:ascii="Arial" w:eastAsia="SimSun" w:hAnsi="Arial" w:cs="Arial"/>
          <w:kern w:val="3"/>
          <w:lang w:eastAsia="zh-CN" w:bidi="hi-IN"/>
        </w:rPr>
        <w:t>ponujene cene.</w:t>
      </w:r>
    </w:p>
    <w:p w14:paraId="57E5E696" w14:textId="29CBF7EA" w:rsidR="008A43A8" w:rsidRDefault="008A43A8" w:rsidP="0065298D">
      <w:pPr>
        <w:widowControl w:val="0"/>
        <w:suppressAutoHyphens/>
        <w:autoSpaceDN w:val="0"/>
        <w:textAlignment w:val="baseline"/>
        <w:rPr>
          <w:rFonts w:ascii="Arial" w:eastAsia="SimSun" w:hAnsi="Arial" w:cs="Arial"/>
          <w:kern w:val="3"/>
          <w:lang w:eastAsia="zh-CN" w:bidi="hi-IN"/>
        </w:rPr>
      </w:pPr>
    </w:p>
    <w:p w14:paraId="10F2834F" w14:textId="255A1568" w:rsidR="008A43A8" w:rsidRPr="00180140" w:rsidRDefault="008A43A8" w:rsidP="0065298D">
      <w:pPr>
        <w:widowControl w:val="0"/>
        <w:suppressAutoHyphens/>
        <w:autoSpaceDN w:val="0"/>
        <w:textAlignment w:val="baseline"/>
        <w:rPr>
          <w:rFonts w:ascii="Arial" w:eastAsia="SimSun" w:hAnsi="Arial" w:cs="Arial"/>
          <w:kern w:val="3"/>
          <w:lang w:eastAsia="zh-CN" w:bidi="hi-IN"/>
        </w:rPr>
      </w:pPr>
      <w:r>
        <w:rPr>
          <w:rFonts w:ascii="Arial" w:eastAsia="SimSun" w:hAnsi="Arial" w:cs="Arial"/>
          <w:kern w:val="3"/>
          <w:lang w:eastAsia="zh-CN" w:bidi="hi-IN"/>
        </w:rPr>
        <w:t xml:space="preserve">Ponudnik se zaveže, da bo po sklenitvi pogodbe za izvajanje storitve mobilne in stacionarne telefonije naročniku </w:t>
      </w:r>
      <w:r w:rsidR="00E55B92">
        <w:rPr>
          <w:rFonts w:ascii="Arial" w:eastAsia="SimSun" w:hAnsi="Arial" w:cs="Arial"/>
          <w:kern w:val="3"/>
          <w:lang w:eastAsia="zh-CN" w:bidi="hi-IN"/>
        </w:rPr>
        <w:t>v primeru uvedbe akcijskih cen ponujenih paketov na trgu, ponudniku oz. pogodbeniku tudi ponudil za čas veljavnosti akcije nove nižje cene.</w:t>
      </w:r>
    </w:p>
    <w:p w14:paraId="46133374" w14:textId="77777777" w:rsidR="00792257" w:rsidRPr="00180140" w:rsidRDefault="00792257" w:rsidP="0065298D">
      <w:pPr>
        <w:widowControl w:val="0"/>
        <w:suppressAutoHyphens/>
        <w:autoSpaceDN w:val="0"/>
        <w:textAlignment w:val="baseline"/>
        <w:rPr>
          <w:rFonts w:ascii="Arial" w:eastAsia="SimSun" w:hAnsi="Arial" w:cs="Arial"/>
          <w:kern w:val="3"/>
          <w:lang w:eastAsia="zh-CN" w:bidi="hi-IN"/>
        </w:rPr>
      </w:pPr>
    </w:p>
    <w:p w14:paraId="69A9D389" w14:textId="7444A733" w:rsidR="00937A9E" w:rsidRPr="00180140" w:rsidRDefault="001F2AF1" w:rsidP="0065298D">
      <w:pPr>
        <w:widowControl w:val="0"/>
        <w:suppressAutoHyphens/>
        <w:autoSpaceDN w:val="0"/>
        <w:textAlignment w:val="baseline"/>
        <w:rPr>
          <w:rFonts w:ascii="Arial" w:eastAsia="SimSun" w:hAnsi="Arial" w:cs="Arial"/>
          <w:kern w:val="3"/>
          <w:lang w:eastAsia="zh-CN" w:bidi="hi-IN"/>
        </w:rPr>
      </w:pPr>
      <w:r w:rsidRPr="00180140">
        <w:rPr>
          <w:rFonts w:ascii="Arial" w:hAnsi="Arial" w:cs="Arial"/>
        </w:rPr>
        <w:t xml:space="preserve">Vse cene ter vsi seštevki </w:t>
      </w:r>
      <w:r w:rsidRPr="00180140">
        <w:rPr>
          <w:rFonts w:ascii="Arial" w:hAnsi="Arial" w:cs="Arial"/>
          <w:b/>
        </w:rPr>
        <w:t>morajo biti zaokroženi</w:t>
      </w:r>
      <w:r w:rsidRPr="00180140">
        <w:rPr>
          <w:rFonts w:ascii="Arial" w:hAnsi="Arial" w:cs="Arial"/>
        </w:rPr>
        <w:t xml:space="preserve"> in prikazani </w:t>
      </w:r>
      <w:r w:rsidRPr="00180140">
        <w:rPr>
          <w:rFonts w:ascii="Arial" w:hAnsi="Arial" w:cs="Arial"/>
          <w:b/>
        </w:rPr>
        <w:t xml:space="preserve">na </w:t>
      </w:r>
      <w:r w:rsidR="0025392D">
        <w:rPr>
          <w:rFonts w:ascii="Arial" w:hAnsi="Arial" w:cs="Arial"/>
          <w:b/>
        </w:rPr>
        <w:t>2</w:t>
      </w:r>
      <w:r w:rsidRPr="00180140">
        <w:rPr>
          <w:rFonts w:ascii="Arial" w:hAnsi="Arial" w:cs="Arial"/>
          <w:b/>
        </w:rPr>
        <w:t xml:space="preserve"> decimaln</w:t>
      </w:r>
      <w:r w:rsidR="003509D5">
        <w:rPr>
          <w:rFonts w:ascii="Arial" w:hAnsi="Arial" w:cs="Arial"/>
          <w:b/>
        </w:rPr>
        <w:t>a</w:t>
      </w:r>
      <w:r w:rsidRPr="00180140">
        <w:rPr>
          <w:rFonts w:ascii="Arial" w:hAnsi="Arial" w:cs="Arial"/>
          <w:b/>
        </w:rPr>
        <w:t xml:space="preserve"> mest</w:t>
      </w:r>
      <w:r w:rsidR="003509D5">
        <w:rPr>
          <w:rFonts w:ascii="Arial" w:hAnsi="Arial" w:cs="Arial"/>
          <w:b/>
        </w:rPr>
        <w:t>a</w:t>
      </w:r>
      <w:r w:rsidRPr="00180140">
        <w:rPr>
          <w:rFonts w:ascii="Arial" w:hAnsi="Arial" w:cs="Arial"/>
          <w:b/>
        </w:rPr>
        <w:t xml:space="preserve"> natančno</w:t>
      </w:r>
      <w:r w:rsidR="00AB095D" w:rsidRPr="00180140">
        <w:rPr>
          <w:rFonts w:ascii="Arial" w:hAnsi="Arial" w:cs="Arial"/>
        </w:rPr>
        <w:t xml:space="preserve">. </w:t>
      </w:r>
    </w:p>
    <w:p w14:paraId="33252C47" w14:textId="77777777" w:rsidR="007D499D" w:rsidRPr="00180140" w:rsidRDefault="007D499D" w:rsidP="0065298D">
      <w:pPr>
        <w:widowControl w:val="0"/>
        <w:suppressAutoHyphens/>
        <w:autoSpaceDN w:val="0"/>
        <w:textAlignment w:val="baseline"/>
        <w:rPr>
          <w:rFonts w:ascii="Arial" w:eastAsia="SimSun" w:hAnsi="Arial" w:cs="Arial"/>
          <w:kern w:val="3"/>
          <w:lang w:eastAsia="zh-CN" w:bidi="hi-IN"/>
        </w:rPr>
      </w:pPr>
    </w:p>
    <w:p w14:paraId="34205CC9" w14:textId="77777777" w:rsidR="00937A9E" w:rsidRPr="00180140" w:rsidRDefault="00937A9E" w:rsidP="0065298D">
      <w:pPr>
        <w:widowControl w:val="0"/>
        <w:suppressAutoHyphens/>
        <w:autoSpaceDN w:val="0"/>
        <w:textAlignment w:val="baseline"/>
        <w:rPr>
          <w:rFonts w:ascii="Arial" w:eastAsia="SimSun" w:hAnsi="Arial" w:cs="Arial"/>
          <w:kern w:val="3"/>
          <w:lang w:eastAsia="zh-CN" w:bidi="hi-IN"/>
        </w:rPr>
      </w:pPr>
      <w:r w:rsidRPr="00180140">
        <w:rPr>
          <w:rFonts w:ascii="Arial" w:eastAsia="SimSun" w:hAnsi="Arial" w:cs="Arial"/>
          <w:kern w:val="3"/>
          <w:lang w:eastAsia="zh-CN" w:bidi="hi-IN"/>
        </w:rPr>
        <w:t xml:space="preserve">V obrazec ponudbe se vpiše </w:t>
      </w:r>
      <w:r w:rsidR="001F4EDE" w:rsidRPr="00180140">
        <w:rPr>
          <w:rFonts w:ascii="Arial" w:eastAsia="SimSun" w:hAnsi="Arial" w:cs="Arial"/>
          <w:kern w:val="3"/>
          <w:lang w:eastAsia="zh-CN" w:bidi="hi-IN"/>
        </w:rPr>
        <w:t xml:space="preserve">skupno </w:t>
      </w:r>
      <w:r w:rsidRPr="00180140">
        <w:rPr>
          <w:rFonts w:ascii="Arial" w:eastAsia="SimSun" w:hAnsi="Arial" w:cs="Arial"/>
          <w:kern w:val="3"/>
          <w:lang w:eastAsia="zh-CN" w:bidi="hi-IN"/>
        </w:rPr>
        <w:t xml:space="preserve">ponudbeno vrednost, in sicer brez DDV ter z vključenim </w:t>
      </w:r>
      <w:r w:rsidRPr="00180140">
        <w:rPr>
          <w:rFonts w:ascii="Arial" w:eastAsia="SimSun" w:hAnsi="Arial" w:cs="Arial"/>
          <w:kern w:val="3"/>
          <w:lang w:eastAsia="zh-CN" w:bidi="hi-IN"/>
        </w:rPr>
        <w:lastRenderedPageBreak/>
        <w:t xml:space="preserve">DDV-jem. V kolikor ponudnik ponuja popust, ga mora vključiti v </w:t>
      </w:r>
      <w:r w:rsidR="001F4EDE" w:rsidRPr="00180140">
        <w:rPr>
          <w:rFonts w:ascii="Arial" w:eastAsia="SimSun" w:hAnsi="Arial" w:cs="Arial"/>
          <w:kern w:val="3"/>
          <w:lang w:eastAsia="zh-CN" w:bidi="hi-IN"/>
        </w:rPr>
        <w:t xml:space="preserve">skupno </w:t>
      </w:r>
      <w:r w:rsidRPr="00180140">
        <w:rPr>
          <w:rFonts w:ascii="Arial" w:eastAsia="SimSun" w:hAnsi="Arial" w:cs="Arial"/>
          <w:kern w:val="3"/>
          <w:lang w:eastAsia="zh-CN" w:bidi="hi-IN"/>
        </w:rPr>
        <w:t>ponudbeno vrednost.</w:t>
      </w:r>
    </w:p>
    <w:p w14:paraId="58945F50" w14:textId="77777777" w:rsidR="001B119D" w:rsidRDefault="001B119D" w:rsidP="001B119D">
      <w:pPr>
        <w:pStyle w:val="Naslov2"/>
        <w:rPr>
          <w:rFonts w:eastAsia="SimSun"/>
          <w:b w:val="0"/>
          <w:bCs w:val="0"/>
          <w:color w:val="000000" w:themeColor="text1"/>
          <w:kern w:val="3"/>
          <w:lang w:bidi="hi-IN"/>
        </w:rPr>
      </w:pPr>
      <w:bookmarkStart w:id="86" w:name="_Toc466530070"/>
    </w:p>
    <w:p w14:paraId="4F19672A" w14:textId="77777777" w:rsidR="00B4794B" w:rsidRPr="00180140" w:rsidRDefault="00B4794B" w:rsidP="001B119D">
      <w:pPr>
        <w:pStyle w:val="Naslov2"/>
      </w:pPr>
      <w:bookmarkStart w:id="87" w:name="_Toc517007385"/>
      <w:r w:rsidRPr="00180140">
        <w:t>Neobičajno nizka ponudba</w:t>
      </w:r>
      <w:bookmarkEnd w:id="86"/>
      <w:bookmarkEnd w:id="87"/>
    </w:p>
    <w:p w14:paraId="1C978DB4" w14:textId="77777777" w:rsidR="00B4794B" w:rsidRPr="00180140" w:rsidRDefault="00B4794B" w:rsidP="0065298D">
      <w:pPr>
        <w:rPr>
          <w:rFonts w:ascii="Arial" w:hAnsi="Arial" w:cs="Arial"/>
          <w:lang w:eastAsia="zh-CN"/>
        </w:rPr>
      </w:pPr>
      <w:r w:rsidRPr="00180140">
        <w:rPr>
          <w:rFonts w:ascii="Arial" w:hAnsi="Arial" w:cs="Arial"/>
          <w:lang w:eastAsia="zh-CN"/>
        </w:rPr>
        <w:t>Če bo naročnik menil, da je pri predmetnem javnem naročilu</w:t>
      </w:r>
      <w:r w:rsidR="00E258CC" w:rsidRPr="00180140">
        <w:rPr>
          <w:rFonts w:ascii="Arial" w:hAnsi="Arial" w:cs="Arial"/>
          <w:lang w:eastAsia="zh-CN"/>
        </w:rPr>
        <w:t>, ob upoštevanju</w:t>
      </w:r>
      <w:r w:rsidRPr="00180140">
        <w:rPr>
          <w:rFonts w:ascii="Arial" w:hAnsi="Arial" w:cs="Arial"/>
          <w:lang w:eastAsia="zh-CN"/>
        </w:rPr>
        <w:t xml:space="preserve"> zahtev</w:t>
      </w:r>
      <w:r w:rsidR="00E258CC" w:rsidRPr="00180140">
        <w:rPr>
          <w:rFonts w:ascii="Arial" w:hAnsi="Arial" w:cs="Arial"/>
          <w:lang w:eastAsia="zh-CN"/>
        </w:rPr>
        <w:t xml:space="preserve"> po javnem naročilu,</w:t>
      </w:r>
      <w:r w:rsidRPr="00180140">
        <w:rPr>
          <w:rFonts w:ascii="Arial" w:hAnsi="Arial" w:cs="Arial"/>
          <w:lang w:eastAsia="zh-CN"/>
        </w:rPr>
        <w:t xml:space="preserve"> ponudba neobičajno nizka glede na cene na trgu</w:t>
      </w:r>
      <w:r w:rsidR="00E258CC" w:rsidRPr="00180140">
        <w:rPr>
          <w:rFonts w:ascii="Arial" w:hAnsi="Arial" w:cs="Arial"/>
          <w:lang w:eastAsia="zh-CN"/>
        </w:rPr>
        <w:t>,</w:t>
      </w:r>
      <w:r w:rsidRPr="00180140">
        <w:rPr>
          <w:rFonts w:ascii="Arial" w:hAnsi="Arial" w:cs="Arial"/>
          <w:lang w:eastAsia="zh-CN"/>
        </w:rPr>
        <w:t xml:space="preserve"> ali </w:t>
      </w:r>
      <w:r w:rsidR="00E258CC" w:rsidRPr="00180140">
        <w:rPr>
          <w:rFonts w:ascii="Arial" w:hAnsi="Arial" w:cs="Arial"/>
          <w:lang w:eastAsia="zh-CN"/>
        </w:rPr>
        <w:t xml:space="preserve">da </w:t>
      </w:r>
      <w:r w:rsidRPr="00180140">
        <w:rPr>
          <w:rFonts w:ascii="Arial" w:hAnsi="Arial" w:cs="Arial"/>
          <w:b/>
          <w:lang w:eastAsia="zh-CN"/>
        </w:rPr>
        <w:t>obstaja dvom o možnosti izpolnitve</w:t>
      </w:r>
      <w:r w:rsidR="00E258CC" w:rsidRPr="00180140">
        <w:rPr>
          <w:rFonts w:ascii="Arial" w:hAnsi="Arial" w:cs="Arial"/>
          <w:b/>
          <w:lang w:eastAsia="zh-CN"/>
        </w:rPr>
        <w:t xml:space="preserve"> </w:t>
      </w:r>
      <w:r w:rsidRPr="00180140">
        <w:rPr>
          <w:rFonts w:ascii="Arial" w:hAnsi="Arial" w:cs="Arial"/>
          <w:b/>
          <w:lang w:eastAsia="zh-CN"/>
        </w:rPr>
        <w:t>naročila</w:t>
      </w:r>
      <w:r w:rsidRPr="00180140">
        <w:rPr>
          <w:rFonts w:ascii="Arial" w:hAnsi="Arial" w:cs="Arial"/>
          <w:lang w:eastAsia="zh-CN"/>
        </w:rPr>
        <w:t xml:space="preserve">, ki se lahko nanaša tudi na dvom o možnosti izpolnitve določene postavke v ponudbenem predračunu, bo naročnik v skladu s prvim odstavkom 86. člena ZJN-3 preveril, ali je ponudba ali del ponudbe neobičajno nizka in od ponudnika zahteval, da pojasni ceno ali stroške v ponudbi. </w:t>
      </w:r>
    </w:p>
    <w:p w14:paraId="7D23E4E4" w14:textId="77777777" w:rsidR="00B4794B" w:rsidRPr="00180140" w:rsidRDefault="00B4794B" w:rsidP="0065298D">
      <w:pPr>
        <w:rPr>
          <w:rFonts w:ascii="Arial" w:hAnsi="Arial" w:cs="Arial"/>
          <w:lang w:eastAsia="zh-CN"/>
        </w:rPr>
      </w:pPr>
    </w:p>
    <w:p w14:paraId="6510E900" w14:textId="77777777" w:rsidR="00B4794B" w:rsidRPr="00180140" w:rsidRDefault="00B4794B" w:rsidP="0065298D">
      <w:pPr>
        <w:rPr>
          <w:rFonts w:ascii="Arial" w:hAnsi="Arial" w:cs="Arial"/>
          <w:lang w:eastAsia="zh-CN"/>
        </w:rPr>
      </w:pPr>
      <w:r w:rsidRPr="00180140">
        <w:rPr>
          <w:rFonts w:ascii="Arial" w:hAnsi="Arial" w:cs="Arial"/>
          <w:lang w:eastAsia="zh-CN"/>
        </w:rPr>
        <w:t xml:space="preserve">Naročnik bo kot obvezno preveril ali je </w:t>
      </w:r>
      <w:r w:rsidR="00CB53C6" w:rsidRPr="00180140">
        <w:rPr>
          <w:rFonts w:ascii="Arial" w:hAnsi="Arial" w:cs="Arial"/>
          <w:lang w:eastAsia="zh-CN"/>
        </w:rPr>
        <w:t xml:space="preserve">posamezna </w:t>
      </w:r>
      <w:r w:rsidRPr="00180140">
        <w:rPr>
          <w:rFonts w:ascii="Arial" w:hAnsi="Arial" w:cs="Arial"/>
          <w:lang w:eastAsia="zh-CN"/>
        </w:rPr>
        <w:t xml:space="preserve">ponudba neobičajno nizka, če bo vrednost ponudbe za več kot 50 odstotkov nižja od povprečne vrednosti </w:t>
      </w:r>
      <w:r w:rsidR="00CB53C6" w:rsidRPr="00180140">
        <w:rPr>
          <w:rFonts w:ascii="Arial" w:hAnsi="Arial" w:cs="Arial"/>
          <w:lang w:eastAsia="zh-CN"/>
        </w:rPr>
        <w:t xml:space="preserve">vseh </w:t>
      </w:r>
      <w:r w:rsidRPr="00180140">
        <w:rPr>
          <w:rFonts w:ascii="Arial" w:hAnsi="Arial" w:cs="Arial"/>
          <w:lang w:eastAsia="zh-CN"/>
        </w:rPr>
        <w:t xml:space="preserve">pravočasnih ponudb </w:t>
      </w:r>
      <w:r w:rsidR="00CB53C6" w:rsidRPr="00180140">
        <w:rPr>
          <w:rFonts w:ascii="Arial" w:hAnsi="Arial" w:cs="Arial"/>
          <w:lang w:eastAsia="zh-CN"/>
        </w:rPr>
        <w:t xml:space="preserve">po tem javnem naročilu </w:t>
      </w:r>
      <w:r w:rsidRPr="00180140">
        <w:rPr>
          <w:rFonts w:ascii="Arial" w:hAnsi="Arial" w:cs="Arial"/>
          <w:lang w:eastAsia="zh-CN"/>
        </w:rPr>
        <w:t>in za več kot 20 odstotkov nižja od naslednje uvrščene ponudbe, vendar le, če bo prejel vsaj štiri pravočasne ponudbe.</w:t>
      </w:r>
    </w:p>
    <w:p w14:paraId="54C78DAD" w14:textId="77777777" w:rsidR="001B119D" w:rsidRDefault="001B119D" w:rsidP="001B119D">
      <w:pPr>
        <w:pStyle w:val="Naslov2"/>
        <w:rPr>
          <w:rFonts w:asciiTheme="minorHAnsi" w:eastAsiaTheme="minorHAnsi" w:hAnsiTheme="minorHAnsi" w:cstheme="minorBidi"/>
          <w:b w:val="0"/>
          <w:bCs w:val="0"/>
          <w:color w:val="000000" w:themeColor="text1"/>
        </w:rPr>
      </w:pPr>
      <w:bookmarkStart w:id="88" w:name="_Toc466530071"/>
    </w:p>
    <w:p w14:paraId="0692F62D" w14:textId="77777777" w:rsidR="00695626" w:rsidRPr="00180140" w:rsidRDefault="00695626" w:rsidP="001B119D">
      <w:pPr>
        <w:pStyle w:val="Naslov2"/>
      </w:pPr>
      <w:bookmarkStart w:id="89" w:name="_Toc517007386"/>
      <w:r w:rsidRPr="00180140">
        <w:t>Računske napake</w:t>
      </w:r>
      <w:bookmarkEnd w:id="88"/>
      <w:bookmarkEnd w:id="89"/>
    </w:p>
    <w:p w14:paraId="4EFAC508" w14:textId="77777777" w:rsidR="007F3AAA" w:rsidRPr="00180140" w:rsidRDefault="007F3AAA" w:rsidP="0065298D">
      <w:pPr>
        <w:rPr>
          <w:rFonts w:ascii="Arial" w:hAnsi="Arial" w:cs="Arial"/>
          <w:lang w:eastAsia="zh-CN"/>
        </w:rPr>
      </w:pPr>
      <w:r w:rsidRPr="00180140">
        <w:rPr>
          <w:rFonts w:ascii="Arial" w:hAnsi="Arial" w:cs="Arial"/>
          <w:lang w:eastAsia="zh-CN"/>
        </w:rPr>
        <w:t>Naročnik bo odkrite  računske napake odpravil v skladu z določbo sedmega odstavka 89. člena ZJN-3.</w:t>
      </w:r>
    </w:p>
    <w:p w14:paraId="0565B5F3" w14:textId="77777777" w:rsidR="007F3AAA" w:rsidRPr="00180140" w:rsidRDefault="007F3AAA" w:rsidP="0065298D">
      <w:pPr>
        <w:rPr>
          <w:rFonts w:ascii="Arial" w:hAnsi="Arial" w:cs="Arial"/>
          <w:lang w:eastAsia="zh-CN"/>
        </w:rPr>
      </w:pPr>
    </w:p>
    <w:p w14:paraId="2A01F04A" w14:textId="77777777" w:rsidR="007F3AAA" w:rsidRPr="00180140" w:rsidRDefault="007F3AAA" w:rsidP="0065298D">
      <w:pPr>
        <w:rPr>
          <w:rFonts w:ascii="Arial" w:hAnsi="Arial" w:cs="Arial"/>
          <w:lang w:eastAsia="zh-CN"/>
        </w:rPr>
      </w:pPr>
      <w:r w:rsidRPr="00180140">
        <w:rPr>
          <w:rFonts w:ascii="Arial" w:hAnsi="Arial" w:cs="Arial"/>
          <w:lang w:eastAsia="zh-CN"/>
        </w:rPr>
        <w:t>Morebitno napačno zapisano stopnjo DDV bo naročnik obravnaval kot računsko napako in jo bo  ob pisnem soglasju ponudnika popravil v pravilno.</w:t>
      </w:r>
    </w:p>
    <w:p w14:paraId="276C0586" w14:textId="77777777" w:rsidR="001B119D" w:rsidRDefault="001B119D" w:rsidP="001B119D">
      <w:pPr>
        <w:pStyle w:val="Naslov2"/>
        <w:rPr>
          <w:rFonts w:asciiTheme="minorHAnsi" w:eastAsiaTheme="minorHAnsi" w:hAnsiTheme="minorHAnsi" w:cstheme="minorBidi"/>
          <w:b w:val="0"/>
          <w:bCs w:val="0"/>
          <w:color w:val="000000" w:themeColor="text1"/>
        </w:rPr>
      </w:pPr>
      <w:bookmarkStart w:id="90" w:name="_Toc466530072"/>
    </w:p>
    <w:p w14:paraId="761CB9D2" w14:textId="77777777" w:rsidR="00166980" w:rsidRPr="00180140" w:rsidRDefault="00166980" w:rsidP="001B119D">
      <w:pPr>
        <w:pStyle w:val="Naslov2"/>
      </w:pPr>
      <w:bookmarkStart w:id="91" w:name="_Toc517007387"/>
      <w:r w:rsidRPr="00180140">
        <w:t>Podatki o ustanoviteljih</w:t>
      </w:r>
      <w:bookmarkEnd w:id="90"/>
      <w:bookmarkEnd w:id="91"/>
    </w:p>
    <w:p w14:paraId="4711ACD1" w14:textId="77777777" w:rsidR="006C0C82" w:rsidRPr="00180140" w:rsidRDefault="006C0C82" w:rsidP="0065298D">
      <w:pPr>
        <w:tabs>
          <w:tab w:val="right" w:leader="underscore" w:pos="9072"/>
        </w:tabs>
        <w:ind w:right="6"/>
        <w:rPr>
          <w:rFonts w:ascii="Arial" w:eastAsia="Calibri" w:hAnsi="Arial" w:cs="Arial"/>
        </w:rPr>
      </w:pPr>
      <w:r w:rsidRPr="00180140">
        <w:rPr>
          <w:rFonts w:ascii="Arial" w:eastAsia="Calibri" w:hAnsi="Arial" w:cs="Arial"/>
        </w:rPr>
        <w:t>Ponudnik mora ponudbi v skladu s 6. odstavkom 14. člena Zakona o integriteti in preprečevanju korupcije (</w:t>
      </w:r>
      <w:proofErr w:type="spellStart"/>
      <w:r w:rsidRPr="00180140">
        <w:rPr>
          <w:rFonts w:ascii="Arial" w:eastAsia="Calibri" w:hAnsi="Arial" w:cs="Arial"/>
        </w:rPr>
        <w:t>ZintPK</w:t>
      </w:r>
      <w:proofErr w:type="spellEnd"/>
      <w:r w:rsidRPr="00180140">
        <w:rPr>
          <w:rFonts w:ascii="Arial" w:eastAsia="Calibri" w:hAnsi="Arial" w:cs="Arial"/>
        </w:rPr>
        <w:t>-B) priložiti podatke o:</w:t>
      </w:r>
    </w:p>
    <w:p w14:paraId="0C1FADC3" w14:textId="77777777" w:rsidR="006C0C82" w:rsidRPr="00180140" w:rsidRDefault="006C0C82" w:rsidP="00C56343">
      <w:pPr>
        <w:pStyle w:val="Odstavekseznama"/>
        <w:numPr>
          <w:ilvl w:val="0"/>
          <w:numId w:val="17"/>
        </w:numPr>
        <w:tabs>
          <w:tab w:val="right" w:leader="underscore" w:pos="9072"/>
        </w:tabs>
        <w:ind w:right="6"/>
        <w:contextualSpacing w:val="0"/>
        <w:rPr>
          <w:rFonts w:ascii="Arial" w:eastAsia="Calibri" w:hAnsi="Arial" w:cs="Arial"/>
        </w:rPr>
      </w:pPr>
      <w:r w:rsidRPr="00180140">
        <w:rPr>
          <w:rFonts w:ascii="Arial" w:eastAsia="Calibri" w:hAnsi="Arial" w:cs="Arial"/>
        </w:rPr>
        <w:t>svojih lastnikih</w:t>
      </w:r>
      <w:r w:rsidR="00CB53C6" w:rsidRPr="00180140">
        <w:rPr>
          <w:rFonts w:ascii="Arial" w:eastAsia="Calibri" w:hAnsi="Arial" w:cs="Arial"/>
        </w:rPr>
        <w:t xml:space="preserve"> (fizičnih in pravnih osebah) ter</w:t>
      </w:r>
    </w:p>
    <w:p w14:paraId="3659D188" w14:textId="77777777" w:rsidR="00956EBE" w:rsidRPr="00180140" w:rsidRDefault="006C0C82" w:rsidP="00C56343">
      <w:pPr>
        <w:pStyle w:val="Odstavekseznama"/>
        <w:numPr>
          <w:ilvl w:val="0"/>
          <w:numId w:val="17"/>
        </w:numPr>
        <w:tabs>
          <w:tab w:val="right" w:leader="underscore" w:pos="9072"/>
        </w:tabs>
        <w:ind w:right="6"/>
        <w:contextualSpacing w:val="0"/>
        <w:rPr>
          <w:rFonts w:ascii="Arial" w:eastAsia="Calibri" w:hAnsi="Arial" w:cs="Arial"/>
        </w:rPr>
      </w:pPr>
      <w:r w:rsidRPr="00180140">
        <w:rPr>
          <w:rFonts w:ascii="Arial" w:eastAsia="Calibri" w:hAnsi="Arial" w:cs="Arial"/>
        </w:rPr>
        <w:t>z njim povezan</w:t>
      </w:r>
      <w:r w:rsidR="00CB53C6" w:rsidRPr="00180140">
        <w:rPr>
          <w:rFonts w:ascii="Arial" w:eastAsia="Calibri" w:hAnsi="Arial" w:cs="Arial"/>
        </w:rPr>
        <w:t>ih</w:t>
      </w:r>
      <w:r w:rsidRPr="00180140">
        <w:rPr>
          <w:rFonts w:ascii="Arial" w:eastAsia="Calibri" w:hAnsi="Arial" w:cs="Arial"/>
        </w:rPr>
        <w:t xml:space="preserve"> družb</w:t>
      </w:r>
      <w:r w:rsidR="00CB53C6" w:rsidRPr="00180140">
        <w:rPr>
          <w:rFonts w:ascii="Arial" w:eastAsia="Calibri" w:hAnsi="Arial" w:cs="Arial"/>
        </w:rPr>
        <w:t>ah</w:t>
      </w:r>
      <w:r w:rsidRPr="00180140">
        <w:rPr>
          <w:rFonts w:ascii="Arial" w:eastAsia="Calibri" w:hAnsi="Arial" w:cs="Arial"/>
        </w:rPr>
        <w:t>.</w:t>
      </w:r>
    </w:p>
    <w:p w14:paraId="2EC81105" w14:textId="77777777" w:rsidR="00956EBE" w:rsidRPr="00180140" w:rsidRDefault="006C0C82" w:rsidP="0065298D">
      <w:pPr>
        <w:tabs>
          <w:tab w:val="right" w:leader="underscore" w:pos="9072"/>
        </w:tabs>
        <w:ind w:right="6"/>
        <w:rPr>
          <w:rFonts w:ascii="Arial" w:eastAsia="Calibri" w:hAnsi="Arial" w:cs="Arial"/>
        </w:rPr>
      </w:pPr>
      <w:r w:rsidRPr="00180140">
        <w:rPr>
          <w:rFonts w:ascii="Arial" w:eastAsia="Calibri" w:hAnsi="Arial" w:cs="Arial"/>
        </w:rPr>
        <w:t>Za fizične osebe izjava vsebuje ime in priimek, naslov prebivališča in delež lastništva.</w:t>
      </w:r>
    </w:p>
    <w:p w14:paraId="3FC46D8E" w14:textId="77777777" w:rsidR="00B90E57" w:rsidRDefault="00B90E57" w:rsidP="0065298D">
      <w:pPr>
        <w:tabs>
          <w:tab w:val="right" w:leader="underscore" w:pos="9072"/>
        </w:tabs>
        <w:ind w:right="6"/>
        <w:rPr>
          <w:rFonts w:ascii="Arial" w:eastAsia="Calibri" w:hAnsi="Arial" w:cs="Arial"/>
        </w:rPr>
      </w:pPr>
    </w:p>
    <w:p w14:paraId="4C41B2A6" w14:textId="3920F0D8" w:rsidR="006C0C82" w:rsidRPr="00180140" w:rsidRDefault="006C0C82" w:rsidP="0065298D">
      <w:pPr>
        <w:tabs>
          <w:tab w:val="right" w:leader="underscore" w:pos="9072"/>
        </w:tabs>
        <w:ind w:right="6"/>
        <w:rPr>
          <w:rFonts w:ascii="Arial" w:eastAsia="Calibri" w:hAnsi="Arial" w:cs="Arial"/>
        </w:rPr>
      </w:pPr>
      <w:r w:rsidRPr="00180140">
        <w:rPr>
          <w:rFonts w:ascii="Arial" w:eastAsia="Calibri" w:hAnsi="Arial" w:cs="Arial"/>
        </w:rPr>
        <w:t>Ponudnik, za katerega se izkaže, da je povezana oseba z naročnikom ali njegovimi povezanimi osebami, je lahko izločen iz postopka oddaje javnega naročila.</w:t>
      </w:r>
    </w:p>
    <w:p w14:paraId="0F6F6F3D" w14:textId="77777777" w:rsidR="00956EBE" w:rsidRPr="00180140" w:rsidRDefault="00956EBE" w:rsidP="0065298D">
      <w:pPr>
        <w:rPr>
          <w:rFonts w:ascii="Arial" w:hAnsi="Arial" w:cs="Arial"/>
        </w:rPr>
      </w:pPr>
    </w:p>
    <w:p w14:paraId="629087CD" w14:textId="27C6616A" w:rsidR="00471274" w:rsidRDefault="006C0C82" w:rsidP="0065298D">
      <w:pPr>
        <w:rPr>
          <w:rFonts w:ascii="Arial" w:hAnsi="Arial" w:cs="Arial"/>
        </w:rPr>
      </w:pPr>
      <w:r w:rsidRPr="00180140">
        <w:rPr>
          <w:rFonts w:ascii="Arial" w:hAnsi="Arial" w:cs="Arial"/>
        </w:rPr>
        <w:t>Pogoj mora izpolniti ponudnik, v primeru skupne ponudbe pa vsak partner v skupni ponudbi.</w:t>
      </w:r>
    </w:p>
    <w:p w14:paraId="10CCA527" w14:textId="77777777" w:rsidR="00B83B06" w:rsidRDefault="00B83B06" w:rsidP="0065298D">
      <w:pPr>
        <w:rPr>
          <w:rFonts w:ascii="Arial" w:hAnsi="Arial" w:cs="Arial"/>
        </w:rPr>
      </w:pPr>
    </w:p>
    <w:p w14:paraId="1302979E" w14:textId="77777777" w:rsidR="00B83B06" w:rsidRDefault="00B83B06" w:rsidP="0065298D">
      <w:pPr>
        <w:rPr>
          <w:rFonts w:ascii="Arial" w:hAnsi="Arial" w:cs="Arial"/>
        </w:rPr>
      </w:pPr>
    </w:p>
    <w:p w14:paraId="5D1792D2" w14:textId="77777777" w:rsidR="00B83B06" w:rsidRDefault="00B83B06" w:rsidP="0065298D">
      <w:pPr>
        <w:rPr>
          <w:rFonts w:ascii="Arial" w:hAnsi="Arial" w:cs="Arial"/>
        </w:rPr>
      </w:pPr>
    </w:p>
    <w:p w14:paraId="7E4685C1" w14:textId="77777777" w:rsidR="00B83B06" w:rsidRDefault="00B83B06" w:rsidP="0065298D">
      <w:pPr>
        <w:rPr>
          <w:rFonts w:ascii="Arial" w:hAnsi="Arial" w:cs="Arial"/>
        </w:rPr>
      </w:pPr>
    </w:p>
    <w:p w14:paraId="23FF11C2" w14:textId="77777777" w:rsidR="00B83B06" w:rsidRDefault="00B83B06" w:rsidP="0065298D">
      <w:pPr>
        <w:rPr>
          <w:rFonts w:ascii="Arial" w:hAnsi="Arial" w:cs="Arial"/>
        </w:rPr>
      </w:pPr>
    </w:p>
    <w:p w14:paraId="735E1368" w14:textId="77777777" w:rsidR="00B83B06" w:rsidRDefault="00B83B06" w:rsidP="0065298D">
      <w:pPr>
        <w:rPr>
          <w:rFonts w:ascii="Arial" w:hAnsi="Arial" w:cs="Arial"/>
        </w:rPr>
      </w:pPr>
    </w:p>
    <w:p w14:paraId="66FE73A8" w14:textId="77777777" w:rsidR="00B83B06" w:rsidRDefault="00B83B06" w:rsidP="0065298D">
      <w:pPr>
        <w:rPr>
          <w:rFonts w:ascii="Arial" w:hAnsi="Arial" w:cs="Arial"/>
        </w:rPr>
      </w:pPr>
    </w:p>
    <w:p w14:paraId="2504597E" w14:textId="77777777" w:rsidR="00B83B06" w:rsidRDefault="00B83B06" w:rsidP="0065298D">
      <w:pPr>
        <w:rPr>
          <w:rFonts w:ascii="Arial" w:hAnsi="Arial" w:cs="Arial"/>
        </w:rPr>
      </w:pPr>
    </w:p>
    <w:p w14:paraId="5613C528" w14:textId="77777777" w:rsidR="00B83B06" w:rsidRDefault="00B83B06" w:rsidP="0065298D">
      <w:pPr>
        <w:rPr>
          <w:rFonts w:ascii="Arial" w:hAnsi="Arial" w:cs="Arial"/>
        </w:rPr>
      </w:pPr>
    </w:p>
    <w:p w14:paraId="698C4A0E" w14:textId="77777777" w:rsidR="00B83B06" w:rsidRDefault="00B83B06" w:rsidP="0065298D">
      <w:pPr>
        <w:rPr>
          <w:rFonts w:ascii="Arial" w:hAnsi="Arial" w:cs="Arial"/>
        </w:rPr>
      </w:pPr>
    </w:p>
    <w:p w14:paraId="541522EF" w14:textId="77777777" w:rsidR="00B83B06" w:rsidRPr="00C10331" w:rsidRDefault="00B83B06" w:rsidP="0065298D">
      <w:pPr>
        <w:rPr>
          <w:rFonts w:ascii="Arial" w:hAnsi="Arial" w:cs="Arial"/>
        </w:rPr>
      </w:pPr>
    </w:p>
    <w:p w14:paraId="5DB6A58D" w14:textId="77777777" w:rsidR="00180140" w:rsidRDefault="00180140" w:rsidP="0065298D">
      <w:pPr>
        <w:rPr>
          <w:rFonts w:asciiTheme="minorHAnsi" w:hAnsiTheme="minorHAnsi"/>
        </w:rPr>
      </w:pPr>
    </w:p>
    <w:p w14:paraId="42FA0982" w14:textId="77777777" w:rsidR="00080AC0" w:rsidRPr="00180140" w:rsidRDefault="00080AC0" w:rsidP="001B119D">
      <w:pPr>
        <w:pStyle w:val="Naslov2"/>
      </w:pPr>
      <w:bookmarkStart w:id="92" w:name="_Toc466530073"/>
      <w:bookmarkStart w:id="93" w:name="_Toc517007388"/>
      <w:r w:rsidRPr="00180140">
        <w:lastRenderedPageBreak/>
        <w:t>Obvezne priloge ponudbe</w:t>
      </w:r>
      <w:bookmarkEnd w:id="92"/>
      <w:bookmarkEnd w:id="9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080AC0" w:rsidRPr="00180140" w14:paraId="134317C7" w14:textId="77777777" w:rsidTr="00080AC0">
        <w:tc>
          <w:tcPr>
            <w:tcW w:w="1129" w:type="dxa"/>
          </w:tcPr>
          <w:p w14:paraId="0D4BA0AA" w14:textId="77777777" w:rsidR="00080AC0" w:rsidRPr="00180140" w:rsidRDefault="00080AC0" w:rsidP="0065298D">
            <w:pPr>
              <w:jc w:val="center"/>
              <w:rPr>
                <w:rFonts w:ascii="Arial" w:eastAsia="Calibri" w:hAnsi="Arial" w:cs="Arial"/>
                <w:b/>
                <w:bCs/>
                <w:color w:val="000000"/>
              </w:rPr>
            </w:pPr>
            <w:proofErr w:type="spellStart"/>
            <w:r w:rsidRPr="00180140">
              <w:rPr>
                <w:rFonts w:ascii="Arial" w:eastAsia="Calibri" w:hAnsi="Arial" w:cs="Arial"/>
                <w:b/>
                <w:bCs/>
                <w:color w:val="000000"/>
              </w:rPr>
              <w:t>Zap</w:t>
            </w:r>
            <w:proofErr w:type="spellEnd"/>
            <w:r w:rsidRPr="00180140">
              <w:rPr>
                <w:rFonts w:ascii="Arial" w:eastAsia="Calibri" w:hAnsi="Arial" w:cs="Arial"/>
                <w:b/>
                <w:bCs/>
                <w:color w:val="000000"/>
              </w:rPr>
              <w:t>. št.</w:t>
            </w:r>
          </w:p>
        </w:tc>
        <w:tc>
          <w:tcPr>
            <w:tcW w:w="7929" w:type="dxa"/>
          </w:tcPr>
          <w:p w14:paraId="295F4478" w14:textId="77777777" w:rsidR="00080AC0" w:rsidRPr="00180140" w:rsidRDefault="00080AC0" w:rsidP="0065298D">
            <w:pPr>
              <w:jc w:val="center"/>
              <w:rPr>
                <w:rFonts w:ascii="Arial" w:eastAsia="Calibri" w:hAnsi="Arial" w:cs="Arial"/>
                <w:b/>
                <w:bCs/>
                <w:color w:val="000000"/>
              </w:rPr>
            </w:pPr>
            <w:r w:rsidRPr="00180140">
              <w:rPr>
                <w:rFonts w:ascii="Arial" w:eastAsia="Calibri" w:hAnsi="Arial" w:cs="Arial"/>
                <w:b/>
                <w:bCs/>
                <w:color w:val="000000"/>
              </w:rPr>
              <w:t>DOKUMENTACIJA</w:t>
            </w:r>
          </w:p>
          <w:p w14:paraId="46D2779A" w14:textId="77777777" w:rsidR="00080AC0" w:rsidRPr="00180140" w:rsidRDefault="00080AC0" w:rsidP="0065298D">
            <w:pPr>
              <w:jc w:val="center"/>
              <w:rPr>
                <w:rFonts w:ascii="Arial" w:eastAsia="Calibri" w:hAnsi="Arial" w:cs="Arial"/>
                <w:b/>
                <w:bCs/>
                <w:color w:val="000000"/>
              </w:rPr>
            </w:pPr>
          </w:p>
        </w:tc>
      </w:tr>
      <w:tr w:rsidR="00080AC0" w:rsidRPr="00180140" w14:paraId="54928108" w14:textId="77777777" w:rsidTr="00080AC0">
        <w:tc>
          <w:tcPr>
            <w:tcW w:w="1129" w:type="dxa"/>
          </w:tcPr>
          <w:p w14:paraId="0FF3F60D" w14:textId="77777777" w:rsidR="00080AC0" w:rsidRPr="00180140" w:rsidRDefault="00080AC0" w:rsidP="00C56343">
            <w:pPr>
              <w:numPr>
                <w:ilvl w:val="0"/>
                <w:numId w:val="11"/>
              </w:numPr>
              <w:rPr>
                <w:rFonts w:ascii="Arial" w:eastAsia="Calibri" w:hAnsi="Arial" w:cs="Arial"/>
                <w:color w:val="000000"/>
              </w:rPr>
            </w:pPr>
          </w:p>
        </w:tc>
        <w:tc>
          <w:tcPr>
            <w:tcW w:w="7929" w:type="dxa"/>
          </w:tcPr>
          <w:p w14:paraId="1D331283" w14:textId="32B468AE" w:rsidR="00B36BF7" w:rsidRPr="00180140" w:rsidRDefault="00080AC0" w:rsidP="0065298D">
            <w:pPr>
              <w:suppressAutoHyphens/>
              <w:autoSpaceDN w:val="0"/>
              <w:snapToGrid w:val="0"/>
              <w:ind w:right="6"/>
              <w:textAlignment w:val="baseline"/>
              <w:rPr>
                <w:rFonts w:ascii="Arial" w:eastAsia="Calibri" w:hAnsi="Arial" w:cs="Arial"/>
                <w:color w:val="000000"/>
              </w:rPr>
            </w:pPr>
            <w:r w:rsidRPr="00180140">
              <w:rPr>
                <w:rFonts w:ascii="Arial" w:eastAsia="Calibri" w:hAnsi="Arial" w:cs="Arial"/>
                <w:b/>
                <w:bCs/>
                <w:color w:val="auto"/>
                <w:kern w:val="3"/>
                <w:lang w:eastAsia="zh-CN"/>
              </w:rPr>
              <w:t>Obrazec p</w:t>
            </w:r>
            <w:r w:rsidR="00BB3772">
              <w:rPr>
                <w:rFonts w:ascii="Arial" w:eastAsia="Calibri" w:hAnsi="Arial" w:cs="Arial"/>
                <w:b/>
                <w:bCs/>
                <w:color w:val="auto"/>
                <w:kern w:val="3"/>
                <w:lang w:eastAsia="zh-CN"/>
              </w:rPr>
              <w:t>redračun</w:t>
            </w:r>
            <w:r w:rsidRPr="00180140">
              <w:rPr>
                <w:rFonts w:ascii="Arial" w:eastAsia="Calibri" w:hAnsi="Arial" w:cs="Arial"/>
                <w:b/>
                <w:bCs/>
                <w:color w:val="auto"/>
                <w:kern w:val="3"/>
                <w:lang w:eastAsia="zh-CN"/>
              </w:rPr>
              <w:t xml:space="preserve"> </w:t>
            </w:r>
            <w:r w:rsidRPr="00180140">
              <w:rPr>
                <w:rFonts w:ascii="Arial" w:eastAsia="Calibri" w:hAnsi="Arial" w:cs="Arial"/>
                <w:color w:val="auto"/>
                <w:kern w:val="3"/>
                <w:lang w:eastAsia="zh-CN"/>
              </w:rPr>
              <w:t>(priloga št. 1) v skladu s pogoji iz te dokumentacije.</w:t>
            </w:r>
            <w:r w:rsidRPr="00180140">
              <w:rPr>
                <w:rFonts w:ascii="Arial" w:hAnsi="Arial" w:cs="Arial"/>
                <w:color w:val="auto"/>
              </w:rPr>
              <w:t xml:space="preserve"> </w:t>
            </w:r>
          </w:p>
          <w:p w14:paraId="4B59F17F" w14:textId="77777777" w:rsidR="00080AC0" w:rsidRPr="00180140" w:rsidRDefault="00080AC0" w:rsidP="0065298D">
            <w:pPr>
              <w:suppressAutoHyphens/>
              <w:autoSpaceDN w:val="0"/>
              <w:snapToGrid w:val="0"/>
              <w:ind w:right="6"/>
              <w:textAlignment w:val="baseline"/>
              <w:rPr>
                <w:rFonts w:ascii="Arial" w:eastAsia="Calibri" w:hAnsi="Arial" w:cs="Arial"/>
                <w:color w:val="000000"/>
              </w:rPr>
            </w:pPr>
          </w:p>
        </w:tc>
      </w:tr>
      <w:tr w:rsidR="00080AC0" w:rsidRPr="00180140" w14:paraId="429D46E7" w14:textId="77777777" w:rsidTr="00080AC0">
        <w:tc>
          <w:tcPr>
            <w:tcW w:w="1129" w:type="dxa"/>
            <w:tcBorders>
              <w:top w:val="single" w:sz="4" w:space="0" w:color="auto"/>
              <w:left w:val="single" w:sz="4" w:space="0" w:color="auto"/>
              <w:bottom w:val="single" w:sz="4" w:space="0" w:color="auto"/>
              <w:right w:val="single" w:sz="4" w:space="0" w:color="auto"/>
            </w:tcBorders>
          </w:tcPr>
          <w:p w14:paraId="136CFF54" w14:textId="77777777" w:rsidR="00080AC0" w:rsidRPr="00180140" w:rsidRDefault="00080AC0"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578BF0D0" w14:textId="77777777" w:rsidR="00080AC0" w:rsidRPr="00180140" w:rsidRDefault="00080AC0" w:rsidP="0065298D">
            <w:pPr>
              <w:rPr>
                <w:rFonts w:ascii="Arial" w:eastAsia="Calibri" w:hAnsi="Arial" w:cs="Arial"/>
                <w:b/>
                <w:bCs/>
                <w:color w:val="000000"/>
              </w:rPr>
            </w:pPr>
            <w:r w:rsidRPr="00180140">
              <w:rPr>
                <w:rFonts w:ascii="Arial" w:eastAsia="Calibri" w:hAnsi="Arial" w:cs="Arial"/>
                <w:b/>
                <w:bCs/>
                <w:color w:val="000000"/>
              </w:rPr>
              <w:t>Pravni akt o skupnem nastopanju</w:t>
            </w:r>
            <w:r w:rsidR="0095024E" w:rsidRPr="00180140">
              <w:rPr>
                <w:rFonts w:ascii="Arial" w:eastAsia="Calibri" w:hAnsi="Arial" w:cs="Arial"/>
                <w:b/>
                <w:bCs/>
                <w:color w:val="000000"/>
              </w:rPr>
              <w:t xml:space="preserve"> </w:t>
            </w:r>
            <w:r w:rsidR="0095024E" w:rsidRPr="00180140">
              <w:rPr>
                <w:rFonts w:ascii="Arial" w:eastAsia="Calibri" w:hAnsi="Arial" w:cs="Arial"/>
                <w:bCs/>
                <w:color w:val="000000"/>
              </w:rPr>
              <w:t xml:space="preserve">(s </w:t>
            </w:r>
            <w:r w:rsidR="0095024E" w:rsidRPr="00180140">
              <w:rPr>
                <w:rFonts w:ascii="Arial" w:eastAsia="Calibri" w:hAnsi="Arial" w:cs="Arial"/>
              </w:rPr>
              <w:t>seznamom vseh ponudnikov, s katerimi se namerava izvesti predmetno javno naročilo)</w:t>
            </w:r>
            <w:r w:rsidRPr="00180140">
              <w:rPr>
                <w:rFonts w:ascii="Arial" w:eastAsia="Calibri" w:hAnsi="Arial" w:cs="Arial"/>
                <w:b/>
                <w:bCs/>
                <w:color w:val="000000"/>
              </w:rPr>
              <w:t>.</w:t>
            </w:r>
          </w:p>
          <w:p w14:paraId="2EA2375A" w14:textId="77777777" w:rsidR="00080AC0" w:rsidRPr="00180140" w:rsidRDefault="00080AC0" w:rsidP="0065298D">
            <w:pPr>
              <w:rPr>
                <w:rFonts w:ascii="Arial" w:eastAsia="Calibri" w:hAnsi="Arial" w:cs="Arial"/>
                <w:b/>
                <w:bCs/>
                <w:color w:val="000000"/>
              </w:rPr>
            </w:pPr>
          </w:p>
          <w:p w14:paraId="20323EBB" w14:textId="77777777" w:rsidR="00080AC0" w:rsidRPr="00180140" w:rsidRDefault="00080AC0" w:rsidP="0065298D">
            <w:pPr>
              <w:rPr>
                <w:rFonts w:ascii="Arial" w:eastAsia="Calibri" w:hAnsi="Arial" w:cs="Arial"/>
                <w:bCs/>
                <w:color w:val="000000"/>
              </w:rPr>
            </w:pPr>
            <w:r w:rsidRPr="00180140">
              <w:rPr>
                <w:rFonts w:ascii="Arial" w:eastAsia="Calibri" w:hAnsi="Arial" w:cs="Arial"/>
                <w:bCs/>
                <w:color w:val="000000"/>
              </w:rPr>
              <w:t>Pravni akt se predloži samo v primeru skupnega nastopa.</w:t>
            </w:r>
          </w:p>
        </w:tc>
      </w:tr>
      <w:tr w:rsidR="00D236A9" w:rsidRPr="00180140" w14:paraId="7623D4ED" w14:textId="77777777" w:rsidTr="00080AC0">
        <w:tc>
          <w:tcPr>
            <w:tcW w:w="1129" w:type="dxa"/>
            <w:tcBorders>
              <w:top w:val="single" w:sz="4" w:space="0" w:color="auto"/>
              <w:left w:val="single" w:sz="4" w:space="0" w:color="auto"/>
              <w:bottom w:val="single" w:sz="4" w:space="0" w:color="auto"/>
              <w:right w:val="single" w:sz="4" w:space="0" w:color="auto"/>
            </w:tcBorders>
          </w:tcPr>
          <w:p w14:paraId="26B5E3E3" w14:textId="77777777" w:rsidR="00D236A9" w:rsidRPr="00180140" w:rsidRDefault="00D236A9"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2AF43862" w14:textId="32A8F969" w:rsidR="00D236A9" w:rsidRPr="005926AF" w:rsidRDefault="00C135D7" w:rsidP="0065298D">
            <w:pPr>
              <w:rPr>
                <w:rFonts w:ascii="Arial" w:eastAsia="Calibri" w:hAnsi="Arial" w:cs="Arial"/>
                <w:b/>
                <w:bCs/>
                <w:color w:val="000000"/>
              </w:rPr>
            </w:pPr>
            <w:r>
              <w:rPr>
                <w:rFonts w:ascii="Arial" w:eastAsia="Calibri" w:hAnsi="Arial" w:cs="Arial"/>
                <w:b/>
                <w:bCs/>
                <w:color w:val="000000"/>
              </w:rPr>
              <w:t>ESPD OBRAZEC</w:t>
            </w:r>
          </w:p>
        </w:tc>
      </w:tr>
      <w:tr w:rsidR="00080AC0" w:rsidRPr="00180140" w14:paraId="4A875172" w14:textId="77777777" w:rsidTr="00080AC0">
        <w:tc>
          <w:tcPr>
            <w:tcW w:w="1129" w:type="dxa"/>
          </w:tcPr>
          <w:p w14:paraId="57AC7352" w14:textId="77777777" w:rsidR="00080AC0" w:rsidRPr="00180140" w:rsidRDefault="00080AC0" w:rsidP="00C56343">
            <w:pPr>
              <w:numPr>
                <w:ilvl w:val="0"/>
                <w:numId w:val="11"/>
              </w:numPr>
              <w:contextualSpacing/>
              <w:rPr>
                <w:rFonts w:ascii="Arial" w:eastAsia="Calibri" w:hAnsi="Arial" w:cs="Arial"/>
                <w:color w:val="000000"/>
              </w:rPr>
            </w:pPr>
          </w:p>
        </w:tc>
        <w:tc>
          <w:tcPr>
            <w:tcW w:w="7929" w:type="dxa"/>
          </w:tcPr>
          <w:p w14:paraId="0DD0E7EF" w14:textId="77777777" w:rsidR="00080AC0" w:rsidRPr="00180140" w:rsidRDefault="00080AC0" w:rsidP="0065298D">
            <w:pPr>
              <w:rPr>
                <w:rFonts w:ascii="Arial" w:eastAsia="Calibri" w:hAnsi="Arial" w:cs="Arial"/>
                <w:color w:val="000000"/>
              </w:rPr>
            </w:pPr>
            <w:r w:rsidRPr="00180140">
              <w:rPr>
                <w:rFonts w:ascii="Arial" w:eastAsia="Calibri" w:hAnsi="Arial" w:cs="Arial"/>
                <w:b/>
                <w:bCs/>
                <w:color w:val="000000"/>
              </w:rPr>
              <w:t>Podatki o ponudniku in drugih gospodarskih subjektih</w:t>
            </w:r>
            <w:r w:rsidRPr="00180140">
              <w:rPr>
                <w:rFonts w:ascii="Arial" w:eastAsia="Calibri" w:hAnsi="Arial" w:cs="Arial"/>
                <w:color w:val="000000"/>
              </w:rPr>
              <w:t xml:space="preserve"> (priloga št. 2).</w:t>
            </w:r>
          </w:p>
          <w:p w14:paraId="225E78D1" w14:textId="77777777" w:rsidR="00080AC0" w:rsidRPr="00180140" w:rsidRDefault="00080AC0" w:rsidP="0065298D">
            <w:pPr>
              <w:rPr>
                <w:rFonts w:ascii="Arial" w:eastAsia="Calibri" w:hAnsi="Arial" w:cs="Arial"/>
                <w:color w:val="000000"/>
              </w:rPr>
            </w:pPr>
          </w:p>
          <w:p w14:paraId="1D4DBE39" w14:textId="77777777" w:rsidR="00080AC0" w:rsidRPr="00180140" w:rsidRDefault="00080AC0" w:rsidP="0065298D">
            <w:pPr>
              <w:rPr>
                <w:rFonts w:ascii="Arial" w:eastAsia="Calibri" w:hAnsi="Arial" w:cs="Arial"/>
                <w:color w:val="000000"/>
              </w:rPr>
            </w:pPr>
            <w:r w:rsidRPr="00180140">
              <w:rPr>
                <w:rFonts w:ascii="Arial" w:eastAsia="Calibri" w:hAnsi="Arial" w:cs="Arial"/>
                <w:color w:val="000000"/>
              </w:rPr>
              <w:t>Obrazec predloži vsak ponudnik, partner v skupni ponudbi</w:t>
            </w:r>
            <w:r w:rsidR="00166CEB" w:rsidRPr="00180140">
              <w:rPr>
                <w:rFonts w:ascii="Arial" w:eastAsia="Calibri" w:hAnsi="Arial" w:cs="Arial"/>
                <w:color w:val="000000"/>
              </w:rPr>
              <w:t xml:space="preserve"> in podizvajalec</w:t>
            </w:r>
            <w:r w:rsidR="004C7496" w:rsidRPr="00180140">
              <w:rPr>
                <w:rFonts w:ascii="Arial" w:eastAsia="Calibri" w:hAnsi="Arial" w:cs="Arial"/>
                <w:color w:val="000000"/>
              </w:rPr>
              <w:t xml:space="preserve"> ter gospodarski subjekt, na čigar zmogljivosti se sklicuje ponudnik</w:t>
            </w:r>
            <w:r w:rsidRPr="00180140">
              <w:rPr>
                <w:rFonts w:ascii="Arial" w:eastAsia="Calibri" w:hAnsi="Arial" w:cs="Arial"/>
                <w:color w:val="000000"/>
              </w:rPr>
              <w:t>.</w:t>
            </w:r>
          </w:p>
        </w:tc>
      </w:tr>
      <w:tr w:rsidR="005467C5" w:rsidRPr="00180140" w14:paraId="7FC6CA61" w14:textId="77777777" w:rsidTr="00080AC0">
        <w:tc>
          <w:tcPr>
            <w:tcW w:w="1129" w:type="dxa"/>
          </w:tcPr>
          <w:p w14:paraId="444C59DB" w14:textId="77777777" w:rsidR="005467C5" w:rsidRPr="00180140" w:rsidRDefault="005467C5" w:rsidP="00C56343">
            <w:pPr>
              <w:numPr>
                <w:ilvl w:val="0"/>
                <w:numId w:val="11"/>
              </w:numPr>
              <w:contextualSpacing/>
              <w:rPr>
                <w:rFonts w:ascii="Arial" w:eastAsia="Calibri" w:hAnsi="Arial" w:cs="Arial"/>
                <w:color w:val="000000"/>
              </w:rPr>
            </w:pPr>
          </w:p>
        </w:tc>
        <w:tc>
          <w:tcPr>
            <w:tcW w:w="7929" w:type="dxa"/>
          </w:tcPr>
          <w:p w14:paraId="401FFF6D" w14:textId="77777777" w:rsidR="005467C5" w:rsidRPr="00180140" w:rsidRDefault="005467C5" w:rsidP="005467C5">
            <w:pPr>
              <w:spacing w:line="240" w:lineRule="auto"/>
              <w:rPr>
                <w:rFonts w:ascii="Arial" w:hAnsi="Arial" w:cs="Arial"/>
                <w:i/>
              </w:rPr>
            </w:pPr>
            <w:r w:rsidRPr="00180140">
              <w:rPr>
                <w:rFonts w:ascii="Arial" w:hAnsi="Arial" w:cs="Arial"/>
                <w:b/>
              </w:rPr>
              <w:t>Pooblastilo ponudnika (izvajalca) naročniku za neposredno plačilo podizvajalcem</w:t>
            </w:r>
            <w:r w:rsidRPr="00180140">
              <w:rPr>
                <w:rFonts w:ascii="Arial" w:hAnsi="Arial" w:cs="Arial"/>
              </w:rPr>
              <w:t xml:space="preserve"> (Priloga št. 3).</w:t>
            </w:r>
          </w:p>
          <w:p w14:paraId="2696BC69" w14:textId="77777777" w:rsidR="005467C5" w:rsidRPr="00180140" w:rsidRDefault="005467C5" w:rsidP="0065298D">
            <w:pPr>
              <w:rPr>
                <w:rFonts w:ascii="Arial" w:eastAsia="Calibri" w:hAnsi="Arial" w:cs="Arial"/>
                <w:b/>
                <w:bCs/>
                <w:color w:val="000000"/>
              </w:rPr>
            </w:pPr>
          </w:p>
        </w:tc>
      </w:tr>
      <w:tr w:rsidR="00080AC0" w:rsidRPr="00180140" w14:paraId="393037FA" w14:textId="77777777" w:rsidTr="00080AC0">
        <w:tc>
          <w:tcPr>
            <w:tcW w:w="1129" w:type="dxa"/>
          </w:tcPr>
          <w:p w14:paraId="084EDAF6" w14:textId="77777777" w:rsidR="00080AC0" w:rsidRPr="00180140" w:rsidRDefault="00080AC0" w:rsidP="00C56343">
            <w:pPr>
              <w:numPr>
                <w:ilvl w:val="0"/>
                <w:numId w:val="11"/>
              </w:numPr>
              <w:rPr>
                <w:rFonts w:ascii="Arial" w:eastAsia="Calibri" w:hAnsi="Arial" w:cs="Arial"/>
                <w:color w:val="000000"/>
              </w:rPr>
            </w:pPr>
          </w:p>
        </w:tc>
        <w:tc>
          <w:tcPr>
            <w:tcW w:w="7929" w:type="dxa"/>
          </w:tcPr>
          <w:p w14:paraId="5432BC40" w14:textId="77777777" w:rsidR="00080AC0" w:rsidRPr="00180140" w:rsidRDefault="00080AC0" w:rsidP="0065298D">
            <w:pPr>
              <w:rPr>
                <w:rFonts w:ascii="Arial" w:eastAsia="Calibri" w:hAnsi="Arial" w:cs="Arial"/>
                <w:b/>
                <w:bCs/>
                <w:color w:val="000000"/>
              </w:rPr>
            </w:pPr>
            <w:r w:rsidRPr="00180140">
              <w:rPr>
                <w:rFonts w:ascii="Arial" w:eastAsia="Calibri" w:hAnsi="Arial" w:cs="Arial"/>
                <w:b/>
                <w:bCs/>
                <w:color w:val="000000"/>
              </w:rPr>
              <w:t>Podatki o lastniški strukturi gospodarskega subjekta</w:t>
            </w:r>
            <w:r w:rsidRPr="00180140">
              <w:rPr>
                <w:rFonts w:ascii="Arial" w:eastAsia="Calibri" w:hAnsi="Arial" w:cs="Arial"/>
                <w:bCs/>
                <w:color w:val="000000"/>
              </w:rPr>
              <w:t xml:space="preserve"> </w:t>
            </w:r>
            <w:r w:rsidRPr="00180140">
              <w:rPr>
                <w:rFonts w:ascii="Arial" w:eastAsia="Calibri" w:hAnsi="Arial" w:cs="Arial"/>
                <w:b/>
                <w:bCs/>
                <w:color w:val="000000"/>
              </w:rPr>
              <w:t xml:space="preserve"> </w:t>
            </w:r>
            <w:r w:rsidRPr="00180140">
              <w:rPr>
                <w:rFonts w:ascii="Arial" w:eastAsia="Calibri" w:hAnsi="Arial" w:cs="Arial"/>
                <w:color w:val="000000"/>
              </w:rPr>
              <w:t xml:space="preserve">(priloga št. </w:t>
            </w:r>
            <w:r w:rsidR="005467C5" w:rsidRPr="00180140">
              <w:rPr>
                <w:rFonts w:ascii="Arial" w:eastAsia="Calibri" w:hAnsi="Arial" w:cs="Arial"/>
                <w:color w:val="000000"/>
              </w:rPr>
              <w:t>4</w:t>
            </w:r>
            <w:r w:rsidRPr="00180140">
              <w:rPr>
                <w:rFonts w:ascii="Arial" w:eastAsia="Calibri" w:hAnsi="Arial" w:cs="Arial"/>
                <w:color w:val="000000"/>
              </w:rPr>
              <w:t>).</w:t>
            </w:r>
          </w:p>
          <w:p w14:paraId="396CB586" w14:textId="77777777" w:rsidR="00080AC0" w:rsidRPr="00180140" w:rsidRDefault="00080AC0" w:rsidP="0065298D">
            <w:pPr>
              <w:rPr>
                <w:rFonts w:ascii="Arial" w:eastAsia="Calibri" w:hAnsi="Arial" w:cs="Arial"/>
                <w:b/>
                <w:bCs/>
                <w:color w:val="000000"/>
              </w:rPr>
            </w:pPr>
          </w:p>
          <w:p w14:paraId="1A7C9A18" w14:textId="77777777" w:rsidR="00080AC0" w:rsidRPr="00180140" w:rsidRDefault="00080AC0" w:rsidP="0065298D">
            <w:pPr>
              <w:rPr>
                <w:rFonts w:ascii="Arial" w:eastAsia="Calibri" w:hAnsi="Arial" w:cs="Arial"/>
                <w:bCs/>
                <w:color w:val="000000"/>
              </w:rPr>
            </w:pPr>
            <w:r w:rsidRPr="00180140">
              <w:rPr>
                <w:rFonts w:ascii="Arial" w:eastAsia="Calibri" w:hAnsi="Arial" w:cs="Arial"/>
                <w:bCs/>
                <w:color w:val="000000"/>
              </w:rPr>
              <w:t>Obrazec predloži vsak ponudnik, partner v skupni ponudbi</w:t>
            </w:r>
            <w:r w:rsidR="00B36BF7" w:rsidRPr="00180140">
              <w:rPr>
                <w:rFonts w:ascii="Arial" w:eastAsia="Calibri" w:hAnsi="Arial" w:cs="Arial"/>
                <w:bCs/>
                <w:color w:val="000000"/>
              </w:rPr>
              <w:t>.</w:t>
            </w:r>
          </w:p>
        </w:tc>
      </w:tr>
      <w:tr w:rsidR="00080AC0" w:rsidRPr="00180140" w14:paraId="0D9527FE" w14:textId="77777777" w:rsidTr="00080AC0">
        <w:tc>
          <w:tcPr>
            <w:tcW w:w="1129" w:type="dxa"/>
          </w:tcPr>
          <w:p w14:paraId="2297D834" w14:textId="77777777" w:rsidR="00080AC0" w:rsidRPr="00180140" w:rsidRDefault="00080AC0" w:rsidP="00C56343">
            <w:pPr>
              <w:numPr>
                <w:ilvl w:val="0"/>
                <w:numId w:val="11"/>
              </w:numPr>
              <w:contextualSpacing/>
              <w:rPr>
                <w:rFonts w:ascii="Arial" w:eastAsia="Calibri" w:hAnsi="Arial" w:cs="Arial"/>
                <w:color w:val="000000"/>
              </w:rPr>
            </w:pPr>
          </w:p>
        </w:tc>
        <w:tc>
          <w:tcPr>
            <w:tcW w:w="7929" w:type="dxa"/>
          </w:tcPr>
          <w:p w14:paraId="364DF518" w14:textId="77777777" w:rsidR="00080AC0" w:rsidRPr="00180140" w:rsidRDefault="00B36BF7" w:rsidP="0065298D">
            <w:pPr>
              <w:rPr>
                <w:rFonts w:ascii="Arial" w:eastAsia="Calibri" w:hAnsi="Arial" w:cs="Arial"/>
                <w:color w:val="000000"/>
              </w:rPr>
            </w:pPr>
            <w:r w:rsidRPr="00180140">
              <w:rPr>
                <w:rFonts w:ascii="Arial" w:eastAsia="Calibri" w:hAnsi="Arial" w:cs="Arial"/>
                <w:b/>
                <w:bCs/>
                <w:color w:val="000000"/>
              </w:rPr>
              <w:t xml:space="preserve">Izjava o (ne)povezanosti </w:t>
            </w:r>
            <w:r w:rsidR="00651667" w:rsidRPr="00180140">
              <w:rPr>
                <w:rFonts w:ascii="Arial" w:eastAsia="Calibri" w:hAnsi="Arial" w:cs="Arial"/>
                <w:b/>
                <w:bCs/>
                <w:color w:val="000000"/>
              </w:rPr>
              <w:t xml:space="preserve">gospodarskega subjekta </w:t>
            </w:r>
            <w:r w:rsidRPr="00180140">
              <w:rPr>
                <w:rFonts w:ascii="Arial" w:eastAsia="Calibri" w:hAnsi="Arial" w:cs="Arial"/>
                <w:b/>
                <w:bCs/>
                <w:color w:val="000000"/>
              </w:rPr>
              <w:t>z naročnikom ali njegovimi povezanimi osebami</w:t>
            </w:r>
            <w:r w:rsidR="00080AC0" w:rsidRPr="00180140">
              <w:rPr>
                <w:rFonts w:ascii="Arial" w:eastAsia="Calibri" w:hAnsi="Arial" w:cs="Arial"/>
                <w:b/>
                <w:bCs/>
                <w:color w:val="000000"/>
              </w:rPr>
              <w:t xml:space="preserve">, </w:t>
            </w:r>
            <w:r w:rsidR="00080AC0" w:rsidRPr="00180140">
              <w:rPr>
                <w:rFonts w:ascii="Arial" w:eastAsia="Calibri" w:hAnsi="Arial" w:cs="Arial"/>
                <w:bCs/>
                <w:color w:val="000000"/>
              </w:rPr>
              <w:t>ki je izpolnjen</w:t>
            </w:r>
            <w:r w:rsidRPr="00180140">
              <w:rPr>
                <w:rFonts w:ascii="Arial" w:eastAsia="Calibri" w:hAnsi="Arial" w:cs="Arial"/>
                <w:bCs/>
                <w:color w:val="000000"/>
              </w:rPr>
              <w:t>a</w:t>
            </w:r>
            <w:r w:rsidR="00080AC0" w:rsidRPr="00180140">
              <w:rPr>
                <w:rFonts w:ascii="Arial" w:eastAsia="Calibri" w:hAnsi="Arial" w:cs="Arial"/>
                <w:bCs/>
                <w:color w:val="000000"/>
              </w:rPr>
              <w:t>, podpisan</w:t>
            </w:r>
            <w:r w:rsidRPr="00180140">
              <w:rPr>
                <w:rFonts w:ascii="Arial" w:eastAsia="Calibri" w:hAnsi="Arial" w:cs="Arial"/>
                <w:bCs/>
                <w:color w:val="000000"/>
              </w:rPr>
              <w:t>a</w:t>
            </w:r>
            <w:r w:rsidR="00080AC0" w:rsidRPr="00180140">
              <w:rPr>
                <w:rFonts w:ascii="Arial" w:eastAsia="Calibri" w:hAnsi="Arial" w:cs="Arial"/>
                <w:bCs/>
                <w:color w:val="000000"/>
              </w:rPr>
              <w:t xml:space="preserve"> in žigosan</w:t>
            </w:r>
            <w:r w:rsidRPr="00180140">
              <w:rPr>
                <w:rFonts w:ascii="Arial" w:eastAsia="Calibri" w:hAnsi="Arial" w:cs="Arial"/>
                <w:bCs/>
                <w:color w:val="000000"/>
              </w:rPr>
              <w:t>a</w:t>
            </w:r>
            <w:r w:rsidRPr="00180140">
              <w:rPr>
                <w:rFonts w:ascii="Arial" w:eastAsia="Calibri" w:hAnsi="Arial" w:cs="Arial"/>
                <w:color w:val="000000"/>
              </w:rPr>
              <w:t xml:space="preserve"> (priloga št. </w:t>
            </w:r>
            <w:r w:rsidR="005467C5" w:rsidRPr="00180140">
              <w:rPr>
                <w:rFonts w:ascii="Arial" w:eastAsia="Calibri" w:hAnsi="Arial" w:cs="Arial"/>
                <w:color w:val="000000"/>
              </w:rPr>
              <w:t>5</w:t>
            </w:r>
            <w:r w:rsidRPr="00180140">
              <w:rPr>
                <w:rFonts w:ascii="Arial" w:eastAsia="Calibri" w:hAnsi="Arial" w:cs="Arial"/>
                <w:color w:val="000000"/>
              </w:rPr>
              <w:t>).</w:t>
            </w:r>
          </w:p>
          <w:p w14:paraId="67C06804" w14:textId="77777777" w:rsidR="00080AC0" w:rsidRPr="00180140" w:rsidRDefault="00080AC0" w:rsidP="0065298D">
            <w:pPr>
              <w:rPr>
                <w:rFonts w:ascii="Arial" w:eastAsia="Calibri" w:hAnsi="Arial" w:cs="Arial"/>
                <w:color w:val="000000"/>
              </w:rPr>
            </w:pPr>
          </w:p>
          <w:p w14:paraId="5B635A89" w14:textId="77777777" w:rsidR="00080AC0" w:rsidRPr="00180140" w:rsidRDefault="00080AC0" w:rsidP="0065298D">
            <w:pPr>
              <w:rPr>
                <w:rFonts w:ascii="Arial" w:eastAsia="Calibri" w:hAnsi="Arial" w:cs="Arial"/>
                <w:color w:val="000000"/>
              </w:rPr>
            </w:pPr>
            <w:r w:rsidRPr="00180140">
              <w:rPr>
                <w:rFonts w:ascii="Arial" w:eastAsia="Calibri" w:hAnsi="Arial" w:cs="Arial"/>
                <w:color w:val="000000"/>
              </w:rPr>
              <w:t>Obrazec predloži vsak ponudnik, partner v skupni ponudbi.</w:t>
            </w:r>
          </w:p>
        </w:tc>
      </w:tr>
      <w:tr w:rsidR="004E7DE7" w:rsidRPr="00180140" w14:paraId="0C11B4CE" w14:textId="77777777" w:rsidTr="00080AC0">
        <w:tc>
          <w:tcPr>
            <w:tcW w:w="1129" w:type="dxa"/>
          </w:tcPr>
          <w:p w14:paraId="2E2BF62B" w14:textId="77777777" w:rsidR="004E7DE7" w:rsidRPr="00180140" w:rsidRDefault="004E7DE7" w:rsidP="00C56343">
            <w:pPr>
              <w:numPr>
                <w:ilvl w:val="0"/>
                <w:numId w:val="11"/>
              </w:numPr>
              <w:contextualSpacing/>
              <w:rPr>
                <w:rFonts w:ascii="Arial" w:eastAsia="Calibri" w:hAnsi="Arial" w:cs="Arial"/>
                <w:color w:val="000000"/>
              </w:rPr>
            </w:pPr>
          </w:p>
        </w:tc>
        <w:tc>
          <w:tcPr>
            <w:tcW w:w="7929" w:type="dxa"/>
          </w:tcPr>
          <w:p w14:paraId="678FA09E" w14:textId="77777777" w:rsidR="004E7DE7" w:rsidRPr="00B83B06" w:rsidRDefault="004E7DE7" w:rsidP="004E7DE7">
            <w:pPr>
              <w:rPr>
                <w:rFonts w:ascii="Arial" w:eastAsia="Calibri" w:hAnsi="Arial" w:cs="Arial"/>
                <w:b/>
                <w:bCs/>
                <w:strike/>
                <w:color w:val="000000"/>
              </w:rPr>
            </w:pPr>
            <w:r w:rsidRPr="00B83B06">
              <w:rPr>
                <w:rFonts w:ascii="Arial" w:hAnsi="Arial" w:cs="Arial"/>
                <w:b/>
                <w:strike/>
                <w:lang w:eastAsia="zh-CN"/>
              </w:rPr>
              <w:t xml:space="preserve">Soglasje pravne osebe za pridobitev podatkov, </w:t>
            </w:r>
            <w:r w:rsidRPr="00B83B06">
              <w:rPr>
                <w:rFonts w:ascii="Arial" w:eastAsia="Calibri" w:hAnsi="Arial" w:cs="Arial"/>
                <w:bCs/>
                <w:strike/>
                <w:color w:val="000000"/>
              </w:rPr>
              <w:t>ki je izpolnjena, podpisana in žigosana</w:t>
            </w:r>
            <w:r w:rsidRPr="00B83B06">
              <w:rPr>
                <w:rFonts w:ascii="Arial" w:eastAsia="Calibri" w:hAnsi="Arial" w:cs="Arial"/>
                <w:strike/>
                <w:color w:val="000000"/>
              </w:rPr>
              <w:t xml:space="preserve"> (priloga št. 6).</w:t>
            </w:r>
          </w:p>
        </w:tc>
      </w:tr>
      <w:tr w:rsidR="004E7DE7" w:rsidRPr="00180140" w14:paraId="02DFA84A" w14:textId="77777777" w:rsidTr="00080AC0">
        <w:tc>
          <w:tcPr>
            <w:tcW w:w="1129" w:type="dxa"/>
          </w:tcPr>
          <w:p w14:paraId="1E51E96D" w14:textId="77777777" w:rsidR="004E7DE7" w:rsidRPr="00180140" w:rsidRDefault="004E7DE7" w:rsidP="00C56343">
            <w:pPr>
              <w:numPr>
                <w:ilvl w:val="0"/>
                <w:numId w:val="11"/>
              </w:numPr>
              <w:contextualSpacing/>
              <w:rPr>
                <w:rFonts w:ascii="Arial" w:eastAsia="Calibri" w:hAnsi="Arial" w:cs="Arial"/>
                <w:color w:val="000000"/>
              </w:rPr>
            </w:pPr>
          </w:p>
        </w:tc>
        <w:tc>
          <w:tcPr>
            <w:tcW w:w="7929" w:type="dxa"/>
          </w:tcPr>
          <w:p w14:paraId="4774C2FA" w14:textId="77777777" w:rsidR="004E7DE7" w:rsidRPr="00B83B06" w:rsidRDefault="004E7DE7" w:rsidP="004E7DE7">
            <w:pPr>
              <w:rPr>
                <w:rFonts w:ascii="Arial" w:hAnsi="Arial" w:cs="Arial"/>
                <w:b/>
                <w:strike/>
                <w:lang w:eastAsia="zh-CN"/>
              </w:rPr>
            </w:pPr>
            <w:r w:rsidRPr="00B83B06">
              <w:rPr>
                <w:rFonts w:ascii="Arial" w:hAnsi="Arial" w:cs="Arial"/>
                <w:b/>
                <w:strike/>
                <w:lang w:eastAsia="zh-CN"/>
              </w:rPr>
              <w:t xml:space="preserve">Soglasje fizične osebe za pridobitev osebnih podatkov, </w:t>
            </w:r>
            <w:r w:rsidRPr="00B83B06">
              <w:rPr>
                <w:rFonts w:ascii="Arial" w:eastAsia="Calibri" w:hAnsi="Arial" w:cs="Arial"/>
                <w:bCs/>
                <w:strike/>
                <w:color w:val="000000"/>
              </w:rPr>
              <w:t>ki je izpolnjena, podpisana in žigosana</w:t>
            </w:r>
            <w:r w:rsidRPr="00B83B06">
              <w:rPr>
                <w:rFonts w:ascii="Arial" w:eastAsia="Calibri" w:hAnsi="Arial" w:cs="Arial"/>
                <w:strike/>
                <w:color w:val="000000"/>
              </w:rPr>
              <w:t xml:space="preserve"> (priloga št. 7).</w:t>
            </w:r>
          </w:p>
          <w:p w14:paraId="6568DC7E" w14:textId="77777777" w:rsidR="004E7DE7" w:rsidRPr="00B83B06" w:rsidRDefault="004E7DE7" w:rsidP="0065298D">
            <w:pPr>
              <w:rPr>
                <w:rFonts w:ascii="Arial" w:eastAsia="Calibri" w:hAnsi="Arial" w:cs="Arial"/>
                <w:b/>
                <w:bCs/>
                <w:strike/>
                <w:color w:val="000000"/>
              </w:rPr>
            </w:pPr>
          </w:p>
        </w:tc>
      </w:tr>
      <w:tr w:rsidR="00080AC0" w:rsidRPr="00180140" w14:paraId="5940C3F1" w14:textId="77777777" w:rsidTr="00080AC0">
        <w:tc>
          <w:tcPr>
            <w:tcW w:w="1129" w:type="dxa"/>
            <w:tcBorders>
              <w:top w:val="single" w:sz="4" w:space="0" w:color="auto"/>
              <w:left w:val="single" w:sz="4" w:space="0" w:color="auto"/>
              <w:bottom w:val="single" w:sz="4" w:space="0" w:color="auto"/>
              <w:right w:val="single" w:sz="4" w:space="0" w:color="auto"/>
            </w:tcBorders>
          </w:tcPr>
          <w:p w14:paraId="5947E28B" w14:textId="77777777" w:rsidR="00080AC0" w:rsidRPr="00180140" w:rsidRDefault="00080AC0"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35CAC92A" w14:textId="77777777" w:rsidR="00080AC0" w:rsidRPr="00180140" w:rsidRDefault="00080AC0" w:rsidP="0065298D">
            <w:pPr>
              <w:rPr>
                <w:rFonts w:ascii="Arial" w:eastAsia="Calibri" w:hAnsi="Arial" w:cs="Arial"/>
                <w:b/>
                <w:bCs/>
                <w:color w:val="000000"/>
              </w:rPr>
            </w:pPr>
            <w:r w:rsidRPr="00180140">
              <w:rPr>
                <w:rFonts w:ascii="Arial" w:eastAsia="Calibri" w:hAnsi="Arial" w:cs="Arial"/>
                <w:b/>
                <w:bCs/>
                <w:color w:val="000000"/>
              </w:rPr>
              <w:t xml:space="preserve">Vzorec Pogodbe </w:t>
            </w:r>
            <w:r w:rsidRPr="00180140">
              <w:rPr>
                <w:rFonts w:ascii="Arial" w:eastAsia="Calibri" w:hAnsi="Arial" w:cs="Arial"/>
                <w:bCs/>
                <w:color w:val="000000"/>
              </w:rPr>
              <w:t xml:space="preserve">(Priloga št. </w:t>
            </w:r>
            <w:r w:rsidR="004E7DE7" w:rsidRPr="00180140">
              <w:rPr>
                <w:rFonts w:ascii="Arial" w:eastAsia="Calibri" w:hAnsi="Arial" w:cs="Arial"/>
                <w:bCs/>
                <w:color w:val="000000"/>
              </w:rPr>
              <w:t>8</w:t>
            </w:r>
            <w:r w:rsidRPr="00180140">
              <w:rPr>
                <w:rFonts w:ascii="Arial" w:eastAsia="Calibri" w:hAnsi="Arial" w:cs="Arial"/>
                <w:bCs/>
                <w:color w:val="000000"/>
              </w:rPr>
              <w:t>).</w:t>
            </w:r>
          </w:p>
          <w:p w14:paraId="3F94127F" w14:textId="77777777" w:rsidR="00080AC0" w:rsidRPr="00180140" w:rsidRDefault="00080AC0" w:rsidP="0065298D">
            <w:pPr>
              <w:rPr>
                <w:rFonts w:ascii="Arial" w:eastAsia="Calibri" w:hAnsi="Arial" w:cs="Arial"/>
                <w:bCs/>
                <w:color w:val="000000"/>
              </w:rPr>
            </w:pPr>
          </w:p>
          <w:p w14:paraId="2E965B7E" w14:textId="77777777" w:rsidR="00080AC0" w:rsidRPr="00180140" w:rsidRDefault="00080AC0" w:rsidP="00946951">
            <w:pPr>
              <w:rPr>
                <w:rFonts w:ascii="Arial" w:eastAsia="Calibri" w:hAnsi="Arial" w:cs="Arial"/>
                <w:b/>
                <w:bCs/>
                <w:color w:val="000000"/>
              </w:rPr>
            </w:pPr>
            <w:r w:rsidRPr="00180140">
              <w:rPr>
                <w:rFonts w:ascii="Arial" w:eastAsia="Calibri" w:hAnsi="Arial" w:cs="Arial"/>
                <w:bCs/>
                <w:color w:val="000000"/>
              </w:rPr>
              <w:t xml:space="preserve">Ponudnik mora parafirati vsako stran </w:t>
            </w:r>
            <w:r w:rsidR="00946951" w:rsidRPr="00180140">
              <w:rPr>
                <w:rFonts w:ascii="Arial" w:eastAsia="Calibri" w:hAnsi="Arial" w:cs="Arial"/>
                <w:bCs/>
                <w:color w:val="000000"/>
              </w:rPr>
              <w:t xml:space="preserve">vzorca </w:t>
            </w:r>
            <w:r w:rsidRPr="00180140">
              <w:rPr>
                <w:rFonts w:ascii="Arial" w:eastAsia="Calibri" w:hAnsi="Arial" w:cs="Arial"/>
                <w:bCs/>
                <w:color w:val="000000"/>
              </w:rPr>
              <w:t xml:space="preserve">pogodbe posebej in pogodbo na zadnji strani </w:t>
            </w:r>
            <w:r w:rsidRPr="00180140">
              <w:rPr>
                <w:rFonts w:ascii="Arial" w:eastAsia="Calibri" w:hAnsi="Arial" w:cs="Arial"/>
                <w:bCs/>
                <w:color w:val="000000"/>
                <w:u w:val="single"/>
              </w:rPr>
              <w:t>podpisati ter žigosati</w:t>
            </w:r>
            <w:r w:rsidRPr="00180140">
              <w:rPr>
                <w:rFonts w:ascii="Arial" w:eastAsia="Calibri" w:hAnsi="Arial" w:cs="Arial"/>
                <w:bCs/>
                <w:color w:val="000000"/>
              </w:rPr>
              <w:t>.</w:t>
            </w:r>
            <w:r w:rsidRPr="00180140">
              <w:rPr>
                <w:rFonts w:ascii="Arial" w:eastAsia="Calibri" w:hAnsi="Arial" w:cs="Arial"/>
                <w:b/>
                <w:bCs/>
                <w:color w:val="000000"/>
              </w:rPr>
              <w:t xml:space="preserve"> </w:t>
            </w:r>
          </w:p>
        </w:tc>
      </w:tr>
      <w:tr w:rsidR="00A33F2F" w:rsidRPr="00180140" w14:paraId="689AF69E" w14:textId="77777777" w:rsidTr="00080AC0">
        <w:tc>
          <w:tcPr>
            <w:tcW w:w="1129" w:type="dxa"/>
            <w:tcBorders>
              <w:top w:val="single" w:sz="4" w:space="0" w:color="auto"/>
              <w:left w:val="single" w:sz="4" w:space="0" w:color="auto"/>
              <w:bottom w:val="single" w:sz="4" w:space="0" w:color="auto"/>
              <w:right w:val="single" w:sz="4" w:space="0" w:color="auto"/>
            </w:tcBorders>
          </w:tcPr>
          <w:p w14:paraId="24A9E638" w14:textId="77777777" w:rsidR="00A33F2F" w:rsidRPr="00180140" w:rsidRDefault="00A33F2F"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1053F223" w14:textId="5FB38C82" w:rsidR="00A33F2F" w:rsidRPr="00B83B06" w:rsidRDefault="00A33F2F" w:rsidP="00A33F2F">
            <w:pPr>
              <w:rPr>
                <w:rFonts w:ascii="Arial" w:eastAsia="Calibri" w:hAnsi="Arial" w:cs="Arial"/>
                <w:b/>
                <w:bCs/>
                <w:strike/>
                <w:color w:val="000000"/>
              </w:rPr>
            </w:pPr>
            <w:r w:rsidRPr="00B83B06">
              <w:rPr>
                <w:rFonts w:ascii="Arial" w:eastAsia="Calibri" w:hAnsi="Arial" w:cs="Arial"/>
                <w:b/>
                <w:bCs/>
                <w:strike/>
                <w:color w:val="000000"/>
              </w:rPr>
              <w:t xml:space="preserve">Vzorec Pogodbe o obdelavi osebnih podatkov </w:t>
            </w:r>
            <w:r w:rsidRPr="00B83B06">
              <w:rPr>
                <w:rFonts w:ascii="Arial" w:eastAsia="Calibri" w:hAnsi="Arial" w:cs="Arial"/>
                <w:bCs/>
                <w:strike/>
                <w:color w:val="000000"/>
              </w:rPr>
              <w:t>(Priloga št. 9).</w:t>
            </w:r>
          </w:p>
          <w:p w14:paraId="7F7CE866" w14:textId="77777777" w:rsidR="00A33F2F" w:rsidRPr="00B83B06" w:rsidRDefault="00A33F2F" w:rsidP="00A33F2F">
            <w:pPr>
              <w:rPr>
                <w:rFonts w:ascii="Arial" w:eastAsia="Calibri" w:hAnsi="Arial" w:cs="Arial"/>
                <w:bCs/>
                <w:strike/>
                <w:color w:val="000000"/>
              </w:rPr>
            </w:pPr>
          </w:p>
          <w:p w14:paraId="24F1BAE0" w14:textId="6BBB56B1" w:rsidR="00A33F2F" w:rsidRPr="001B119D" w:rsidRDefault="00A33F2F" w:rsidP="00A33F2F">
            <w:pPr>
              <w:rPr>
                <w:rFonts w:ascii="Arial" w:eastAsia="Calibri" w:hAnsi="Arial" w:cs="Arial"/>
                <w:bCs/>
                <w:color w:val="000000"/>
              </w:rPr>
            </w:pPr>
            <w:r w:rsidRPr="00B83B06">
              <w:rPr>
                <w:rFonts w:ascii="Arial" w:eastAsia="Calibri" w:hAnsi="Arial" w:cs="Arial"/>
                <w:bCs/>
                <w:strike/>
                <w:color w:val="000000"/>
              </w:rPr>
              <w:t xml:space="preserve">Ponudnik mora parafirati vsako stran vzorca pogodbe posebej in pogodbo na zadnji strani </w:t>
            </w:r>
            <w:r w:rsidRPr="00B83B06">
              <w:rPr>
                <w:rFonts w:ascii="Arial" w:eastAsia="Calibri" w:hAnsi="Arial" w:cs="Arial"/>
                <w:bCs/>
                <w:strike/>
                <w:color w:val="000000"/>
                <w:u w:val="single"/>
              </w:rPr>
              <w:t>podpisati ter žigosati</w:t>
            </w:r>
            <w:r w:rsidRPr="00B83B06">
              <w:rPr>
                <w:rFonts w:ascii="Arial" w:eastAsia="Calibri" w:hAnsi="Arial" w:cs="Arial"/>
                <w:bCs/>
                <w:strike/>
                <w:color w:val="000000"/>
              </w:rPr>
              <w:t>.</w:t>
            </w:r>
            <w:r w:rsidRPr="00180140">
              <w:rPr>
                <w:rFonts w:ascii="Arial" w:eastAsia="Calibri" w:hAnsi="Arial" w:cs="Arial"/>
                <w:b/>
                <w:bCs/>
                <w:color w:val="000000"/>
              </w:rPr>
              <w:t xml:space="preserve"> </w:t>
            </w:r>
          </w:p>
        </w:tc>
      </w:tr>
      <w:tr w:rsidR="004227D5" w:rsidRPr="00180140" w14:paraId="1D2093D5" w14:textId="77777777" w:rsidTr="00080AC0">
        <w:tc>
          <w:tcPr>
            <w:tcW w:w="1129" w:type="dxa"/>
            <w:tcBorders>
              <w:top w:val="single" w:sz="4" w:space="0" w:color="auto"/>
              <w:left w:val="single" w:sz="4" w:space="0" w:color="auto"/>
              <w:bottom w:val="single" w:sz="4" w:space="0" w:color="auto"/>
              <w:right w:val="single" w:sz="4" w:space="0" w:color="auto"/>
            </w:tcBorders>
          </w:tcPr>
          <w:p w14:paraId="1BF40409" w14:textId="77777777" w:rsidR="004227D5" w:rsidRPr="00180140" w:rsidRDefault="004227D5"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7B4B91AD" w14:textId="634DCD8B" w:rsidR="004227D5" w:rsidRPr="001B119D" w:rsidRDefault="00A33F2F" w:rsidP="0065298D">
            <w:pPr>
              <w:rPr>
                <w:rFonts w:ascii="Arial" w:eastAsia="Calibri" w:hAnsi="Arial" w:cs="Arial"/>
                <w:b/>
                <w:bCs/>
                <w:color w:val="000000"/>
              </w:rPr>
            </w:pPr>
            <w:r>
              <w:rPr>
                <w:rFonts w:ascii="Arial" w:eastAsia="Calibri" w:hAnsi="Arial" w:cs="Arial"/>
                <w:b/>
                <w:bCs/>
                <w:color w:val="000000"/>
              </w:rPr>
              <w:t>Referenca (Priloga št. 10)</w:t>
            </w:r>
          </w:p>
        </w:tc>
      </w:tr>
      <w:tr w:rsidR="00A33F2F" w:rsidRPr="00180140" w14:paraId="3DA41B6E" w14:textId="77777777" w:rsidTr="00080AC0">
        <w:tc>
          <w:tcPr>
            <w:tcW w:w="1129" w:type="dxa"/>
            <w:tcBorders>
              <w:top w:val="single" w:sz="4" w:space="0" w:color="auto"/>
              <w:left w:val="single" w:sz="4" w:space="0" w:color="auto"/>
              <w:bottom w:val="single" w:sz="4" w:space="0" w:color="auto"/>
              <w:right w:val="single" w:sz="4" w:space="0" w:color="auto"/>
            </w:tcBorders>
          </w:tcPr>
          <w:p w14:paraId="40E24CD1" w14:textId="77777777" w:rsidR="00A33F2F" w:rsidRPr="00180140" w:rsidRDefault="00A33F2F" w:rsidP="00C56343">
            <w:pPr>
              <w:numPr>
                <w:ilvl w:val="0"/>
                <w:numId w:val="11"/>
              </w:numPr>
              <w:contextualSpacing/>
              <w:rPr>
                <w:rFonts w:ascii="Arial" w:eastAsia="Calibri" w:hAnsi="Arial" w:cs="Arial"/>
                <w:color w:val="000000"/>
              </w:rPr>
            </w:pPr>
          </w:p>
        </w:tc>
        <w:tc>
          <w:tcPr>
            <w:tcW w:w="7929" w:type="dxa"/>
            <w:tcBorders>
              <w:top w:val="single" w:sz="4" w:space="0" w:color="auto"/>
              <w:left w:val="single" w:sz="4" w:space="0" w:color="auto"/>
              <w:bottom w:val="single" w:sz="4" w:space="0" w:color="auto"/>
              <w:right w:val="single" w:sz="4" w:space="0" w:color="auto"/>
            </w:tcBorders>
          </w:tcPr>
          <w:p w14:paraId="44A9B57B" w14:textId="64757D43" w:rsidR="00A33F2F" w:rsidRDefault="00A33F2F" w:rsidP="00A33F2F">
            <w:pPr>
              <w:rPr>
                <w:rFonts w:ascii="Arial" w:eastAsia="Calibri" w:hAnsi="Arial" w:cs="Arial"/>
                <w:b/>
                <w:bCs/>
                <w:color w:val="000000"/>
              </w:rPr>
            </w:pPr>
            <w:r>
              <w:rPr>
                <w:rFonts w:ascii="Arial" w:eastAsia="Calibri" w:hAnsi="Arial" w:cs="Arial"/>
                <w:b/>
                <w:bCs/>
                <w:color w:val="000000"/>
              </w:rPr>
              <w:t xml:space="preserve">Garancija za dobro izvedbo del </w:t>
            </w:r>
            <w:r w:rsidRPr="001B041E">
              <w:rPr>
                <w:rFonts w:ascii="Arial" w:eastAsia="Calibri" w:hAnsi="Arial" w:cs="Arial"/>
                <w:bCs/>
                <w:color w:val="000000"/>
              </w:rPr>
              <w:t>(Priloga št. 1</w:t>
            </w:r>
            <w:r>
              <w:rPr>
                <w:rFonts w:ascii="Arial" w:eastAsia="Calibri" w:hAnsi="Arial" w:cs="Arial"/>
                <w:bCs/>
                <w:color w:val="000000"/>
              </w:rPr>
              <w:t>1</w:t>
            </w:r>
            <w:r w:rsidRPr="001B041E">
              <w:rPr>
                <w:rFonts w:ascii="Arial" w:eastAsia="Calibri" w:hAnsi="Arial" w:cs="Arial"/>
                <w:bCs/>
                <w:color w:val="000000"/>
              </w:rPr>
              <w:t>)</w:t>
            </w:r>
          </w:p>
        </w:tc>
      </w:tr>
    </w:tbl>
    <w:p w14:paraId="5FE77AAF" w14:textId="77777777" w:rsidR="00857395" w:rsidRDefault="00857395" w:rsidP="00807BF1">
      <w:pPr>
        <w:rPr>
          <w:rFonts w:ascii="Arial" w:hAnsi="Arial" w:cs="Arial"/>
          <w:lang w:eastAsia="zh-CN"/>
        </w:rPr>
      </w:pPr>
    </w:p>
    <w:p w14:paraId="4E5A6DCE" w14:textId="6DABA751" w:rsidR="00B90E57" w:rsidRDefault="00B90E57">
      <w:pPr>
        <w:rPr>
          <w:rFonts w:ascii="Arial" w:hAnsi="Arial" w:cs="Arial"/>
          <w:lang w:eastAsia="zh-CN"/>
        </w:rPr>
      </w:pPr>
      <w:r>
        <w:rPr>
          <w:rFonts w:ascii="Arial" w:hAnsi="Arial" w:cs="Arial"/>
          <w:lang w:eastAsia="zh-CN"/>
        </w:rPr>
        <w:br w:type="page"/>
      </w:r>
    </w:p>
    <w:p w14:paraId="7CED1D74" w14:textId="77777777" w:rsidR="002A5928" w:rsidRPr="003F7994" w:rsidRDefault="002A5928" w:rsidP="00C56343">
      <w:pPr>
        <w:pStyle w:val="Naslov1"/>
        <w:framePr w:wrap="around"/>
        <w:numPr>
          <w:ilvl w:val="0"/>
          <w:numId w:val="35"/>
        </w:numPr>
        <w:ind w:left="714" w:hanging="357"/>
      </w:pPr>
      <w:bookmarkStart w:id="94" w:name="_Toc517007389"/>
      <w:r w:rsidRPr="003F7994">
        <w:lastRenderedPageBreak/>
        <w:t>TEHNIČNE SPECIFIKACIJE</w:t>
      </w:r>
      <w:bookmarkEnd w:id="94"/>
    </w:p>
    <w:p w14:paraId="2F8FD970" w14:textId="79C57FFC" w:rsidR="00A55D94" w:rsidRDefault="00A55D94" w:rsidP="0012491C">
      <w:pPr>
        <w:spacing w:line="300" w:lineRule="atLeast"/>
        <w:rPr>
          <w:rFonts w:asciiTheme="minorHAnsi" w:hAnsiTheme="minorHAnsi"/>
          <w:highlight w:val="yellow"/>
          <w:lang w:eastAsia="zh-CN"/>
        </w:rPr>
      </w:pPr>
    </w:p>
    <w:p w14:paraId="28CBEFBE" w14:textId="18BABF93" w:rsidR="00C135D7" w:rsidRDefault="00C135D7" w:rsidP="0012491C">
      <w:pPr>
        <w:spacing w:line="300" w:lineRule="atLeast"/>
        <w:rPr>
          <w:rFonts w:asciiTheme="minorHAnsi" w:hAnsiTheme="minorHAnsi"/>
          <w:highlight w:val="yellow"/>
          <w:lang w:eastAsia="zh-CN"/>
        </w:rPr>
      </w:pPr>
    </w:p>
    <w:p w14:paraId="6FCCDAD7" w14:textId="5B46675B" w:rsidR="003752D9" w:rsidRDefault="00734A47" w:rsidP="003752D9">
      <w:pPr>
        <w:spacing w:line="300" w:lineRule="atLeast"/>
        <w:rPr>
          <w:rFonts w:ascii="Arial" w:hAnsi="Arial" w:cs="Arial"/>
          <w:b/>
          <w:bCs/>
          <w:lang w:eastAsia="zh-CN"/>
        </w:rPr>
      </w:pPr>
      <w:r>
        <w:rPr>
          <w:rFonts w:ascii="Arial" w:hAnsi="Arial" w:cs="Arial"/>
          <w:b/>
          <w:bCs/>
          <w:lang w:eastAsia="zh-CN"/>
        </w:rPr>
        <w:t>12.1.</w:t>
      </w:r>
      <w:r w:rsidR="003752D9" w:rsidRPr="005F0529">
        <w:rPr>
          <w:rFonts w:ascii="Arial" w:hAnsi="Arial" w:cs="Arial"/>
          <w:b/>
          <w:bCs/>
          <w:lang w:eastAsia="zh-CN"/>
        </w:rPr>
        <w:t xml:space="preserve">Cilji  </w:t>
      </w:r>
    </w:p>
    <w:p w14:paraId="20F4649E" w14:textId="77777777" w:rsidR="003752D9" w:rsidRPr="005F0529" w:rsidRDefault="003752D9" w:rsidP="003752D9">
      <w:pPr>
        <w:spacing w:line="300" w:lineRule="atLeast"/>
        <w:rPr>
          <w:rFonts w:ascii="Arial" w:hAnsi="Arial" w:cs="Arial"/>
          <w:b/>
          <w:bCs/>
          <w:lang w:eastAsia="zh-CN"/>
        </w:rPr>
      </w:pPr>
    </w:p>
    <w:p w14:paraId="5AC4B446" w14:textId="77777777" w:rsidR="003752D9" w:rsidRPr="0012491C" w:rsidRDefault="003752D9" w:rsidP="003752D9">
      <w:pPr>
        <w:spacing w:line="300" w:lineRule="atLeast"/>
        <w:rPr>
          <w:rFonts w:ascii="Arial" w:hAnsi="Arial" w:cs="Arial"/>
          <w:lang w:eastAsia="zh-CN"/>
        </w:rPr>
      </w:pPr>
      <w:r w:rsidRPr="0012491C">
        <w:rPr>
          <w:rFonts w:ascii="Arial" w:hAnsi="Arial" w:cs="Arial"/>
          <w:lang w:eastAsia="zh-CN"/>
        </w:rPr>
        <w:t>Naročnik želi s posodobitvijo telekomunikacij doseči naslednje cilje:</w:t>
      </w:r>
    </w:p>
    <w:p w14:paraId="4744C815"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V</w:t>
      </w:r>
      <w:r w:rsidRPr="00302861">
        <w:rPr>
          <w:rFonts w:ascii="Arial" w:hAnsi="Arial" w:cs="Arial"/>
          <w:lang w:eastAsia="zh-CN"/>
        </w:rPr>
        <w:t>zpostavitev skupnega telekomunikacijskega okolja za fiksne in mobilne uporabnike;</w:t>
      </w:r>
    </w:p>
    <w:p w14:paraId="34BCA1A0"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U</w:t>
      </w:r>
      <w:r w:rsidRPr="00302861">
        <w:rPr>
          <w:rFonts w:ascii="Arial" w:hAnsi="Arial" w:cs="Arial"/>
          <w:lang w:eastAsia="zh-CN"/>
        </w:rPr>
        <w:t>poraba sodobnih funkcionalnosti fiksnih in mobilnih komunikacij ter integracija vseh uporabnikov v enotno, povezano komunikacijsko omrežje;</w:t>
      </w:r>
    </w:p>
    <w:p w14:paraId="4391425A"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Z</w:t>
      </w:r>
      <w:r w:rsidRPr="00302861">
        <w:rPr>
          <w:rFonts w:ascii="Arial" w:hAnsi="Arial" w:cs="Arial"/>
          <w:lang w:eastAsia="zh-CN"/>
        </w:rPr>
        <w:t>agotoviti organiziran sprejem klicev za naročanje (kontaktni center);</w:t>
      </w:r>
    </w:p>
    <w:p w14:paraId="36AB5E9F"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Z</w:t>
      </w:r>
      <w:r w:rsidRPr="00302861">
        <w:rPr>
          <w:rFonts w:ascii="Arial" w:hAnsi="Arial" w:cs="Arial"/>
          <w:lang w:eastAsia="zh-CN"/>
        </w:rPr>
        <w:t>agotoviti napredno upravljanje z neodgovorjenimi klici in analizo odzivnosti;</w:t>
      </w:r>
    </w:p>
    <w:p w14:paraId="6759D120"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Z</w:t>
      </w:r>
      <w:r w:rsidRPr="00302861">
        <w:rPr>
          <w:rFonts w:ascii="Arial" w:hAnsi="Arial" w:cs="Arial"/>
          <w:lang w:eastAsia="zh-CN"/>
        </w:rPr>
        <w:t>agotoviti napredno upravljanje glasovnih odzivnikov;</w:t>
      </w:r>
    </w:p>
    <w:p w14:paraId="7BB8B0E2" w14:textId="77777777" w:rsidR="003752D9" w:rsidRPr="00302861" w:rsidRDefault="003752D9">
      <w:pPr>
        <w:pStyle w:val="Odstavekseznama"/>
        <w:numPr>
          <w:ilvl w:val="0"/>
          <w:numId w:val="58"/>
        </w:numPr>
        <w:spacing w:line="300" w:lineRule="atLeast"/>
        <w:rPr>
          <w:rFonts w:ascii="Arial" w:hAnsi="Arial" w:cs="Arial"/>
          <w:lang w:eastAsia="zh-CN"/>
        </w:rPr>
      </w:pPr>
      <w:r>
        <w:rPr>
          <w:rFonts w:ascii="Arial" w:hAnsi="Arial" w:cs="Arial"/>
          <w:lang w:eastAsia="zh-CN"/>
        </w:rPr>
        <w:t>V</w:t>
      </w:r>
      <w:r w:rsidRPr="00302861">
        <w:rPr>
          <w:rFonts w:ascii="Arial" w:hAnsi="Arial" w:cs="Arial"/>
          <w:lang w:eastAsia="zh-CN"/>
        </w:rPr>
        <w:t>zpostavitev enotne telefonske številke za reanimacijo 2222 (klic na pomoč) upoštevajoč priporočila Evropskega sveta za oživljanje in Evropskega odbora za anesteziologijo;</w:t>
      </w:r>
    </w:p>
    <w:p w14:paraId="7766BC65" w14:textId="77777777" w:rsidR="003752D9" w:rsidRPr="00302861" w:rsidRDefault="003752D9">
      <w:pPr>
        <w:pStyle w:val="Odstavekseznama"/>
        <w:numPr>
          <w:ilvl w:val="0"/>
          <w:numId w:val="58"/>
        </w:numPr>
        <w:spacing w:line="300" w:lineRule="atLeast"/>
        <w:rPr>
          <w:rFonts w:ascii="Arial" w:hAnsi="Arial" w:cs="Arial"/>
        </w:rPr>
      </w:pPr>
      <w:r>
        <w:rPr>
          <w:rFonts w:ascii="Arial" w:hAnsi="Arial" w:cs="Arial"/>
          <w:lang w:eastAsia="zh-CN"/>
        </w:rPr>
        <w:t>O</w:t>
      </w:r>
      <w:r w:rsidRPr="00302861">
        <w:rPr>
          <w:rFonts w:ascii="Arial" w:hAnsi="Arial" w:cs="Arial"/>
          <w:lang w:eastAsia="zh-CN"/>
        </w:rPr>
        <w:t>ptimizacija stroškov telekomunikacija (ugodne cene klicev znotraj skupine in v druga omrežja).</w:t>
      </w:r>
    </w:p>
    <w:p w14:paraId="3B5656EB" w14:textId="77777777" w:rsidR="003752D9" w:rsidRPr="0088753B" w:rsidRDefault="003752D9" w:rsidP="003752D9">
      <w:pPr>
        <w:pStyle w:val="Odstavekseznama"/>
        <w:spacing w:line="300" w:lineRule="atLeast"/>
        <w:rPr>
          <w:rFonts w:ascii="Arial" w:hAnsi="Arial" w:cs="Arial"/>
        </w:rPr>
      </w:pPr>
    </w:p>
    <w:p w14:paraId="7A514252" w14:textId="4C47E2D5" w:rsidR="003752D9" w:rsidRPr="00414690" w:rsidRDefault="00734A47" w:rsidP="003752D9">
      <w:pPr>
        <w:spacing w:line="240" w:lineRule="auto"/>
        <w:rPr>
          <w:rFonts w:ascii="Arial" w:hAnsi="Arial" w:cs="Arial"/>
          <w:b/>
          <w:sz w:val="24"/>
          <w:szCs w:val="24"/>
        </w:rPr>
      </w:pPr>
      <w:r>
        <w:rPr>
          <w:rFonts w:ascii="Arial" w:hAnsi="Arial" w:cs="Arial"/>
          <w:b/>
          <w:sz w:val="24"/>
          <w:szCs w:val="24"/>
        </w:rPr>
        <w:t>12</w:t>
      </w:r>
      <w:r w:rsidR="003752D9">
        <w:rPr>
          <w:rFonts w:ascii="Arial" w:hAnsi="Arial" w:cs="Arial"/>
          <w:b/>
          <w:sz w:val="24"/>
          <w:szCs w:val="24"/>
        </w:rPr>
        <w:t xml:space="preserve">.2 </w:t>
      </w:r>
      <w:r w:rsidR="003752D9" w:rsidRPr="00414690">
        <w:rPr>
          <w:rFonts w:ascii="Arial" w:hAnsi="Arial" w:cs="Arial"/>
          <w:b/>
          <w:sz w:val="24"/>
          <w:szCs w:val="24"/>
        </w:rPr>
        <w:t xml:space="preserve">Splošne zahteve </w:t>
      </w:r>
    </w:p>
    <w:p w14:paraId="1A6A3289" w14:textId="77777777" w:rsidR="003752D9" w:rsidRPr="005022A3" w:rsidRDefault="003752D9" w:rsidP="003752D9">
      <w:pPr>
        <w:rPr>
          <w:rFonts w:ascii="Arial" w:hAnsi="Arial" w:cs="Arial"/>
        </w:rPr>
      </w:pPr>
    </w:p>
    <w:p w14:paraId="7721773A" w14:textId="038418C1" w:rsidR="003752D9" w:rsidRPr="005F0529" w:rsidRDefault="00734A47" w:rsidP="003752D9">
      <w:pPr>
        <w:rPr>
          <w:rFonts w:ascii="Arial" w:hAnsi="Arial" w:cs="Arial"/>
          <w:b/>
          <w:bCs/>
        </w:rPr>
      </w:pPr>
      <w:r>
        <w:rPr>
          <w:rFonts w:ascii="Arial" w:hAnsi="Arial" w:cs="Arial"/>
          <w:b/>
          <w:bCs/>
        </w:rPr>
        <w:t>12</w:t>
      </w:r>
      <w:r w:rsidR="003752D9" w:rsidRPr="005F0529">
        <w:rPr>
          <w:rFonts w:ascii="Arial" w:hAnsi="Arial" w:cs="Arial"/>
          <w:b/>
          <w:bCs/>
        </w:rPr>
        <w:t>.2.1 Celovitost ponudbe</w:t>
      </w:r>
    </w:p>
    <w:p w14:paraId="59E7D485" w14:textId="77777777" w:rsidR="003752D9" w:rsidRPr="005022A3" w:rsidRDefault="003752D9" w:rsidP="003752D9">
      <w:pPr>
        <w:rPr>
          <w:rFonts w:ascii="Arial" w:hAnsi="Arial" w:cs="Arial"/>
        </w:rPr>
      </w:pPr>
    </w:p>
    <w:p w14:paraId="2DD0D440" w14:textId="77777777" w:rsidR="003752D9" w:rsidRPr="00A2761D" w:rsidRDefault="003752D9" w:rsidP="003752D9">
      <w:pPr>
        <w:rPr>
          <w:rFonts w:ascii="Arial" w:hAnsi="Arial" w:cs="Arial"/>
          <w:color w:val="FF0000"/>
        </w:rPr>
      </w:pPr>
      <w:r w:rsidRPr="005022A3">
        <w:rPr>
          <w:rFonts w:ascii="Arial" w:hAnsi="Arial" w:cs="Arial"/>
        </w:rPr>
        <w:t xml:space="preserve">Ponudnik mora </w:t>
      </w:r>
      <w:r>
        <w:rPr>
          <w:rFonts w:ascii="Arial" w:hAnsi="Arial" w:cs="Arial"/>
        </w:rPr>
        <w:t xml:space="preserve">na lokacijah naročnika zagotoviti </w:t>
      </w:r>
      <w:r w:rsidRPr="005022A3">
        <w:rPr>
          <w:rFonts w:ascii="Arial" w:hAnsi="Arial" w:cs="Arial"/>
        </w:rPr>
        <w:t>vse naslednje razpisane storitve in opremo</w:t>
      </w:r>
      <w:r>
        <w:rPr>
          <w:rFonts w:ascii="Arial" w:hAnsi="Arial" w:cs="Arial"/>
        </w:rPr>
        <w:t>:</w:t>
      </w:r>
    </w:p>
    <w:p w14:paraId="3F6B5E3C"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bookmarkStart w:id="95" w:name="_Toc517007390"/>
      <w:r w:rsidRPr="005F0529">
        <w:rPr>
          <w:rFonts w:ascii="Arial" w:hAnsi="Arial" w:cs="Arial"/>
          <w:bCs/>
          <w:sz w:val="22"/>
          <w:szCs w:val="22"/>
        </w:rPr>
        <w:t>Najem storitve IP telefonije</w:t>
      </w:r>
      <w:bookmarkEnd w:id="95"/>
      <w:r w:rsidRPr="005F0529">
        <w:rPr>
          <w:rFonts w:ascii="Arial" w:hAnsi="Arial" w:cs="Arial"/>
          <w:bCs/>
          <w:sz w:val="22"/>
          <w:szCs w:val="22"/>
        </w:rPr>
        <w:t>;</w:t>
      </w:r>
    </w:p>
    <w:p w14:paraId="150B0C7A"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bookmarkStart w:id="96" w:name="_Toc517007391"/>
      <w:r w:rsidRPr="005F0529">
        <w:rPr>
          <w:rFonts w:ascii="Arial" w:hAnsi="Arial" w:cs="Arial"/>
          <w:bCs/>
          <w:sz w:val="22"/>
          <w:szCs w:val="22"/>
        </w:rPr>
        <w:t>Zagotavljanje storitev za delovanje alarmov in dvigal ob uporabi analognih telefonskih priključkov;</w:t>
      </w:r>
      <w:bookmarkEnd w:id="96"/>
    </w:p>
    <w:p w14:paraId="63EA4E47"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bookmarkStart w:id="97" w:name="_Toc517007392"/>
      <w:r w:rsidRPr="005F0529">
        <w:rPr>
          <w:rFonts w:ascii="Arial" w:hAnsi="Arial" w:cs="Arial"/>
          <w:bCs/>
          <w:sz w:val="22"/>
          <w:szCs w:val="22"/>
        </w:rPr>
        <w:t>Najem storitev mobilne telefonije;</w:t>
      </w:r>
      <w:bookmarkEnd w:id="97"/>
    </w:p>
    <w:p w14:paraId="2EC9EF35"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bookmarkStart w:id="98" w:name="_Toc517007393"/>
      <w:r w:rsidRPr="005F0529">
        <w:rPr>
          <w:rFonts w:ascii="Arial" w:hAnsi="Arial" w:cs="Arial"/>
          <w:bCs/>
          <w:sz w:val="22"/>
          <w:szCs w:val="22"/>
        </w:rPr>
        <w:t>Storitve fiksno - mobilne konvergence;</w:t>
      </w:r>
      <w:bookmarkEnd w:id="98"/>
    </w:p>
    <w:p w14:paraId="13EA8FEF"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bookmarkStart w:id="99" w:name="_Toc517007394"/>
      <w:r w:rsidRPr="005F0529">
        <w:rPr>
          <w:rFonts w:ascii="Arial" w:hAnsi="Arial" w:cs="Arial"/>
          <w:bCs/>
          <w:sz w:val="22"/>
          <w:szCs w:val="22"/>
        </w:rPr>
        <w:t xml:space="preserve">Najem storitve </w:t>
      </w:r>
      <w:r w:rsidRPr="006D7331">
        <w:rPr>
          <w:rFonts w:ascii="Arial" w:hAnsi="Arial" w:cs="Arial"/>
          <w:bCs/>
          <w:sz w:val="22"/>
          <w:szCs w:val="22"/>
        </w:rPr>
        <w:t>kontaktnega centra</w:t>
      </w:r>
      <w:bookmarkEnd w:id="99"/>
      <w:r w:rsidRPr="005F0529">
        <w:rPr>
          <w:rFonts w:ascii="Arial" w:hAnsi="Arial" w:cs="Arial"/>
          <w:bCs/>
          <w:sz w:val="22"/>
          <w:szCs w:val="22"/>
        </w:rPr>
        <w:t xml:space="preserve"> in posredovalnega mesta;</w:t>
      </w:r>
    </w:p>
    <w:p w14:paraId="28A088D6"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r w:rsidRPr="005F0529">
        <w:rPr>
          <w:rFonts w:ascii="Arial" w:hAnsi="Arial" w:cs="Arial"/>
          <w:bCs/>
          <w:sz w:val="22"/>
          <w:szCs w:val="22"/>
        </w:rPr>
        <w:t>Najem programske opreme za napredno upravljanje z neodgovorjenimi klici</w:t>
      </w:r>
      <w:r>
        <w:rPr>
          <w:rFonts w:ascii="Arial" w:hAnsi="Arial" w:cs="Arial"/>
          <w:bCs/>
          <w:sz w:val="22"/>
          <w:szCs w:val="22"/>
        </w:rPr>
        <w:t>,</w:t>
      </w:r>
      <w:r w:rsidRPr="005F0529">
        <w:rPr>
          <w:rFonts w:ascii="Arial" w:hAnsi="Arial" w:cs="Arial"/>
          <w:bCs/>
          <w:sz w:val="22"/>
          <w:szCs w:val="22"/>
        </w:rPr>
        <w:t xml:space="preserve"> glasovnimi odzivniki</w:t>
      </w:r>
      <w:r>
        <w:rPr>
          <w:rFonts w:ascii="Arial" w:hAnsi="Arial" w:cs="Arial"/>
          <w:bCs/>
          <w:sz w:val="22"/>
          <w:szCs w:val="22"/>
        </w:rPr>
        <w:t xml:space="preserve"> in analizo odzivnosti;</w:t>
      </w:r>
    </w:p>
    <w:p w14:paraId="31AE3862" w14:textId="77777777" w:rsidR="003752D9" w:rsidRPr="005F0529" w:rsidRDefault="003752D9">
      <w:pPr>
        <w:pStyle w:val="ListParagraph3"/>
        <w:keepNext/>
        <w:keepLines/>
        <w:numPr>
          <w:ilvl w:val="0"/>
          <w:numId w:val="57"/>
        </w:numPr>
        <w:spacing w:line="300" w:lineRule="exact"/>
        <w:outlineLvl w:val="0"/>
        <w:rPr>
          <w:rFonts w:ascii="Arial" w:hAnsi="Arial" w:cs="Arial"/>
          <w:bCs/>
          <w:sz w:val="22"/>
          <w:szCs w:val="22"/>
        </w:rPr>
      </w:pPr>
      <w:r w:rsidRPr="005F0529">
        <w:rPr>
          <w:rFonts w:ascii="Arial" w:hAnsi="Arial" w:cs="Arial"/>
          <w:bCs/>
          <w:sz w:val="22"/>
          <w:szCs w:val="22"/>
        </w:rPr>
        <w:t xml:space="preserve">Povezljivost </w:t>
      </w:r>
      <w:r>
        <w:rPr>
          <w:rFonts w:ascii="Arial" w:hAnsi="Arial" w:cs="Arial"/>
          <w:bCs/>
          <w:sz w:val="22"/>
          <w:szCs w:val="22"/>
        </w:rPr>
        <w:t>s</w:t>
      </w:r>
      <w:r w:rsidRPr="005F0529">
        <w:rPr>
          <w:rFonts w:ascii="Arial" w:hAnsi="Arial" w:cs="Arial"/>
          <w:bCs/>
          <w:sz w:val="22"/>
          <w:szCs w:val="22"/>
        </w:rPr>
        <w:t xml:space="preserve"> </w:t>
      </w:r>
      <w:r>
        <w:rPr>
          <w:rFonts w:ascii="Arial" w:hAnsi="Arial" w:cs="Arial"/>
          <w:bCs/>
          <w:sz w:val="22"/>
          <w:szCs w:val="22"/>
        </w:rPr>
        <w:t>klicnim strežnikom</w:t>
      </w:r>
      <w:r w:rsidRPr="005F0529">
        <w:rPr>
          <w:rFonts w:ascii="Arial" w:hAnsi="Arial" w:cs="Arial"/>
          <w:bCs/>
          <w:sz w:val="22"/>
          <w:szCs w:val="22"/>
        </w:rPr>
        <w:t xml:space="preserve"> za obveščanje in podpora </w:t>
      </w:r>
      <w:proofErr w:type="spellStart"/>
      <w:r w:rsidRPr="005F0529">
        <w:rPr>
          <w:rFonts w:ascii="Arial" w:hAnsi="Arial" w:cs="Arial"/>
          <w:bCs/>
          <w:sz w:val="22"/>
          <w:szCs w:val="22"/>
        </w:rPr>
        <w:t>reanimacijskemu</w:t>
      </w:r>
      <w:proofErr w:type="spellEnd"/>
      <w:r w:rsidRPr="005F0529">
        <w:rPr>
          <w:rFonts w:ascii="Arial" w:hAnsi="Arial" w:cs="Arial"/>
          <w:bCs/>
          <w:sz w:val="22"/>
          <w:szCs w:val="22"/>
        </w:rPr>
        <w:t xml:space="preserve"> klicu z enotno telefonsko številko 2222.</w:t>
      </w:r>
    </w:p>
    <w:p w14:paraId="03B5DBC0" w14:textId="77777777" w:rsidR="003752D9" w:rsidRPr="001C6BA5" w:rsidRDefault="003752D9" w:rsidP="003752D9">
      <w:pPr>
        <w:pStyle w:val="ListParagraph3"/>
        <w:keepNext/>
        <w:keepLines/>
        <w:spacing w:line="300" w:lineRule="exact"/>
        <w:ind w:left="360"/>
        <w:outlineLvl w:val="0"/>
        <w:rPr>
          <w:rFonts w:ascii="Arial" w:hAnsi="Arial" w:cs="Arial"/>
          <w:b/>
          <w:sz w:val="22"/>
          <w:szCs w:val="22"/>
        </w:rPr>
      </w:pPr>
    </w:p>
    <w:p w14:paraId="72BC078C" w14:textId="595C1470" w:rsidR="003752D9" w:rsidRPr="005F0529" w:rsidRDefault="00734A47" w:rsidP="003752D9">
      <w:pPr>
        <w:rPr>
          <w:rFonts w:ascii="Arial" w:hAnsi="Arial" w:cs="Arial"/>
          <w:b/>
          <w:bCs/>
        </w:rPr>
      </w:pPr>
      <w:r>
        <w:rPr>
          <w:rFonts w:ascii="Arial" w:hAnsi="Arial" w:cs="Arial"/>
          <w:b/>
          <w:bCs/>
        </w:rPr>
        <w:t>12</w:t>
      </w:r>
      <w:r w:rsidR="003752D9" w:rsidRPr="005F0529">
        <w:rPr>
          <w:rFonts w:ascii="Arial" w:hAnsi="Arial" w:cs="Arial"/>
          <w:b/>
          <w:bCs/>
        </w:rPr>
        <w:t>.2.2 Vzdrževanje opreme in odpravljanje napak na opremi.</w:t>
      </w:r>
    </w:p>
    <w:p w14:paraId="327A8BE8" w14:textId="77777777" w:rsidR="003752D9" w:rsidRPr="005022A3" w:rsidRDefault="003752D9" w:rsidP="003752D9">
      <w:pPr>
        <w:rPr>
          <w:rFonts w:ascii="Arial" w:hAnsi="Arial" w:cs="Arial"/>
        </w:rPr>
      </w:pPr>
    </w:p>
    <w:p w14:paraId="22561B79" w14:textId="77777777" w:rsidR="003752D9" w:rsidRDefault="003752D9" w:rsidP="003752D9">
      <w:pPr>
        <w:rPr>
          <w:rFonts w:ascii="Arial" w:hAnsi="Arial" w:cs="Arial"/>
        </w:rPr>
      </w:pPr>
      <w:r w:rsidRPr="005022A3">
        <w:rPr>
          <w:rFonts w:ascii="Arial" w:hAnsi="Arial" w:cs="Arial"/>
        </w:rPr>
        <w:t>Izbrani ponudnik bo moral vso opremo, ki jo bo imel naročnik v najemu, na svoje stroške redno vzdrževati</w:t>
      </w:r>
      <w:r>
        <w:rPr>
          <w:rFonts w:ascii="Arial" w:hAnsi="Arial" w:cs="Arial"/>
        </w:rPr>
        <w:t>, nadgrajevati</w:t>
      </w:r>
      <w:r w:rsidRPr="005022A3">
        <w:rPr>
          <w:rFonts w:ascii="Arial" w:hAnsi="Arial" w:cs="Arial"/>
        </w:rPr>
        <w:t xml:space="preserve"> in jo po potrebi popravljati ali zamenjati z novo, tako da je </w:t>
      </w:r>
      <w:r>
        <w:rPr>
          <w:rFonts w:ascii="Arial" w:hAnsi="Arial" w:cs="Arial"/>
        </w:rPr>
        <w:t xml:space="preserve">le ta </w:t>
      </w:r>
      <w:r w:rsidRPr="005022A3">
        <w:rPr>
          <w:rFonts w:ascii="Arial" w:hAnsi="Arial" w:cs="Arial"/>
        </w:rPr>
        <w:t>primerna za njeno običajno in dogovorjeno rabo. Izbrani ponudnik bo odgovarjal za vse  napake na opremi, ki jo bo imel naročnik v najemu.</w:t>
      </w:r>
    </w:p>
    <w:p w14:paraId="5C68C2C7" w14:textId="77777777" w:rsidR="003752D9" w:rsidRDefault="003752D9" w:rsidP="003752D9">
      <w:pPr>
        <w:rPr>
          <w:rFonts w:ascii="Arial" w:hAnsi="Arial" w:cs="Arial"/>
          <w:b/>
          <w:color w:val="auto"/>
        </w:rPr>
      </w:pPr>
    </w:p>
    <w:p w14:paraId="3A05339F" w14:textId="77777777" w:rsidR="003752D9" w:rsidRDefault="003752D9" w:rsidP="003752D9">
      <w:pPr>
        <w:rPr>
          <w:rFonts w:ascii="Arial" w:hAnsi="Arial" w:cs="Arial"/>
          <w:b/>
          <w:color w:val="auto"/>
        </w:rPr>
      </w:pPr>
    </w:p>
    <w:p w14:paraId="749A20BE" w14:textId="77777777" w:rsidR="003752D9" w:rsidRDefault="003752D9" w:rsidP="003752D9">
      <w:pPr>
        <w:rPr>
          <w:rFonts w:ascii="Arial" w:hAnsi="Arial" w:cs="Arial"/>
          <w:b/>
          <w:color w:val="auto"/>
        </w:rPr>
      </w:pPr>
    </w:p>
    <w:p w14:paraId="57E70BE3" w14:textId="77777777" w:rsidR="003752D9" w:rsidRDefault="003752D9" w:rsidP="003752D9">
      <w:pPr>
        <w:rPr>
          <w:rFonts w:ascii="Arial" w:hAnsi="Arial" w:cs="Arial"/>
          <w:b/>
          <w:color w:val="auto"/>
        </w:rPr>
      </w:pPr>
    </w:p>
    <w:p w14:paraId="55BFEED6" w14:textId="77777777" w:rsidR="003752D9" w:rsidRDefault="003752D9" w:rsidP="003752D9">
      <w:pPr>
        <w:rPr>
          <w:rFonts w:ascii="Arial" w:hAnsi="Arial" w:cs="Arial"/>
          <w:b/>
          <w:color w:val="auto"/>
        </w:rPr>
      </w:pPr>
    </w:p>
    <w:p w14:paraId="3F3A6CBF" w14:textId="77777777" w:rsidR="003752D9" w:rsidRDefault="003752D9" w:rsidP="003752D9">
      <w:pPr>
        <w:rPr>
          <w:rFonts w:ascii="Arial" w:hAnsi="Arial" w:cs="Arial"/>
          <w:b/>
          <w:color w:val="auto"/>
        </w:rPr>
      </w:pPr>
    </w:p>
    <w:p w14:paraId="3F6AAF88" w14:textId="77777777" w:rsidR="003752D9" w:rsidRDefault="003752D9" w:rsidP="003752D9">
      <w:pPr>
        <w:rPr>
          <w:rFonts w:ascii="Arial" w:hAnsi="Arial" w:cs="Arial"/>
          <w:b/>
          <w:color w:val="auto"/>
        </w:rPr>
      </w:pPr>
    </w:p>
    <w:p w14:paraId="7ADCCD91" w14:textId="36B56543" w:rsidR="003752D9" w:rsidRDefault="00734A47" w:rsidP="003752D9">
      <w:pPr>
        <w:rPr>
          <w:rFonts w:ascii="Arial" w:hAnsi="Arial" w:cs="Arial"/>
          <w:b/>
          <w:color w:val="auto"/>
        </w:rPr>
      </w:pPr>
      <w:r>
        <w:rPr>
          <w:rFonts w:ascii="Arial" w:hAnsi="Arial" w:cs="Arial"/>
          <w:b/>
          <w:color w:val="auto"/>
        </w:rPr>
        <w:lastRenderedPageBreak/>
        <w:t>12</w:t>
      </w:r>
      <w:r w:rsidR="003752D9">
        <w:rPr>
          <w:rFonts w:ascii="Arial" w:hAnsi="Arial" w:cs="Arial"/>
          <w:b/>
          <w:color w:val="auto"/>
        </w:rPr>
        <w:t xml:space="preserve">.3 Vzpostavitev sistema </w:t>
      </w:r>
    </w:p>
    <w:p w14:paraId="03C739BA" w14:textId="77777777" w:rsidR="003752D9" w:rsidRPr="0006797B" w:rsidRDefault="003752D9" w:rsidP="003752D9">
      <w:pPr>
        <w:rPr>
          <w:rFonts w:ascii="Arial" w:hAnsi="Arial" w:cs="Arial"/>
          <w:b/>
          <w:color w:val="auto"/>
        </w:rPr>
      </w:pPr>
    </w:p>
    <w:p w14:paraId="0CFE4667" w14:textId="77777777" w:rsidR="003752D9" w:rsidRPr="00BB3388" w:rsidRDefault="003752D9" w:rsidP="003752D9">
      <w:pPr>
        <w:rPr>
          <w:rFonts w:ascii="Arial" w:hAnsi="Arial" w:cs="Arial"/>
          <w:color w:val="auto"/>
        </w:rPr>
      </w:pPr>
      <w:r w:rsidRPr="00BB3388">
        <w:rPr>
          <w:rFonts w:ascii="Arial" w:hAnsi="Arial" w:cs="Arial"/>
          <w:color w:val="auto"/>
        </w:rPr>
        <w:t>Izvajalec je dolžan:</w:t>
      </w:r>
    </w:p>
    <w:p w14:paraId="11DF88E1" w14:textId="77777777" w:rsidR="003752D9" w:rsidRPr="00BB3388" w:rsidRDefault="003752D9" w:rsidP="00C56343">
      <w:pPr>
        <w:pStyle w:val="Odstavekseznama"/>
        <w:numPr>
          <w:ilvl w:val="0"/>
          <w:numId w:val="39"/>
        </w:numPr>
        <w:rPr>
          <w:rFonts w:ascii="Arial" w:hAnsi="Arial" w:cs="Arial"/>
          <w:color w:val="auto"/>
        </w:rPr>
      </w:pPr>
      <w:r>
        <w:rPr>
          <w:rFonts w:ascii="Arial" w:hAnsi="Arial" w:cs="Arial"/>
          <w:color w:val="auto"/>
        </w:rPr>
        <w:t>P</w:t>
      </w:r>
      <w:r w:rsidRPr="00BB3388">
        <w:rPr>
          <w:rFonts w:ascii="Arial" w:hAnsi="Arial" w:cs="Arial"/>
          <w:color w:val="auto"/>
        </w:rPr>
        <w:t xml:space="preserve">red pričetkom namestitve pripraviti natančen načrt izvedbe, ki bo obsegal naslavljanje,  </w:t>
      </w:r>
      <w:proofErr w:type="spellStart"/>
      <w:r w:rsidRPr="00BB3388">
        <w:rPr>
          <w:rFonts w:ascii="Arial" w:hAnsi="Arial" w:cs="Arial"/>
          <w:color w:val="auto"/>
        </w:rPr>
        <w:t>QoS</w:t>
      </w:r>
      <w:proofErr w:type="spellEnd"/>
      <w:r w:rsidRPr="00BB3388">
        <w:rPr>
          <w:rFonts w:ascii="Arial" w:hAnsi="Arial" w:cs="Arial"/>
          <w:color w:val="auto"/>
        </w:rPr>
        <w:t xml:space="preserve"> mehanizme, </w:t>
      </w:r>
      <w:proofErr w:type="spellStart"/>
      <w:r w:rsidRPr="00BB3388">
        <w:rPr>
          <w:rFonts w:ascii="Arial" w:hAnsi="Arial" w:cs="Arial"/>
          <w:color w:val="auto"/>
        </w:rPr>
        <w:t>VLAN</w:t>
      </w:r>
      <w:r>
        <w:rPr>
          <w:rFonts w:ascii="Arial" w:hAnsi="Arial" w:cs="Arial"/>
          <w:color w:val="auto"/>
        </w:rPr>
        <w:t>e</w:t>
      </w:r>
      <w:proofErr w:type="spellEnd"/>
      <w:r w:rsidRPr="00BB3388">
        <w:rPr>
          <w:rFonts w:ascii="Arial" w:hAnsi="Arial" w:cs="Arial"/>
          <w:color w:val="auto"/>
        </w:rPr>
        <w:t>, vzporedno delovanje obstoječega in novega sistema, preklop</w:t>
      </w:r>
      <w:r>
        <w:rPr>
          <w:rFonts w:ascii="Arial" w:hAnsi="Arial" w:cs="Arial"/>
          <w:color w:val="auto"/>
        </w:rPr>
        <w:t xml:space="preserve"> ter</w:t>
      </w:r>
      <w:r w:rsidRPr="00BB3388">
        <w:rPr>
          <w:rFonts w:ascii="Arial" w:hAnsi="Arial" w:cs="Arial"/>
          <w:color w:val="auto"/>
        </w:rPr>
        <w:t xml:space="preserve"> prenos uporabniških nastavitev na nov sistem;</w:t>
      </w:r>
    </w:p>
    <w:p w14:paraId="4792E0B3" w14:textId="77777777" w:rsidR="003752D9" w:rsidRPr="00BB3388" w:rsidRDefault="003752D9" w:rsidP="00C56343">
      <w:pPr>
        <w:pStyle w:val="Odstavekseznama"/>
        <w:numPr>
          <w:ilvl w:val="0"/>
          <w:numId w:val="39"/>
        </w:numPr>
        <w:rPr>
          <w:rFonts w:ascii="Arial" w:hAnsi="Arial" w:cs="Arial"/>
          <w:color w:val="auto"/>
        </w:rPr>
      </w:pPr>
      <w:r>
        <w:rPr>
          <w:rFonts w:ascii="Arial" w:hAnsi="Arial" w:cs="Arial"/>
          <w:color w:val="auto"/>
        </w:rPr>
        <w:t>P</w:t>
      </w:r>
      <w:r w:rsidRPr="00BB3388">
        <w:rPr>
          <w:rFonts w:ascii="Arial" w:hAnsi="Arial" w:cs="Arial"/>
          <w:color w:val="auto"/>
        </w:rPr>
        <w:t xml:space="preserve">red izvedbo namestitve zagotoviti dokumentiran povratni </w:t>
      </w:r>
      <w:r>
        <w:rPr>
          <w:rFonts w:ascii="Arial" w:hAnsi="Arial" w:cs="Arial"/>
          <w:color w:val="auto"/>
        </w:rPr>
        <w:t>načrt</w:t>
      </w:r>
      <w:r w:rsidRPr="00BB3388">
        <w:rPr>
          <w:rFonts w:ascii="Arial" w:hAnsi="Arial" w:cs="Arial"/>
          <w:color w:val="auto"/>
        </w:rPr>
        <w:t>, ki opisuje postopek preklopa na star sistem v primeru težav z novim sistemom;</w:t>
      </w:r>
    </w:p>
    <w:p w14:paraId="68C31F5F" w14:textId="77777777" w:rsidR="003752D9" w:rsidRPr="00BB3388" w:rsidRDefault="003752D9" w:rsidP="00C56343">
      <w:pPr>
        <w:pStyle w:val="Odstavekseznama"/>
        <w:numPr>
          <w:ilvl w:val="0"/>
          <w:numId w:val="39"/>
        </w:numPr>
        <w:rPr>
          <w:rFonts w:ascii="Arial" w:hAnsi="Arial" w:cs="Arial"/>
          <w:color w:val="auto"/>
        </w:rPr>
      </w:pPr>
      <w:r>
        <w:rPr>
          <w:rFonts w:ascii="Arial" w:hAnsi="Arial" w:cs="Arial"/>
          <w:color w:val="auto"/>
        </w:rPr>
        <w:t>Z</w:t>
      </w:r>
      <w:r w:rsidRPr="00BB3388">
        <w:rPr>
          <w:rFonts w:ascii="Arial" w:hAnsi="Arial" w:cs="Arial"/>
          <w:color w:val="auto"/>
        </w:rPr>
        <w:t>agotoviti nemoteno delovanje obstoječega telefonskega sistema do prehoda na nov sistem;</w:t>
      </w:r>
    </w:p>
    <w:p w14:paraId="20977261" w14:textId="77777777" w:rsidR="003752D9" w:rsidRPr="00BB3388" w:rsidRDefault="003752D9" w:rsidP="00C56343">
      <w:pPr>
        <w:pStyle w:val="Odstavekseznama"/>
        <w:numPr>
          <w:ilvl w:val="0"/>
          <w:numId w:val="39"/>
        </w:numPr>
        <w:rPr>
          <w:rFonts w:ascii="Arial" w:hAnsi="Arial" w:cs="Arial"/>
          <w:color w:val="auto"/>
        </w:rPr>
      </w:pPr>
      <w:r>
        <w:rPr>
          <w:rFonts w:ascii="Arial" w:hAnsi="Arial" w:cs="Arial"/>
          <w:color w:val="auto"/>
        </w:rPr>
        <w:t>O</w:t>
      </w:r>
      <w:r w:rsidRPr="00BB3388">
        <w:rPr>
          <w:rFonts w:ascii="Arial" w:hAnsi="Arial" w:cs="Arial"/>
          <w:color w:val="auto"/>
        </w:rPr>
        <w:t xml:space="preserve">hraniti obstoječi </w:t>
      </w:r>
      <w:r>
        <w:rPr>
          <w:rFonts w:ascii="Arial" w:hAnsi="Arial" w:cs="Arial"/>
          <w:color w:val="auto"/>
        </w:rPr>
        <w:t xml:space="preserve">številski </w:t>
      </w:r>
      <w:r w:rsidRPr="00BB3388">
        <w:rPr>
          <w:rFonts w:ascii="Arial" w:hAnsi="Arial" w:cs="Arial"/>
          <w:color w:val="auto"/>
        </w:rPr>
        <w:t>prostor na vseh lokacijah;</w:t>
      </w:r>
    </w:p>
    <w:p w14:paraId="6D0BB82B" w14:textId="65F1F507" w:rsidR="003752D9" w:rsidRDefault="003752D9" w:rsidP="00C56343">
      <w:pPr>
        <w:pStyle w:val="Odstavekseznama"/>
        <w:numPr>
          <w:ilvl w:val="0"/>
          <w:numId w:val="39"/>
        </w:numPr>
        <w:rPr>
          <w:rFonts w:ascii="Arial" w:hAnsi="Arial" w:cs="Arial"/>
          <w:color w:val="auto"/>
        </w:rPr>
      </w:pPr>
      <w:r>
        <w:rPr>
          <w:rFonts w:ascii="Arial" w:hAnsi="Arial" w:cs="Arial"/>
          <w:color w:val="auto"/>
        </w:rPr>
        <w:t>P</w:t>
      </w:r>
      <w:r w:rsidRPr="00BB3388">
        <w:rPr>
          <w:rFonts w:ascii="Arial" w:hAnsi="Arial" w:cs="Arial"/>
          <w:color w:val="auto"/>
        </w:rPr>
        <w:t>o končani namestitvi izdelati izvedbeno dokumentacijo</w:t>
      </w:r>
      <w:r w:rsidR="00511906">
        <w:rPr>
          <w:rFonts w:ascii="Arial" w:hAnsi="Arial" w:cs="Arial"/>
          <w:color w:val="auto"/>
        </w:rPr>
        <w:t>;</w:t>
      </w:r>
    </w:p>
    <w:p w14:paraId="79C14E44" w14:textId="229AA081" w:rsidR="00511906" w:rsidRPr="00BB3388" w:rsidRDefault="00511906" w:rsidP="00C56343">
      <w:pPr>
        <w:pStyle w:val="Odstavekseznama"/>
        <w:numPr>
          <w:ilvl w:val="0"/>
          <w:numId w:val="39"/>
        </w:numPr>
        <w:rPr>
          <w:rFonts w:ascii="Arial" w:hAnsi="Arial" w:cs="Arial"/>
          <w:color w:val="auto"/>
        </w:rPr>
      </w:pPr>
      <w:r>
        <w:rPr>
          <w:rFonts w:ascii="Arial" w:hAnsi="Arial" w:cs="Arial"/>
          <w:color w:val="auto"/>
        </w:rPr>
        <w:t>Rok vzpostavitve sistema je 30 dni po podpisu pogodbe.</w:t>
      </w:r>
    </w:p>
    <w:p w14:paraId="75A54E04" w14:textId="77777777" w:rsidR="003752D9" w:rsidRPr="00D712E0" w:rsidRDefault="003752D9" w:rsidP="003752D9">
      <w:pPr>
        <w:rPr>
          <w:rFonts w:ascii="Arial" w:hAnsi="Arial" w:cs="Arial"/>
          <w:b/>
          <w:bCs/>
          <w:color w:val="auto"/>
        </w:rPr>
      </w:pPr>
    </w:p>
    <w:p w14:paraId="61AEEE28" w14:textId="77777777" w:rsidR="003752D9" w:rsidRPr="00D712E0" w:rsidRDefault="003752D9" w:rsidP="003752D9">
      <w:pPr>
        <w:rPr>
          <w:rFonts w:ascii="Arial" w:hAnsi="Arial" w:cs="Arial"/>
          <w:b/>
          <w:bCs/>
          <w:color w:val="auto"/>
        </w:rPr>
      </w:pPr>
      <w:r w:rsidRPr="00D712E0">
        <w:rPr>
          <w:rFonts w:ascii="Arial" w:hAnsi="Arial" w:cs="Arial"/>
          <w:b/>
          <w:bCs/>
          <w:color w:val="auto"/>
        </w:rPr>
        <w:t>Naročnik lahko zahteva demonstracijo delovanja vseh ponujenih storitev v ponudbi v času preverjanja tehnične ustreznosti ponudbe v realnem okolju.</w:t>
      </w:r>
    </w:p>
    <w:p w14:paraId="27F859D7" w14:textId="77777777" w:rsidR="003752D9" w:rsidRPr="001B119D" w:rsidRDefault="003752D9" w:rsidP="003752D9">
      <w:pPr>
        <w:rPr>
          <w:rFonts w:ascii="Arial" w:hAnsi="Arial" w:cs="Arial"/>
        </w:rPr>
      </w:pPr>
    </w:p>
    <w:p w14:paraId="7D9B4FB7" w14:textId="23C469E3" w:rsidR="003752D9" w:rsidRPr="00203AAF" w:rsidRDefault="00734A47" w:rsidP="003752D9">
      <w:pPr>
        <w:jc w:val="left"/>
        <w:rPr>
          <w:rFonts w:ascii="Arial" w:hAnsi="Arial" w:cs="Arial"/>
          <w:b/>
          <w:color w:val="auto"/>
        </w:rPr>
      </w:pPr>
      <w:r>
        <w:rPr>
          <w:rFonts w:ascii="Arial" w:hAnsi="Arial" w:cs="Arial"/>
          <w:b/>
          <w:color w:val="auto"/>
        </w:rPr>
        <w:t>12</w:t>
      </w:r>
      <w:r w:rsidR="003752D9">
        <w:rPr>
          <w:rFonts w:ascii="Arial" w:hAnsi="Arial" w:cs="Arial"/>
          <w:b/>
          <w:color w:val="auto"/>
        </w:rPr>
        <w:t xml:space="preserve">.4 </w:t>
      </w:r>
      <w:r w:rsidR="003752D9" w:rsidRPr="00203AAF">
        <w:rPr>
          <w:rFonts w:ascii="Arial" w:hAnsi="Arial" w:cs="Arial"/>
          <w:b/>
          <w:color w:val="auto"/>
        </w:rPr>
        <w:t>N</w:t>
      </w:r>
      <w:r w:rsidR="003752D9">
        <w:rPr>
          <w:rFonts w:ascii="Arial" w:hAnsi="Arial" w:cs="Arial"/>
          <w:b/>
          <w:color w:val="auto"/>
        </w:rPr>
        <w:t xml:space="preserve">ajem storitev </w:t>
      </w:r>
      <w:r w:rsidR="003752D9" w:rsidRPr="00203AAF">
        <w:rPr>
          <w:rFonts w:ascii="Arial" w:hAnsi="Arial" w:cs="Arial"/>
          <w:b/>
          <w:color w:val="auto"/>
        </w:rPr>
        <w:t xml:space="preserve">IP </w:t>
      </w:r>
      <w:r w:rsidR="003752D9">
        <w:rPr>
          <w:rFonts w:ascii="Arial" w:hAnsi="Arial" w:cs="Arial"/>
          <w:b/>
          <w:color w:val="auto"/>
        </w:rPr>
        <w:t>telefonije</w:t>
      </w:r>
      <w:r w:rsidR="003752D9" w:rsidRPr="00203AAF">
        <w:rPr>
          <w:rFonts w:ascii="Arial" w:hAnsi="Arial" w:cs="Arial"/>
          <w:b/>
          <w:color w:val="auto"/>
        </w:rPr>
        <w:t xml:space="preserve"> </w:t>
      </w:r>
      <w:r w:rsidR="003752D9">
        <w:rPr>
          <w:rFonts w:ascii="Arial" w:hAnsi="Arial" w:cs="Arial"/>
          <w:b/>
          <w:color w:val="auto"/>
        </w:rPr>
        <w:t xml:space="preserve">na lokaciji naročnika </w:t>
      </w:r>
    </w:p>
    <w:p w14:paraId="4A4E0BAD" w14:textId="77777777" w:rsidR="003752D9" w:rsidRDefault="003752D9" w:rsidP="003752D9">
      <w:pPr>
        <w:rPr>
          <w:rFonts w:ascii="Arial" w:hAnsi="Arial" w:cs="Arial"/>
          <w:b/>
        </w:rPr>
      </w:pPr>
    </w:p>
    <w:p w14:paraId="2F22D0C7" w14:textId="77777777" w:rsidR="003752D9" w:rsidRDefault="003752D9" w:rsidP="003752D9">
      <w:pPr>
        <w:rPr>
          <w:rFonts w:ascii="Arial" w:hAnsi="Arial" w:cs="Arial"/>
        </w:rPr>
      </w:pPr>
      <w:r w:rsidRPr="005022A3">
        <w:rPr>
          <w:rFonts w:ascii="Arial" w:hAnsi="Arial" w:cs="Arial"/>
        </w:rPr>
        <w:t>Lokacije dobave, montaže, namestitve, testiranja in integracije opreme za postavitev sistema IP telefonije in telefonskih aparatov so sledeče:</w:t>
      </w:r>
    </w:p>
    <w:p w14:paraId="65B02F78" w14:textId="77777777" w:rsidR="003752D9" w:rsidRPr="005022A3" w:rsidRDefault="003752D9" w:rsidP="003752D9">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126"/>
        <w:gridCol w:w="1276"/>
        <w:gridCol w:w="2772"/>
      </w:tblGrid>
      <w:tr w:rsidR="003752D9" w:rsidRPr="007152BE" w14:paraId="23466D72" w14:textId="77777777" w:rsidTr="00A55E9C">
        <w:trPr>
          <w:trHeight w:val="300"/>
        </w:trPr>
        <w:tc>
          <w:tcPr>
            <w:tcW w:w="3114" w:type="dxa"/>
            <w:noWrap/>
          </w:tcPr>
          <w:p w14:paraId="3319EBE1" w14:textId="77777777" w:rsidR="003752D9" w:rsidRPr="007152BE" w:rsidRDefault="003752D9" w:rsidP="00A55E9C">
            <w:pPr>
              <w:rPr>
                <w:rFonts w:ascii="Arial" w:hAnsi="Arial" w:cs="Arial"/>
                <w:b/>
              </w:rPr>
            </w:pPr>
            <w:r w:rsidRPr="007152BE">
              <w:rPr>
                <w:rFonts w:ascii="Arial" w:hAnsi="Arial" w:cs="Arial"/>
                <w:b/>
              </w:rPr>
              <w:t>Naročnik</w:t>
            </w:r>
          </w:p>
        </w:tc>
        <w:tc>
          <w:tcPr>
            <w:tcW w:w="2126" w:type="dxa"/>
            <w:noWrap/>
          </w:tcPr>
          <w:p w14:paraId="047AF60D" w14:textId="77777777" w:rsidR="003752D9" w:rsidRPr="007152BE" w:rsidRDefault="003752D9" w:rsidP="00A55E9C">
            <w:pPr>
              <w:rPr>
                <w:rFonts w:ascii="Arial" w:hAnsi="Arial" w:cs="Arial"/>
                <w:b/>
              </w:rPr>
            </w:pPr>
            <w:r w:rsidRPr="007152BE">
              <w:rPr>
                <w:rFonts w:ascii="Arial" w:hAnsi="Arial" w:cs="Arial"/>
                <w:b/>
              </w:rPr>
              <w:t>ULICA</w:t>
            </w:r>
          </w:p>
        </w:tc>
        <w:tc>
          <w:tcPr>
            <w:tcW w:w="1276" w:type="dxa"/>
            <w:noWrap/>
          </w:tcPr>
          <w:p w14:paraId="7C3E05FE" w14:textId="77777777" w:rsidR="003752D9" w:rsidRPr="007152BE" w:rsidRDefault="003752D9" w:rsidP="00A55E9C">
            <w:pPr>
              <w:rPr>
                <w:rFonts w:ascii="Arial" w:hAnsi="Arial" w:cs="Arial"/>
                <w:b/>
              </w:rPr>
            </w:pPr>
            <w:r w:rsidRPr="007152BE">
              <w:rPr>
                <w:rFonts w:ascii="Arial" w:hAnsi="Arial" w:cs="Arial"/>
                <w:b/>
              </w:rPr>
              <w:t>KRAJ</w:t>
            </w:r>
          </w:p>
        </w:tc>
        <w:tc>
          <w:tcPr>
            <w:tcW w:w="2772" w:type="dxa"/>
          </w:tcPr>
          <w:p w14:paraId="7278E718" w14:textId="77777777" w:rsidR="003752D9" w:rsidRPr="007152BE" w:rsidRDefault="003752D9" w:rsidP="00A55E9C">
            <w:pPr>
              <w:rPr>
                <w:rFonts w:ascii="Arial" w:hAnsi="Arial" w:cs="Arial"/>
                <w:b/>
              </w:rPr>
            </w:pPr>
            <w:r w:rsidRPr="007152BE">
              <w:rPr>
                <w:rFonts w:ascii="Arial" w:hAnsi="Arial" w:cs="Arial"/>
                <w:b/>
              </w:rPr>
              <w:t>Skupno število priključkov</w:t>
            </w:r>
          </w:p>
        </w:tc>
      </w:tr>
      <w:tr w:rsidR="003752D9" w:rsidRPr="007152BE" w14:paraId="7F5E16D5" w14:textId="77777777" w:rsidTr="00A55E9C">
        <w:trPr>
          <w:trHeight w:val="270"/>
        </w:trPr>
        <w:tc>
          <w:tcPr>
            <w:tcW w:w="3114" w:type="dxa"/>
            <w:noWrap/>
          </w:tcPr>
          <w:p w14:paraId="5FE16D47" w14:textId="77777777" w:rsidR="003752D9" w:rsidRPr="007152BE" w:rsidRDefault="003752D9" w:rsidP="00A55E9C">
            <w:pPr>
              <w:rPr>
                <w:rFonts w:ascii="Arial" w:hAnsi="Arial" w:cs="Arial"/>
              </w:rPr>
            </w:pPr>
            <w:r w:rsidRPr="007152BE">
              <w:rPr>
                <w:rFonts w:ascii="Arial" w:hAnsi="Arial" w:cs="Arial"/>
              </w:rPr>
              <w:t>SB Jesenice</w:t>
            </w:r>
          </w:p>
          <w:p w14:paraId="662A25D7" w14:textId="77777777" w:rsidR="003752D9" w:rsidRPr="007152BE" w:rsidRDefault="003752D9" w:rsidP="00A55E9C">
            <w:pPr>
              <w:rPr>
                <w:rFonts w:ascii="Arial" w:hAnsi="Arial" w:cs="Arial"/>
              </w:rPr>
            </w:pPr>
          </w:p>
          <w:p w14:paraId="79FA9C44" w14:textId="77777777" w:rsidR="003752D9" w:rsidRPr="007152BE" w:rsidRDefault="003752D9" w:rsidP="00A55E9C">
            <w:pPr>
              <w:rPr>
                <w:rFonts w:ascii="Arial" w:hAnsi="Arial" w:cs="Arial"/>
              </w:rPr>
            </w:pPr>
          </w:p>
          <w:p w14:paraId="1E49E3E0" w14:textId="77777777" w:rsidR="003752D9" w:rsidRPr="007152BE" w:rsidRDefault="003752D9" w:rsidP="00A55E9C">
            <w:pPr>
              <w:rPr>
                <w:rFonts w:ascii="Arial" w:hAnsi="Arial" w:cs="Arial"/>
              </w:rPr>
            </w:pPr>
          </w:p>
          <w:p w14:paraId="13B7D5EE" w14:textId="77777777" w:rsidR="003752D9" w:rsidRPr="007152BE" w:rsidRDefault="003752D9" w:rsidP="00A55E9C">
            <w:pPr>
              <w:rPr>
                <w:rFonts w:ascii="Arial" w:hAnsi="Arial" w:cs="Arial"/>
              </w:rPr>
            </w:pPr>
          </w:p>
          <w:p w14:paraId="0E96BEDD" w14:textId="77777777" w:rsidR="003752D9" w:rsidRPr="007152BE" w:rsidRDefault="003752D9" w:rsidP="00A55E9C">
            <w:pPr>
              <w:rPr>
                <w:rFonts w:ascii="Arial" w:hAnsi="Arial" w:cs="Arial"/>
              </w:rPr>
            </w:pPr>
          </w:p>
        </w:tc>
        <w:tc>
          <w:tcPr>
            <w:tcW w:w="2126" w:type="dxa"/>
            <w:noWrap/>
          </w:tcPr>
          <w:p w14:paraId="4824EEFD" w14:textId="77777777" w:rsidR="003752D9" w:rsidRPr="007152BE" w:rsidRDefault="003752D9" w:rsidP="00A55E9C">
            <w:pPr>
              <w:rPr>
                <w:rFonts w:ascii="Arial" w:hAnsi="Arial" w:cs="Arial"/>
              </w:rPr>
            </w:pPr>
            <w:r w:rsidRPr="007152BE">
              <w:rPr>
                <w:rFonts w:ascii="Arial" w:hAnsi="Arial" w:cs="Arial"/>
              </w:rPr>
              <w:t>Cesta maršala Tita 112</w:t>
            </w:r>
          </w:p>
          <w:p w14:paraId="4BF13D6C" w14:textId="77777777" w:rsidR="003752D9" w:rsidRPr="007152BE" w:rsidRDefault="003752D9" w:rsidP="00A55E9C">
            <w:pPr>
              <w:rPr>
                <w:rFonts w:ascii="Arial" w:hAnsi="Arial" w:cs="Arial"/>
              </w:rPr>
            </w:pPr>
          </w:p>
          <w:p w14:paraId="00CE2617" w14:textId="77777777" w:rsidR="003752D9" w:rsidRPr="007152BE" w:rsidRDefault="003752D9" w:rsidP="00A55E9C">
            <w:pPr>
              <w:rPr>
                <w:rFonts w:ascii="Arial" w:hAnsi="Arial" w:cs="Arial"/>
              </w:rPr>
            </w:pPr>
          </w:p>
        </w:tc>
        <w:tc>
          <w:tcPr>
            <w:tcW w:w="1276" w:type="dxa"/>
            <w:noWrap/>
          </w:tcPr>
          <w:p w14:paraId="7F97E943" w14:textId="77777777" w:rsidR="003752D9" w:rsidRPr="007152BE" w:rsidRDefault="003752D9" w:rsidP="00A55E9C">
            <w:pPr>
              <w:rPr>
                <w:rFonts w:ascii="Arial" w:hAnsi="Arial" w:cs="Arial"/>
              </w:rPr>
            </w:pPr>
            <w:r w:rsidRPr="007152BE">
              <w:rPr>
                <w:rFonts w:ascii="Arial" w:hAnsi="Arial" w:cs="Arial"/>
              </w:rPr>
              <w:t>Jesenice</w:t>
            </w:r>
          </w:p>
          <w:p w14:paraId="01DCB64A" w14:textId="77777777" w:rsidR="003752D9" w:rsidRPr="007152BE" w:rsidRDefault="003752D9" w:rsidP="00A55E9C">
            <w:pPr>
              <w:rPr>
                <w:rFonts w:ascii="Arial" w:hAnsi="Arial" w:cs="Arial"/>
              </w:rPr>
            </w:pPr>
          </w:p>
          <w:p w14:paraId="0B49F925" w14:textId="77777777" w:rsidR="003752D9" w:rsidRPr="007152BE" w:rsidRDefault="003752D9" w:rsidP="00A55E9C">
            <w:pPr>
              <w:rPr>
                <w:rFonts w:ascii="Arial" w:hAnsi="Arial" w:cs="Arial"/>
              </w:rPr>
            </w:pPr>
          </w:p>
          <w:p w14:paraId="2FE7C621" w14:textId="77777777" w:rsidR="003752D9" w:rsidRPr="007152BE" w:rsidRDefault="003752D9" w:rsidP="00A55E9C">
            <w:pPr>
              <w:rPr>
                <w:rFonts w:ascii="Arial" w:hAnsi="Arial" w:cs="Arial"/>
              </w:rPr>
            </w:pPr>
          </w:p>
          <w:p w14:paraId="69A8A79C" w14:textId="77777777" w:rsidR="003752D9" w:rsidRPr="007152BE" w:rsidRDefault="003752D9" w:rsidP="00A55E9C">
            <w:pPr>
              <w:rPr>
                <w:rFonts w:ascii="Arial" w:hAnsi="Arial" w:cs="Arial"/>
              </w:rPr>
            </w:pPr>
          </w:p>
        </w:tc>
        <w:tc>
          <w:tcPr>
            <w:tcW w:w="2772" w:type="dxa"/>
          </w:tcPr>
          <w:p w14:paraId="0632EF25" w14:textId="21CFEB14" w:rsidR="003752D9" w:rsidRDefault="003752D9" w:rsidP="00A55E9C">
            <w:pPr>
              <w:ind w:left="122"/>
              <w:rPr>
                <w:rFonts w:ascii="Arial" w:hAnsi="Arial" w:cs="Arial"/>
                <w:sz w:val="24"/>
                <w:szCs w:val="24"/>
              </w:rPr>
            </w:pPr>
            <w:r w:rsidRPr="00B426A5">
              <w:rPr>
                <w:rFonts w:ascii="Arial" w:hAnsi="Arial" w:cs="Arial"/>
                <w:sz w:val="24"/>
                <w:szCs w:val="24"/>
              </w:rPr>
              <w:t>Osnovni aparati:1</w:t>
            </w:r>
            <w:r w:rsidR="00325685">
              <w:rPr>
                <w:rFonts w:ascii="Arial" w:hAnsi="Arial" w:cs="Arial"/>
                <w:sz w:val="24"/>
                <w:szCs w:val="24"/>
              </w:rPr>
              <w:t>7</w:t>
            </w:r>
            <w:r>
              <w:rPr>
                <w:rFonts w:ascii="Arial" w:hAnsi="Arial" w:cs="Arial"/>
                <w:sz w:val="24"/>
                <w:szCs w:val="24"/>
              </w:rPr>
              <w:t>9</w:t>
            </w:r>
          </w:p>
          <w:p w14:paraId="0CAD438C" w14:textId="26523456" w:rsidR="00325685" w:rsidRPr="00B426A5" w:rsidRDefault="00325685" w:rsidP="00A55E9C">
            <w:pPr>
              <w:ind w:left="122"/>
              <w:rPr>
                <w:rFonts w:ascii="Arial" w:hAnsi="Arial" w:cs="Arial"/>
                <w:sz w:val="24"/>
                <w:szCs w:val="24"/>
              </w:rPr>
            </w:pPr>
            <w:r>
              <w:rPr>
                <w:rFonts w:ascii="Arial" w:hAnsi="Arial" w:cs="Arial"/>
                <w:sz w:val="24"/>
                <w:szCs w:val="24"/>
              </w:rPr>
              <w:t>Standardni aparati:20</w:t>
            </w:r>
          </w:p>
          <w:p w14:paraId="6B0D039B" w14:textId="77777777" w:rsidR="003752D9" w:rsidRPr="00B426A5" w:rsidRDefault="003752D9" w:rsidP="00A55E9C">
            <w:pPr>
              <w:ind w:left="122"/>
              <w:rPr>
                <w:rFonts w:ascii="Arial" w:hAnsi="Arial" w:cs="Arial"/>
                <w:sz w:val="24"/>
                <w:szCs w:val="24"/>
              </w:rPr>
            </w:pPr>
            <w:r w:rsidRPr="00B426A5">
              <w:rPr>
                <w:rFonts w:ascii="Arial" w:hAnsi="Arial" w:cs="Arial"/>
                <w:sz w:val="24"/>
                <w:szCs w:val="24"/>
              </w:rPr>
              <w:t>Napredni aparati:1</w:t>
            </w:r>
            <w:r>
              <w:rPr>
                <w:rFonts w:ascii="Arial" w:hAnsi="Arial" w:cs="Arial"/>
                <w:sz w:val="24"/>
                <w:szCs w:val="24"/>
              </w:rPr>
              <w:t>9</w:t>
            </w:r>
          </w:p>
          <w:p w14:paraId="6D502EBE" w14:textId="77777777" w:rsidR="003752D9" w:rsidRPr="00B426A5" w:rsidRDefault="003752D9" w:rsidP="00A55E9C">
            <w:pPr>
              <w:ind w:left="122"/>
              <w:rPr>
                <w:rFonts w:ascii="Arial" w:hAnsi="Arial" w:cs="Arial"/>
                <w:sz w:val="24"/>
                <w:szCs w:val="24"/>
              </w:rPr>
            </w:pPr>
            <w:r w:rsidRPr="00B426A5">
              <w:rPr>
                <w:rFonts w:ascii="Arial" w:hAnsi="Arial" w:cs="Arial"/>
                <w:sz w:val="24"/>
                <w:szCs w:val="24"/>
              </w:rPr>
              <w:t>Prenosni aparati: 9</w:t>
            </w:r>
            <w:r>
              <w:rPr>
                <w:rFonts w:ascii="Arial" w:hAnsi="Arial" w:cs="Arial"/>
                <w:sz w:val="24"/>
                <w:szCs w:val="24"/>
              </w:rPr>
              <w:t>6</w:t>
            </w:r>
          </w:p>
          <w:p w14:paraId="381E1C58" w14:textId="77777777" w:rsidR="003752D9" w:rsidRPr="00B426A5" w:rsidRDefault="003752D9" w:rsidP="00A55E9C">
            <w:pPr>
              <w:ind w:left="122"/>
              <w:rPr>
                <w:rFonts w:ascii="Arial" w:hAnsi="Arial" w:cs="Arial"/>
                <w:sz w:val="24"/>
                <w:szCs w:val="24"/>
              </w:rPr>
            </w:pPr>
            <w:r w:rsidRPr="00B426A5">
              <w:rPr>
                <w:rFonts w:ascii="Arial" w:hAnsi="Arial" w:cs="Arial"/>
                <w:sz w:val="24"/>
                <w:szCs w:val="24"/>
              </w:rPr>
              <w:t>Analogni priključki: 1</w:t>
            </w:r>
            <w:r>
              <w:rPr>
                <w:rFonts w:ascii="Arial" w:hAnsi="Arial" w:cs="Arial"/>
                <w:sz w:val="24"/>
                <w:szCs w:val="24"/>
              </w:rPr>
              <w:t>4</w:t>
            </w:r>
          </w:p>
          <w:p w14:paraId="76323667" w14:textId="77777777" w:rsidR="003752D9" w:rsidRPr="007152BE" w:rsidRDefault="003752D9" w:rsidP="00A55E9C">
            <w:pPr>
              <w:ind w:left="122"/>
              <w:rPr>
                <w:rFonts w:ascii="Arial" w:hAnsi="Arial" w:cs="Arial"/>
              </w:rPr>
            </w:pPr>
          </w:p>
        </w:tc>
      </w:tr>
    </w:tbl>
    <w:p w14:paraId="579EEEAD" w14:textId="77777777" w:rsidR="003752D9" w:rsidRPr="00B426A5" w:rsidRDefault="003752D9" w:rsidP="003752D9">
      <w:pPr>
        <w:rPr>
          <w:rFonts w:ascii="Arial" w:hAnsi="Arial" w:cs="Arial"/>
          <w:color w:val="FF0000"/>
        </w:rPr>
      </w:pPr>
      <w:bookmarkStart w:id="100" w:name="_Hlk148955772"/>
    </w:p>
    <w:p w14:paraId="07374216" w14:textId="77777777" w:rsidR="003752D9" w:rsidRPr="00F54816" w:rsidRDefault="003752D9" w:rsidP="003752D9">
      <w:pPr>
        <w:rPr>
          <w:rFonts w:ascii="Arial" w:hAnsi="Arial" w:cs="Arial"/>
          <w:b/>
          <w:color w:val="0D0D0D" w:themeColor="text1" w:themeTint="F2"/>
        </w:rPr>
      </w:pPr>
      <w:r w:rsidRPr="00E24DB2">
        <w:rPr>
          <w:rFonts w:ascii="Arial" w:hAnsi="Arial" w:cs="Arial"/>
          <w:bCs/>
          <w:color w:val="0D0D0D" w:themeColor="text1" w:themeTint="F2"/>
        </w:rPr>
        <w:t>Na lokaciji naročnika (SB Jesenice, Cesta maršala Tita 112, Jesenice – stavba delavnice) ponudnik zagotovi IP telefonijo za 2 osnovna aparata</w:t>
      </w:r>
      <w:r w:rsidRPr="00F54816">
        <w:rPr>
          <w:rFonts w:ascii="Arial" w:hAnsi="Arial" w:cs="Arial"/>
          <w:b/>
          <w:color w:val="0D0D0D" w:themeColor="text1" w:themeTint="F2"/>
        </w:rPr>
        <w:t xml:space="preserve">. </w:t>
      </w:r>
    </w:p>
    <w:bookmarkEnd w:id="100"/>
    <w:p w14:paraId="6DEEF44C" w14:textId="77777777" w:rsidR="003752D9" w:rsidRPr="0006797B" w:rsidRDefault="003752D9" w:rsidP="003752D9">
      <w:pPr>
        <w:rPr>
          <w:rFonts w:ascii="Arial" w:hAnsi="Arial" w:cs="Arial"/>
          <w:color w:val="auto"/>
        </w:rPr>
      </w:pPr>
    </w:p>
    <w:p w14:paraId="031EEB31" w14:textId="77777777" w:rsidR="003752D9" w:rsidRDefault="003752D9" w:rsidP="003752D9">
      <w:pPr>
        <w:rPr>
          <w:rFonts w:ascii="Arial" w:hAnsi="Arial" w:cs="Arial"/>
        </w:rPr>
      </w:pPr>
      <w:r>
        <w:rPr>
          <w:rFonts w:ascii="Arial" w:hAnsi="Arial" w:cs="Arial"/>
          <w:color w:val="auto"/>
        </w:rPr>
        <w:t xml:space="preserve">Telekomunikacijski strežnik se mora nahajati na lokaciji naročnika in mora delovati neodvisno povezav z javnim telefonskim omrežjem. V primeru, da pride do prekinitve povezav z javnim telefonskim omrežjem, morajo interne komunikacije delovati. </w:t>
      </w:r>
      <w:r w:rsidRPr="0006797B">
        <w:rPr>
          <w:rFonts w:ascii="Arial" w:hAnsi="Arial" w:cs="Arial"/>
          <w:color w:val="auto"/>
        </w:rPr>
        <w:t xml:space="preserve">Ponudnik se zavezuje </w:t>
      </w:r>
      <w:r>
        <w:rPr>
          <w:rFonts w:ascii="Arial" w:hAnsi="Arial" w:cs="Arial"/>
          <w:color w:val="auto"/>
        </w:rPr>
        <w:t xml:space="preserve">dobavitvi, </w:t>
      </w:r>
      <w:r w:rsidRPr="0006797B">
        <w:rPr>
          <w:rFonts w:ascii="Arial" w:hAnsi="Arial" w:cs="Arial"/>
          <w:color w:val="auto"/>
        </w:rPr>
        <w:t xml:space="preserve">namestiti, testirati in integrirati </w:t>
      </w:r>
      <w:r>
        <w:rPr>
          <w:rFonts w:ascii="Arial" w:hAnsi="Arial" w:cs="Arial"/>
          <w:color w:val="auto"/>
        </w:rPr>
        <w:t xml:space="preserve">vso zahtevano strojno in programsko </w:t>
      </w:r>
      <w:r w:rsidRPr="0006797B">
        <w:rPr>
          <w:rFonts w:ascii="Arial" w:hAnsi="Arial" w:cs="Arial"/>
          <w:color w:val="auto"/>
        </w:rPr>
        <w:t>opremo za postavitev sistema IP telefonije na lokacijah naročnika.</w:t>
      </w:r>
      <w:r>
        <w:rPr>
          <w:rFonts w:ascii="Arial" w:hAnsi="Arial" w:cs="Arial"/>
          <w:color w:val="auto"/>
        </w:rPr>
        <w:t xml:space="preserve"> </w:t>
      </w:r>
    </w:p>
    <w:p w14:paraId="543179B6" w14:textId="77777777" w:rsidR="003752D9" w:rsidRDefault="003752D9" w:rsidP="003752D9">
      <w:pPr>
        <w:rPr>
          <w:rFonts w:ascii="Arial" w:hAnsi="Arial" w:cs="Arial"/>
          <w:highlight w:val="yellow"/>
        </w:rPr>
      </w:pPr>
    </w:p>
    <w:p w14:paraId="09171CD4" w14:textId="77777777" w:rsidR="003752D9" w:rsidRPr="001C6BA5" w:rsidRDefault="003752D9" w:rsidP="003752D9">
      <w:pPr>
        <w:rPr>
          <w:rFonts w:ascii="Arial" w:hAnsi="Arial" w:cs="Arial"/>
        </w:rPr>
      </w:pPr>
      <w:r>
        <w:rPr>
          <w:rFonts w:ascii="Arial" w:hAnsi="Arial" w:cs="Arial"/>
        </w:rPr>
        <w:t xml:space="preserve">Ponudnik mora dobaviti in namestiti tudi stikala v </w:t>
      </w:r>
      <w:proofErr w:type="spellStart"/>
      <w:r>
        <w:rPr>
          <w:rFonts w:ascii="Arial" w:hAnsi="Arial" w:cs="Arial"/>
        </w:rPr>
        <w:t>PoE</w:t>
      </w:r>
      <w:proofErr w:type="spellEnd"/>
      <w:r>
        <w:rPr>
          <w:rFonts w:ascii="Arial" w:hAnsi="Arial" w:cs="Arial"/>
        </w:rPr>
        <w:t xml:space="preserve"> izvedbi, potrebna za priključitev IP telefonskih aparatov. </w:t>
      </w:r>
      <w:r w:rsidRPr="00A55757">
        <w:rPr>
          <w:rFonts w:ascii="Arial" w:hAnsi="Arial" w:cs="Arial"/>
        </w:rPr>
        <w:t>Za povezav</w:t>
      </w:r>
      <w:r>
        <w:rPr>
          <w:rFonts w:ascii="Arial" w:hAnsi="Arial" w:cs="Arial"/>
        </w:rPr>
        <w:t>o</w:t>
      </w:r>
      <w:r w:rsidRPr="00A55757">
        <w:rPr>
          <w:rFonts w:ascii="Arial" w:hAnsi="Arial" w:cs="Arial"/>
        </w:rPr>
        <w:t xml:space="preserve"> vozlišč </w:t>
      </w:r>
      <w:r>
        <w:rPr>
          <w:rFonts w:ascii="Arial" w:hAnsi="Arial" w:cs="Arial"/>
        </w:rPr>
        <w:t xml:space="preserve">in priključitev stikal </w:t>
      </w:r>
      <w:r w:rsidRPr="00A55757">
        <w:rPr>
          <w:rFonts w:ascii="Arial" w:hAnsi="Arial" w:cs="Arial"/>
        </w:rPr>
        <w:t>se lahko uporabi obstoječe optične povezave</w:t>
      </w:r>
      <w:r>
        <w:rPr>
          <w:rFonts w:ascii="Arial" w:hAnsi="Arial" w:cs="Arial"/>
        </w:rPr>
        <w:t>.</w:t>
      </w:r>
      <w:r w:rsidRPr="00A55757">
        <w:rPr>
          <w:rFonts w:ascii="Arial" w:hAnsi="Arial" w:cs="Arial"/>
        </w:rPr>
        <w:t xml:space="preserve"> </w:t>
      </w:r>
      <w:r w:rsidRPr="001C6BA5">
        <w:rPr>
          <w:rFonts w:ascii="Arial" w:hAnsi="Arial" w:cs="Arial"/>
        </w:rPr>
        <w:t xml:space="preserve">Vse povezave se v komunikacijskih vozliščih zaključi na ustreznih panelih (PATCH). Optika </w:t>
      </w:r>
      <w:r>
        <w:rPr>
          <w:rFonts w:ascii="Arial" w:hAnsi="Arial" w:cs="Arial"/>
        </w:rPr>
        <w:t>je tipa</w:t>
      </w:r>
      <w:r w:rsidRPr="001C6BA5">
        <w:rPr>
          <w:rFonts w:ascii="Arial" w:hAnsi="Arial" w:cs="Arial"/>
        </w:rPr>
        <w:t xml:space="preserve"> </w:t>
      </w:r>
      <w:proofErr w:type="spellStart"/>
      <w:r w:rsidRPr="001C6BA5">
        <w:rPr>
          <w:rFonts w:ascii="Arial" w:hAnsi="Arial" w:cs="Arial"/>
        </w:rPr>
        <w:t>multimode</w:t>
      </w:r>
      <w:proofErr w:type="spellEnd"/>
      <w:r w:rsidRPr="001C6BA5">
        <w:rPr>
          <w:rFonts w:ascii="Arial" w:hAnsi="Arial" w:cs="Arial"/>
        </w:rPr>
        <w:t xml:space="preserve">, zaključek na optičnih panelih pa LC. </w:t>
      </w:r>
      <w:r>
        <w:rPr>
          <w:rFonts w:ascii="Arial" w:hAnsi="Arial" w:cs="Arial"/>
        </w:rPr>
        <w:t xml:space="preserve">Ocenjena količin potrebnih SFP vmesnikov tipa </w:t>
      </w:r>
      <w:proofErr w:type="spellStart"/>
      <w:r>
        <w:rPr>
          <w:rFonts w:ascii="Arial" w:hAnsi="Arial" w:cs="Arial"/>
        </w:rPr>
        <w:t>multimode</w:t>
      </w:r>
      <w:proofErr w:type="spellEnd"/>
      <w:r>
        <w:rPr>
          <w:rFonts w:ascii="Arial" w:hAnsi="Arial" w:cs="Arial"/>
        </w:rPr>
        <w:t xml:space="preserve"> je 32 in morajo biti vključeni v ceni uporabe stikal.</w:t>
      </w:r>
    </w:p>
    <w:p w14:paraId="56B9B619" w14:textId="77777777" w:rsidR="003752D9" w:rsidRDefault="003752D9" w:rsidP="003752D9">
      <w:pPr>
        <w:rPr>
          <w:rFonts w:ascii="Arial" w:hAnsi="Arial" w:cs="Arial"/>
        </w:rPr>
      </w:pPr>
    </w:p>
    <w:p w14:paraId="2D8BC90E" w14:textId="77777777" w:rsidR="003752D9" w:rsidRDefault="003752D9" w:rsidP="003752D9">
      <w:pPr>
        <w:rPr>
          <w:rFonts w:ascii="Arial" w:hAnsi="Arial" w:cs="Arial"/>
          <w:color w:val="FF0000"/>
        </w:rPr>
      </w:pPr>
      <w:r w:rsidRPr="00A55757">
        <w:rPr>
          <w:rFonts w:ascii="Arial" w:hAnsi="Arial" w:cs="Arial"/>
        </w:rPr>
        <w:lastRenderedPageBreak/>
        <w:t xml:space="preserve">Dostop za zagotavljanje storitev do ponudnika (operaterja) mora biti zagotovljen preko </w:t>
      </w:r>
      <w:r w:rsidRPr="00A55757">
        <w:rPr>
          <w:rFonts w:ascii="Arial" w:hAnsi="Arial" w:cs="Arial"/>
          <w:color w:val="auto"/>
        </w:rPr>
        <w:t>optičnega dostopa z dodatno neodvisno redundantno povezavo na način, da v primeru izpada katerekoli izmed njih storitev deluje v polni funkcionalnosti</w:t>
      </w:r>
      <w:r>
        <w:rPr>
          <w:rFonts w:ascii="Arial" w:hAnsi="Arial" w:cs="Arial"/>
          <w:color w:val="auto"/>
        </w:rPr>
        <w:t xml:space="preserve"> (pri redundantni povezavi je pasovna širina lahko nižja, vendar ne manj kot </w:t>
      </w:r>
      <w:r w:rsidRPr="00272077">
        <w:rPr>
          <w:rFonts w:ascii="Arial" w:hAnsi="Arial" w:cs="Arial"/>
          <w:color w:val="auto"/>
        </w:rPr>
        <w:t>50/50 Mb</w:t>
      </w:r>
      <w:r>
        <w:rPr>
          <w:rFonts w:ascii="Arial" w:hAnsi="Arial" w:cs="Arial"/>
          <w:color w:val="auto"/>
        </w:rPr>
        <w:t>)</w:t>
      </w:r>
      <w:r w:rsidRPr="00272077">
        <w:rPr>
          <w:rFonts w:ascii="Arial" w:hAnsi="Arial" w:cs="Arial"/>
          <w:color w:val="auto"/>
        </w:rPr>
        <w:t xml:space="preserve">. </w:t>
      </w:r>
      <w:r w:rsidRPr="00A55757">
        <w:rPr>
          <w:rFonts w:ascii="Arial" w:hAnsi="Arial" w:cs="Arial"/>
          <w:color w:val="auto"/>
        </w:rPr>
        <w:t>Dostop na lokaciji naročnika se zaključi v novem RC</w:t>
      </w:r>
      <w:r>
        <w:rPr>
          <w:rFonts w:ascii="Arial" w:hAnsi="Arial" w:cs="Arial"/>
          <w:color w:val="auto"/>
        </w:rPr>
        <w:t xml:space="preserve"> (računalniški center)</w:t>
      </w:r>
      <w:r w:rsidRPr="00A55757">
        <w:rPr>
          <w:rFonts w:ascii="Arial" w:hAnsi="Arial" w:cs="Arial"/>
          <w:color w:val="auto"/>
        </w:rPr>
        <w:t xml:space="preserve"> na mikrolokaciji </w:t>
      </w:r>
      <w:r>
        <w:rPr>
          <w:rFonts w:ascii="Arial" w:hAnsi="Arial" w:cs="Arial"/>
          <w:color w:val="auto"/>
        </w:rPr>
        <w:t>v prvi kleti stavbe B.</w:t>
      </w:r>
      <w:r w:rsidRPr="00A55757">
        <w:rPr>
          <w:rFonts w:ascii="Arial" w:hAnsi="Arial" w:cs="Arial"/>
          <w:color w:val="auto"/>
        </w:rPr>
        <w:t xml:space="preserve"> </w:t>
      </w:r>
      <w:r w:rsidRPr="006C1C66">
        <w:rPr>
          <w:rFonts w:ascii="Arial" w:hAnsi="Arial" w:cs="Arial"/>
          <w:b/>
          <w:bCs/>
          <w:color w:val="auto"/>
        </w:rPr>
        <w:t>Ponudnik v ponudbi predstavi</w:t>
      </w:r>
      <w:r>
        <w:rPr>
          <w:rFonts w:ascii="Arial" w:hAnsi="Arial" w:cs="Arial"/>
          <w:b/>
          <w:bCs/>
          <w:color w:val="auto"/>
        </w:rPr>
        <w:t>ti</w:t>
      </w:r>
      <w:r w:rsidRPr="006C1C66">
        <w:rPr>
          <w:rFonts w:ascii="Arial" w:hAnsi="Arial" w:cs="Arial"/>
          <w:b/>
          <w:bCs/>
          <w:color w:val="auto"/>
        </w:rPr>
        <w:t xml:space="preserve"> trasi obeh povezav in priložiti tehnični opis delovanja sistema telefonije ter postopke v primeru okvare sistema ali postopke v primeru izpada ene fizične poti do javnega omrežja. Naročnik pričakuje, da ob izpadu primarne povezave storitve delujejo nemoteno.</w:t>
      </w:r>
      <w:r w:rsidRPr="00DA6338">
        <w:rPr>
          <w:rFonts w:ascii="Arial" w:hAnsi="Arial" w:cs="Arial"/>
          <w:color w:val="auto"/>
        </w:rPr>
        <w:t xml:space="preserve"> </w:t>
      </w:r>
    </w:p>
    <w:p w14:paraId="66ACEE1B" w14:textId="77777777" w:rsidR="003752D9" w:rsidRDefault="003752D9" w:rsidP="003752D9">
      <w:pPr>
        <w:rPr>
          <w:rFonts w:ascii="Arial" w:hAnsi="Arial" w:cs="Arial"/>
        </w:rPr>
      </w:pPr>
    </w:p>
    <w:p w14:paraId="133781B7" w14:textId="77777777" w:rsidR="003752D9" w:rsidRPr="005022A3" w:rsidRDefault="003752D9" w:rsidP="003752D9">
      <w:pPr>
        <w:rPr>
          <w:rFonts w:ascii="Arial" w:hAnsi="Arial" w:cs="Arial"/>
        </w:rPr>
      </w:pPr>
      <w:r w:rsidRPr="005022A3">
        <w:rPr>
          <w:rFonts w:ascii="Arial" w:hAnsi="Arial" w:cs="Arial"/>
        </w:rPr>
        <w:t xml:space="preserve">Naročnik pričakuje da se zagotavlja razpoložljivost storitve 99,95%. </w:t>
      </w:r>
    </w:p>
    <w:p w14:paraId="5377FF47" w14:textId="77777777" w:rsidR="003752D9" w:rsidRDefault="003752D9" w:rsidP="003752D9">
      <w:pPr>
        <w:rPr>
          <w:rFonts w:ascii="Arial" w:hAnsi="Arial" w:cs="Arial"/>
        </w:rPr>
      </w:pPr>
    </w:p>
    <w:p w14:paraId="3D8930AB" w14:textId="77777777" w:rsidR="003752D9" w:rsidRPr="005022A3" w:rsidRDefault="003752D9" w:rsidP="003752D9">
      <w:pPr>
        <w:rPr>
          <w:rFonts w:ascii="Arial" w:hAnsi="Arial" w:cs="Arial"/>
        </w:rPr>
      </w:pPr>
      <w:r w:rsidRPr="005022A3">
        <w:rPr>
          <w:rFonts w:ascii="Arial" w:hAnsi="Arial" w:cs="Arial"/>
        </w:rPr>
        <w:t xml:space="preserve">Naročnik bo mesečno najemnino za </w:t>
      </w:r>
      <w:r>
        <w:rPr>
          <w:rFonts w:ascii="Arial" w:hAnsi="Arial" w:cs="Arial"/>
        </w:rPr>
        <w:t xml:space="preserve">zahtevano </w:t>
      </w:r>
      <w:r w:rsidRPr="005022A3">
        <w:rPr>
          <w:rFonts w:ascii="Arial" w:hAnsi="Arial" w:cs="Arial"/>
        </w:rPr>
        <w:t xml:space="preserve">IP </w:t>
      </w:r>
      <w:r>
        <w:rPr>
          <w:rFonts w:ascii="Arial" w:hAnsi="Arial" w:cs="Arial"/>
        </w:rPr>
        <w:t xml:space="preserve">strojno in programsko </w:t>
      </w:r>
      <w:r w:rsidRPr="005022A3">
        <w:rPr>
          <w:rFonts w:ascii="Arial" w:hAnsi="Arial" w:cs="Arial"/>
        </w:rPr>
        <w:t>opremo</w:t>
      </w:r>
      <w:r>
        <w:rPr>
          <w:rFonts w:ascii="Arial" w:hAnsi="Arial" w:cs="Arial"/>
        </w:rPr>
        <w:t xml:space="preserve">, </w:t>
      </w:r>
      <w:r w:rsidRPr="005022A3">
        <w:rPr>
          <w:rFonts w:ascii="Arial" w:hAnsi="Arial" w:cs="Arial"/>
        </w:rPr>
        <w:t xml:space="preserve">postavitev sistema IP telefonije </w:t>
      </w:r>
      <w:r>
        <w:rPr>
          <w:rFonts w:ascii="Arial" w:hAnsi="Arial" w:cs="Arial"/>
        </w:rPr>
        <w:t xml:space="preserve">in </w:t>
      </w:r>
      <w:r w:rsidRPr="005022A3">
        <w:rPr>
          <w:rFonts w:ascii="Arial" w:hAnsi="Arial" w:cs="Arial"/>
        </w:rPr>
        <w:t>tehnično podporo plačeval v mesečni obrokih</w:t>
      </w:r>
      <w:r>
        <w:rPr>
          <w:rFonts w:ascii="Arial" w:hAnsi="Arial" w:cs="Arial"/>
        </w:rPr>
        <w:t>,</w:t>
      </w:r>
      <w:r w:rsidRPr="005022A3">
        <w:rPr>
          <w:rFonts w:ascii="Arial" w:hAnsi="Arial" w:cs="Arial"/>
        </w:rPr>
        <w:t xml:space="preserve"> kot to izhaja iz ponudbe izbranega ponudnika.</w:t>
      </w:r>
    </w:p>
    <w:p w14:paraId="531CDCD9" w14:textId="77777777" w:rsidR="003752D9" w:rsidRDefault="003752D9" w:rsidP="003752D9">
      <w:pPr>
        <w:keepNext/>
        <w:keepLines/>
        <w:rPr>
          <w:rFonts w:ascii="Arial" w:hAnsi="Arial" w:cs="Arial"/>
        </w:rPr>
      </w:pPr>
    </w:p>
    <w:p w14:paraId="15514AAD" w14:textId="0565E86F" w:rsidR="003752D9" w:rsidRDefault="003752D9" w:rsidP="003752D9">
      <w:pPr>
        <w:keepNext/>
        <w:keepLines/>
        <w:rPr>
          <w:rFonts w:ascii="Arial" w:hAnsi="Arial" w:cs="Arial"/>
        </w:rPr>
      </w:pPr>
      <w:r w:rsidRPr="005022A3">
        <w:rPr>
          <w:rFonts w:ascii="Arial" w:hAnsi="Arial" w:cs="Arial"/>
        </w:rPr>
        <w:t xml:space="preserve">V končno ceno mesečne najemnine IP opreme/tehnično podporo za opremo morajo biti vključeni vsi stroški ponudnika, ki jih je ponudnik upravičen zaračunati v zvezi s predmetom razpisa. Naročnik ponudniku ne bo dovoljeval drugih ali dodatnih zaračunavanj. Prvi obrok najemnine zapade v plačilo v roku </w:t>
      </w:r>
      <w:r w:rsidR="00511906">
        <w:rPr>
          <w:rFonts w:ascii="Arial" w:hAnsi="Arial" w:cs="Arial"/>
        </w:rPr>
        <w:t>3</w:t>
      </w:r>
      <w:r w:rsidRPr="005022A3">
        <w:rPr>
          <w:rFonts w:ascii="Arial" w:hAnsi="Arial" w:cs="Arial"/>
        </w:rPr>
        <w:t>0 dni po končani postavitvi sistema IP telefonije na vseh lokacijah naročnika in podpisu primopredajnega zapisnika.</w:t>
      </w:r>
    </w:p>
    <w:p w14:paraId="4C97ED40" w14:textId="77777777" w:rsidR="00511906" w:rsidRPr="005022A3" w:rsidRDefault="00511906" w:rsidP="003752D9">
      <w:pPr>
        <w:keepNext/>
        <w:keepLines/>
        <w:rPr>
          <w:rFonts w:ascii="Arial" w:hAnsi="Arial" w:cs="Arial"/>
        </w:rPr>
      </w:pPr>
    </w:p>
    <w:p w14:paraId="6AAA7A27" w14:textId="77777777" w:rsidR="003752D9" w:rsidRPr="001C6BA5" w:rsidRDefault="003752D9" w:rsidP="003752D9">
      <w:pPr>
        <w:rPr>
          <w:rFonts w:ascii="Arial" w:hAnsi="Arial" w:cs="Arial"/>
        </w:rPr>
      </w:pPr>
    </w:p>
    <w:p w14:paraId="291D29EC" w14:textId="77777777" w:rsidR="003752D9" w:rsidRPr="005022A3" w:rsidRDefault="003752D9" w:rsidP="003752D9">
      <w:pPr>
        <w:rPr>
          <w:rFonts w:ascii="Arial" w:hAnsi="Arial" w:cs="Arial"/>
        </w:rPr>
      </w:pPr>
      <w:r w:rsidRPr="001C6BA5">
        <w:rPr>
          <w:rFonts w:ascii="Arial" w:hAnsi="Arial" w:cs="Arial"/>
        </w:rPr>
        <w:t>Dobava, montaža, integracija, test in vzdrževanje opreme je vključeno v ponudbeno ceno.</w:t>
      </w:r>
    </w:p>
    <w:p w14:paraId="5EDE10F5" w14:textId="77777777" w:rsidR="003752D9" w:rsidRDefault="003752D9" w:rsidP="003752D9">
      <w:pPr>
        <w:rPr>
          <w:rFonts w:ascii="Arial" w:hAnsi="Arial" w:cs="Arial"/>
        </w:rPr>
      </w:pPr>
    </w:p>
    <w:p w14:paraId="083D7920" w14:textId="77777777" w:rsidR="003752D9" w:rsidRDefault="003752D9" w:rsidP="003752D9">
      <w:pPr>
        <w:rPr>
          <w:rFonts w:ascii="Arial" w:hAnsi="Arial" w:cs="Arial"/>
        </w:rPr>
      </w:pPr>
      <w:r w:rsidRPr="005022A3">
        <w:rPr>
          <w:rFonts w:ascii="Arial" w:hAnsi="Arial" w:cs="Arial"/>
        </w:rPr>
        <w:t>Oprema</w:t>
      </w:r>
      <w:r>
        <w:rPr>
          <w:rFonts w:ascii="Arial" w:hAnsi="Arial" w:cs="Arial"/>
        </w:rPr>
        <w:t>, ki se pri naročniku menja, mora biti</w:t>
      </w:r>
      <w:r w:rsidRPr="005022A3">
        <w:rPr>
          <w:rFonts w:ascii="Arial" w:hAnsi="Arial" w:cs="Arial"/>
        </w:rPr>
        <w:t xml:space="preserve"> nova in nerabljena. </w:t>
      </w:r>
    </w:p>
    <w:p w14:paraId="395C663D" w14:textId="77777777" w:rsidR="003752D9" w:rsidRDefault="003752D9" w:rsidP="003752D9">
      <w:pPr>
        <w:rPr>
          <w:rFonts w:ascii="Arial" w:hAnsi="Arial" w:cs="Arial"/>
        </w:rPr>
      </w:pPr>
    </w:p>
    <w:p w14:paraId="28CB130B" w14:textId="77777777" w:rsidR="003752D9" w:rsidRDefault="003752D9" w:rsidP="003752D9">
      <w:pPr>
        <w:rPr>
          <w:rFonts w:ascii="Arial" w:hAnsi="Arial" w:cs="Arial"/>
        </w:rPr>
      </w:pPr>
      <w:r>
        <w:rPr>
          <w:rFonts w:ascii="Arial" w:hAnsi="Arial" w:cs="Arial"/>
        </w:rPr>
        <w:t xml:space="preserve">Ponudnik mora za ponujeno </w:t>
      </w:r>
      <w:r w:rsidRPr="005022A3">
        <w:rPr>
          <w:rFonts w:ascii="Arial" w:hAnsi="Arial" w:cs="Arial"/>
        </w:rPr>
        <w:t>opremo ponudnik predloži</w:t>
      </w:r>
      <w:r>
        <w:rPr>
          <w:rFonts w:ascii="Arial" w:hAnsi="Arial" w:cs="Arial"/>
        </w:rPr>
        <w:t>ti</w:t>
      </w:r>
      <w:r w:rsidRPr="005022A3">
        <w:rPr>
          <w:rFonts w:ascii="Arial" w:hAnsi="Arial" w:cs="Arial"/>
        </w:rPr>
        <w:t xml:space="preserve"> dokumen</w:t>
      </w:r>
      <w:r>
        <w:rPr>
          <w:rFonts w:ascii="Arial" w:hAnsi="Arial" w:cs="Arial"/>
        </w:rPr>
        <w:t>tacijo proizvajalca opreme,</w:t>
      </w:r>
      <w:r w:rsidRPr="005022A3">
        <w:rPr>
          <w:rFonts w:ascii="Arial" w:hAnsi="Arial" w:cs="Arial"/>
        </w:rPr>
        <w:t xml:space="preserve"> iz kater</w:t>
      </w:r>
      <w:r>
        <w:rPr>
          <w:rFonts w:ascii="Arial" w:hAnsi="Arial" w:cs="Arial"/>
        </w:rPr>
        <w:t>e</w:t>
      </w:r>
      <w:r w:rsidRPr="005022A3">
        <w:rPr>
          <w:rFonts w:ascii="Arial" w:hAnsi="Arial" w:cs="Arial"/>
        </w:rPr>
        <w:t xml:space="preserve"> bo</w:t>
      </w:r>
      <w:r>
        <w:rPr>
          <w:rFonts w:ascii="Arial" w:hAnsi="Arial" w:cs="Arial"/>
        </w:rPr>
        <w:t xml:space="preserve"> </w:t>
      </w:r>
      <w:r w:rsidRPr="005022A3">
        <w:rPr>
          <w:rFonts w:ascii="Arial" w:hAnsi="Arial" w:cs="Arial"/>
        </w:rPr>
        <w:t xml:space="preserve">razvidno, da </w:t>
      </w:r>
      <w:r>
        <w:rPr>
          <w:rFonts w:ascii="Arial" w:hAnsi="Arial" w:cs="Arial"/>
        </w:rPr>
        <w:t xml:space="preserve">le-ta </w:t>
      </w:r>
      <w:r w:rsidRPr="005022A3">
        <w:rPr>
          <w:rFonts w:ascii="Arial" w:hAnsi="Arial" w:cs="Arial"/>
        </w:rPr>
        <w:t>ustreza zahtevam</w:t>
      </w:r>
      <w:r>
        <w:rPr>
          <w:rFonts w:ascii="Arial" w:hAnsi="Arial" w:cs="Arial"/>
        </w:rPr>
        <w:t xml:space="preserve"> tega javnega naročila</w:t>
      </w:r>
      <w:r w:rsidRPr="005022A3">
        <w:rPr>
          <w:rFonts w:ascii="Arial" w:hAnsi="Arial" w:cs="Arial"/>
        </w:rPr>
        <w:t>.</w:t>
      </w:r>
      <w:r>
        <w:rPr>
          <w:rFonts w:ascii="Arial" w:hAnsi="Arial" w:cs="Arial"/>
        </w:rPr>
        <w:t xml:space="preserve"> Predložiti mora dokumentacijo za naslednjo opremo:</w:t>
      </w:r>
    </w:p>
    <w:p w14:paraId="11A66185" w14:textId="77777777" w:rsidR="003752D9" w:rsidRPr="00302861" w:rsidRDefault="003752D9">
      <w:pPr>
        <w:pStyle w:val="Odstavekseznama"/>
        <w:numPr>
          <w:ilvl w:val="0"/>
          <w:numId w:val="59"/>
        </w:numPr>
        <w:rPr>
          <w:rFonts w:ascii="Arial" w:hAnsi="Arial" w:cs="Arial"/>
        </w:rPr>
      </w:pPr>
      <w:r>
        <w:rPr>
          <w:rFonts w:ascii="Arial" w:hAnsi="Arial" w:cs="Arial"/>
        </w:rPr>
        <w:t>T</w:t>
      </w:r>
      <w:r w:rsidRPr="00302861">
        <w:rPr>
          <w:rFonts w:ascii="Arial" w:hAnsi="Arial" w:cs="Arial"/>
        </w:rPr>
        <w:t>elekomunikacijski strežnik;</w:t>
      </w:r>
    </w:p>
    <w:p w14:paraId="36F7DA99" w14:textId="77777777" w:rsidR="003752D9" w:rsidRPr="00302861" w:rsidRDefault="003752D9">
      <w:pPr>
        <w:pStyle w:val="Odstavekseznama"/>
        <w:numPr>
          <w:ilvl w:val="0"/>
          <w:numId w:val="59"/>
        </w:numPr>
        <w:rPr>
          <w:rFonts w:ascii="Arial" w:hAnsi="Arial" w:cs="Arial"/>
        </w:rPr>
      </w:pPr>
      <w:r>
        <w:rPr>
          <w:rFonts w:ascii="Arial" w:hAnsi="Arial" w:cs="Arial"/>
        </w:rPr>
        <w:t>O</w:t>
      </w:r>
      <w:r w:rsidRPr="00302861">
        <w:rPr>
          <w:rFonts w:ascii="Arial" w:hAnsi="Arial" w:cs="Arial"/>
        </w:rPr>
        <w:t>snovni, standardni, napredni in prenosni IP telefon;</w:t>
      </w:r>
    </w:p>
    <w:p w14:paraId="5D89EAA9" w14:textId="77777777" w:rsidR="003752D9" w:rsidRPr="00302861" w:rsidRDefault="003752D9">
      <w:pPr>
        <w:pStyle w:val="Odstavekseznama"/>
        <w:numPr>
          <w:ilvl w:val="0"/>
          <w:numId w:val="59"/>
        </w:numPr>
        <w:rPr>
          <w:rFonts w:ascii="Arial" w:hAnsi="Arial" w:cs="Arial"/>
        </w:rPr>
      </w:pPr>
      <w:r>
        <w:rPr>
          <w:rFonts w:ascii="Arial" w:hAnsi="Arial" w:cs="Arial"/>
        </w:rPr>
        <w:t>K</w:t>
      </w:r>
      <w:r w:rsidRPr="00302861">
        <w:rPr>
          <w:rFonts w:ascii="Arial" w:hAnsi="Arial" w:cs="Arial"/>
        </w:rPr>
        <w:t>ontaktni center;</w:t>
      </w:r>
    </w:p>
    <w:p w14:paraId="0EFC2F63" w14:textId="77777777" w:rsidR="003752D9" w:rsidRPr="00302861" w:rsidRDefault="003752D9">
      <w:pPr>
        <w:pStyle w:val="Odstavekseznama"/>
        <w:numPr>
          <w:ilvl w:val="0"/>
          <w:numId w:val="59"/>
        </w:numPr>
        <w:rPr>
          <w:rFonts w:ascii="Arial" w:hAnsi="Arial" w:cs="Arial"/>
        </w:rPr>
      </w:pPr>
      <w:r>
        <w:rPr>
          <w:rFonts w:ascii="Arial" w:hAnsi="Arial" w:cs="Arial"/>
        </w:rPr>
        <w:t>P</w:t>
      </w:r>
      <w:r w:rsidRPr="00302861">
        <w:rPr>
          <w:rFonts w:ascii="Arial" w:hAnsi="Arial" w:cs="Arial"/>
        </w:rPr>
        <w:t>osredovalno mesto;</w:t>
      </w:r>
    </w:p>
    <w:p w14:paraId="7BB2A235" w14:textId="77777777" w:rsidR="003752D9" w:rsidRPr="00302861" w:rsidRDefault="003752D9">
      <w:pPr>
        <w:pStyle w:val="Odstavekseznama"/>
        <w:numPr>
          <w:ilvl w:val="0"/>
          <w:numId w:val="59"/>
        </w:numPr>
        <w:rPr>
          <w:rFonts w:ascii="Arial" w:hAnsi="Arial" w:cs="Arial"/>
        </w:rPr>
      </w:pPr>
      <w:r>
        <w:rPr>
          <w:rFonts w:ascii="Arial" w:hAnsi="Arial" w:cs="Arial"/>
        </w:rPr>
        <w:t>P</w:t>
      </w:r>
      <w:r w:rsidRPr="00302861">
        <w:rPr>
          <w:rFonts w:ascii="Arial" w:hAnsi="Arial" w:cs="Arial"/>
        </w:rPr>
        <w:t>rogramsko opremo za napredno obdelavo neodgovorjenih klicev in analiza odzivnosti;</w:t>
      </w:r>
    </w:p>
    <w:p w14:paraId="0F05C2C5" w14:textId="77777777" w:rsidR="003752D9" w:rsidRPr="00302861" w:rsidRDefault="003752D9">
      <w:pPr>
        <w:pStyle w:val="Odstavekseznama"/>
        <w:numPr>
          <w:ilvl w:val="0"/>
          <w:numId w:val="59"/>
        </w:numPr>
        <w:rPr>
          <w:rFonts w:ascii="Arial" w:hAnsi="Arial" w:cs="Arial"/>
        </w:rPr>
      </w:pPr>
      <w:r>
        <w:rPr>
          <w:rFonts w:ascii="Arial" w:hAnsi="Arial" w:cs="Arial"/>
        </w:rPr>
        <w:t>S</w:t>
      </w:r>
      <w:r w:rsidRPr="00302861">
        <w:rPr>
          <w:rFonts w:ascii="Arial" w:hAnsi="Arial" w:cs="Arial"/>
        </w:rPr>
        <w:t>pletni sistem glasovne pošte;</w:t>
      </w:r>
    </w:p>
    <w:p w14:paraId="6B0DA840" w14:textId="77777777" w:rsidR="003752D9" w:rsidRPr="00302861" w:rsidRDefault="003752D9">
      <w:pPr>
        <w:pStyle w:val="Odstavekseznama"/>
        <w:numPr>
          <w:ilvl w:val="0"/>
          <w:numId w:val="59"/>
        </w:numPr>
        <w:rPr>
          <w:rFonts w:ascii="Arial" w:hAnsi="Arial" w:cs="Arial"/>
        </w:rPr>
      </w:pPr>
      <w:r>
        <w:rPr>
          <w:rFonts w:ascii="Arial" w:hAnsi="Arial" w:cs="Arial"/>
        </w:rPr>
        <w:t>S</w:t>
      </w:r>
      <w:r w:rsidRPr="00302861">
        <w:rPr>
          <w:rFonts w:ascii="Arial" w:hAnsi="Arial" w:cs="Arial"/>
        </w:rPr>
        <w:t>istem klicanja z eno telefonsko številko (nap. 2222 reanimacija);</w:t>
      </w:r>
    </w:p>
    <w:p w14:paraId="05FC914B" w14:textId="77777777" w:rsidR="003752D9" w:rsidRPr="00302861" w:rsidRDefault="003752D9">
      <w:pPr>
        <w:pStyle w:val="Odstavekseznama"/>
        <w:numPr>
          <w:ilvl w:val="0"/>
          <w:numId w:val="59"/>
        </w:numPr>
        <w:rPr>
          <w:rFonts w:ascii="Arial" w:hAnsi="Arial" w:cs="Arial"/>
        </w:rPr>
      </w:pPr>
      <w:r>
        <w:rPr>
          <w:rFonts w:ascii="Arial" w:hAnsi="Arial" w:cs="Arial"/>
        </w:rPr>
        <w:t>P</w:t>
      </w:r>
      <w:r w:rsidRPr="00302861">
        <w:rPr>
          <w:rFonts w:ascii="Arial" w:hAnsi="Arial" w:cs="Arial"/>
        </w:rPr>
        <w:t>rogramski vmesnik za upravljanje telefonskega aparata.</w:t>
      </w:r>
    </w:p>
    <w:p w14:paraId="455EAF68" w14:textId="77777777" w:rsidR="003752D9" w:rsidRPr="00A7624E" w:rsidRDefault="003752D9" w:rsidP="003752D9">
      <w:pPr>
        <w:rPr>
          <w:rFonts w:ascii="Arial" w:hAnsi="Arial" w:cs="Arial"/>
        </w:rPr>
      </w:pPr>
    </w:p>
    <w:p w14:paraId="5C7BF55B" w14:textId="77777777" w:rsidR="003752D9" w:rsidRPr="005022A3" w:rsidRDefault="003752D9" w:rsidP="003752D9">
      <w:pPr>
        <w:autoSpaceDE w:val="0"/>
        <w:autoSpaceDN w:val="0"/>
        <w:adjustRightInd w:val="0"/>
        <w:rPr>
          <w:rFonts w:ascii="Arial" w:hAnsi="Arial" w:cs="Arial"/>
        </w:rPr>
      </w:pPr>
      <w:r w:rsidRPr="005022A3">
        <w:rPr>
          <w:rFonts w:ascii="Arial" w:hAnsi="Arial" w:cs="Arial"/>
        </w:rPr>
        <w:t>Podatki o potreb</w:t>
      </w:r>
      <w:r>
        <w:rPr>
          <w:rFonts w:ascii="Arial" w:hAnsi="Arial" w:cs="Arial"/>
        </w:rPr>
        <w:t>nih količinah, navedenih v ponudbenem predračunu,</w:t>
      </w:r>
      <w:r w:rsidRPr="005022A3">
        <w:rPr>
          <w:rFonts w:ascii="Arial" w:hAnsi="Arial" w:cs="Arial"/>
        </w:rPr>
        <w:t xml:space="preserve"> so podani na dan objave naročila in se do sklenitve pogodbe lahko spremenijo. Naročnik lahko kadar koli</w:t>
      </w:r>
      <w:r>
        <w:rPr>
          <w:rFonts w:ascii="Arial" w:hAnsi="Arial" w:cs="Arial"/>
        </w:rPr>
        <w:t xml:space="preserve"> v času trajanja pogodbe</w:t>
      </w:r>
      <w:r w:rsidRPr="005022A3">
        <w:rPr>
          <w:rFonts w:ascii="Arial" w:hAnsi="Arial" w:cs="Arial"/>
        </w:rPr>
        <w:t xml:space="preserve"> zmanjša ali poveča število priključkov in IP telefonov</w:t>
      </w:r>
      <w:r>
        <w:rPr>
          <w:rFonts w:ascii="Arial" w:hAnsi="Arial" w:cs="Arial"/>
        </w:rPr>
        <w:t xml:space="preserve"> in storitev.</w:t>
      </w:r>
    </w:p>
    <w:p w14:paraId="1A809654" w14:textId="77777777" w:rsidR="003752D9" w:rsidRPr="005022A3" w:rsidRDefault="003752D9" w:rsidP="003752D9">
      <w:pPr>
        <w:autoSpaceDE w:val="0"/>
        <w:autoSpaceDN w:val="0"/>
        <w:adjustRightInd w:val="0"/>
        <w:ind w:left="397"/>
        <w:rPr>
          <w:rFonts w:ascii="Arial" w:hAnsi="Arial" w:cs="Arial"/>
        </w:rPr>
      </w:pPr>
    </w:p>
    <w:p w14:paraId="5213C811" w14:textId="77777777" w:rsidR="003752D9" w:rsidRDefault="003752D9" w:rsidP="003752D9">
      <w:pPr>
        <w:rPr>
          <w:rFonts w:ascii="Arial" w:hAnsi="Arial" w:cs="Arial"/>
        </w:rPr>
      </w:pPr>
    </w:p>
    <w:p w14:paraId="5BEF0CD1" w14:textId="77777777" w:rsidR="003752D9" w:rsidRDefault="003752D9" w:rsidP="003752D9">
      <w:pPr>
        <w:rPr>
          <w:rFonts w:ascii="Arial" w:hAnsi="Arial" w:cs="Arial"/>
        </w:rPr>
      </w:pPr>
    </w:p>
    <w:p w14:paraId="7CCB8331" w14:textId="77777777" w:rsidR="003752D9" w:rsidRDefault="003752D9" w:rsidP="003752D9">
      <w:pPr>
        <w:rPr>
          <w:rFonts w:ascii="Arial" w:hAnsi="Arial" w:cs="Arial"/>
        </w:rPr>
      </w:pPr>
    </w:p>
    <w:p w14:paraId="2674E3C4" w14:textId="0D54D399" w:rsidR="003752D9" w:rsidRPr="00C0513E" w:rsidRDefault="00734A47" w:rsidP="003752D9">
      <w:pPr>
        <w:rPr>
          <w:rFonts w:ascii="Arial" w:hAnsi="Arial" w:cs="Arial"/>
          <w:b/>
          <w:color w:val="auto"/>
        </w:rPr>
      </w:pPr>
      <w:r>
        <w:rPr>
          <w:rFonts w:ascii="Arial" w:hAnsi="Arial" w:cs="Arial"/>
          <w:b/>
        </w:rPr>
        <w:t>12</w:t>
      </w:r>
      <w:r w:rsidR="003752D9">
        <w:rPr>
          <w:rFonts w:ascii="Arial" w:hAnsi="Arial" w:cs="Arial"/>
          <w:b/>
        </w:rPr>
        <w:t xml:space="preserve">.5 </w:t>
      </w:r>
      <w:r w:rsidR="003752D9" w:rsidRPr="005022A3">
        <w:rPr>
          <w:rFonts w:ascii="Arial" w:hAnsi="Arial" w:cs="Arial"/>
          <w:b/>
        </w:rPr>
        <w:t>S</w:t>
      </w:r>
      <w:r w:rsidR="003752D9">
        <w:rPr>
          <w:rFonts w:ascii="Arial" w:hAnsi="Arial" w:cs="Arial"/>
          <w:b/>
        </w:rPr>
        <w:t>plošne tehnične zahteve naročnika</w:t>
      </w:r>
    </w:p>
    <w:p w14:paraId="6D529E82" w14:textId="77777777" w:rsidR="003752D9" w:rsidRPr="005022A3" w:rsidRDefault="003752D9" w:rsidP="003752D9">
      <w:pPr>
        <w:rPr>
          <w:rFonts w:ascii="Arial" w:hAnsi="Arial" w:cs="Arial"/>
        </w:rPr>
      </w:pPr>
    </w:p>
    <w:p w14:paraId="1597C5EF" w14:textId="77777777" w:rsidR="003752D9" w:rsidRPr="005022A3" w:rsidRDefault="003752D9" w:rsidP="003752D9">
      <w:pPr>
        <w:rPr>
          <w:rFonts w:ascii="Arial" w:hAnsi="Arial" w:cs="Arial"/>
        </w:rPr>
      </w:pPr>
      <w:r w:rsidRPr="005022A3">
        <w:rPr>
          <w:rFonts w:ascii="Arial" w:hAnsi="Arial" w:cs="Arial"/>
        </w:rPr>
        <w:t xml:space="preserve">Ponudnik mora pri pripravi rešitve </w:t>
      </w:r>
      <w:r>
        <w:rPr>
          <w:rFonts w:ascii="Arial" w:hAnsi="Arial" w:cs="Arial"/>
        </w:rPr>
        <w:t xml:space="preserve">razpisa </w:t>
      </w:r>
      <w:r w:rsidRPr="005022A3">
        <w:rPr>
          <w:rFonts w:ascii="Arial" w:hAnsi="Arial" w:cs="Arial"/>
        </w:rPr>
        <w:t>upoštevati sledeče zahteve naročnika:</w:t>
      </w:r>
    </w:p>
    <w:p w14:paraId="7A911A18"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Naročnik z izgradnjo morebitnih novih fizičnih povezav nima nobenih dodatnih stroškov. Morebitne  dodatne fizične povezave morajo biti skladne z Normativi za izgradnjo LAN V5.4 in potrjene s strani naročnika</w:t>
      </w:r>
      <w:r>
        <w:rPr>
          <w:rFonts w:ascii="Arial" w:hAnsi="Arial" w:cs="Arial"/>
        </w:rPr>
        <w:t>;</w:t>
      </w:r>
    </w:p>
    <w:p w14:paraId="2BA2F45F"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Aktivna opremo za priklop in napajanje IP telefonov je predmet razpisa</w:t>
      </w:r>
      <w:r>
        <w:rPr>
          <w:rFonts w:ascii="Arial" w:hAnsi="Arial" w:cs="Arial"/>
        </w:rPr>
        <w:t>;</w:t>
      </w:r>
    </w:p>
    <w:p w14:paraId="2585987C"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omogočati povezljivost z vsemi ostalimi ponudniki stacionarne, mobilne in IP telefonije v Slovenij</w:t>
      </w:r>
      <w:r>
        <w:rPr>
          <w:rFonts w:ascii="Arial" w:hAnsi="Arial" w:cs="Arial"/>
        </w:rPr>
        <w:t>i;</w:t>
      </w:r>
    </w:p>
    <w:p w14:paraId="11379AD3"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zagotavljati dosegljivost vseh svetovnih telefonskih številk</w:t>
      </w:r>
      <w:r>
        <w:rPr>
          <w:rFonts w:ascii="Arial" w:hAnsi="Arial" w:cs="Arial"/>
        </w:rPr>
        <w:t>;</w:t>
      </w:r>
    </w:p>
    <w:p w14:paraId="1D3B58F6"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zagotoviti delovanje analognih faks naprav</w:t>
      </w:r>
      <w:r>
        <w:rPr>
          <w:rFonts w:ascii="Arial" w:hAnsi="Arial" w:cs="Arial"/>
        </w:rPr>
        <w:t>;</w:t>
      </w:r>
    </w:p>
    <w:p w14:paraId="08D093B6"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zagotoviti delovanje tonskega (DTMF) izbiranja v obe smeri po standardu RFC 2833 za vse javne telefonske številke</w:t>
      </w:r>
      <w:r>
        <w:rPr>
          <w:rFonts w:ascii="Arial" w:hAnsi="Arial" w:cs="Arial"/>
        </w:rPr>
        <w:t>;</w:t>
      </w:r>
    </w:p>
    <w:p w14:paraId="44BF6563"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zagotavljati pošiljanje informacije o številki kličočega v vse smeri tako na povezavah do naročnika kot na povezavah do vseh drugih ponudnikov telefonije</w:t>
      </w:r>
      <w:r>
        <w:rPr>
          <w:rFonts w:ascii="Arial" w:hAnsi="Arial" w:cs="Arial"/>
        </w:rPr>
        <w:t>;</w:t>
      </w:r>
    </w:p>
    <w:p w14:paraId="7DA1709C" w14:textId="77777777" w:rsidR="003752D9" w:rsidRPr="00302861" w:rsidRDefault="003752D9">
      <w:pPr>
        <w:pStyle w:val="Odstavekseznama"/>
        <w:numPr>
          <w:ilvl w:val="0"/>
          <w:numId w:val="60"/>
        </w:numPr>
        <w:shd w:val="clear" w:color="auto" w:fill="FFFFFF"/>
        <w:autoSpaceDE w:val="0"/>
        <w:autoSpaceDN w:val="0"/>
        <w:adjustRightInd w:val="0"/>
        <w:rPr>
          <w:rFonts w:ascii="Arial" w:hAnsi="Arial" w:cs="Arial"/>
        </w:rPr>
      </w:pPr>
      <w:r w:rsidRPr="00302861">
        <w:rPr>
          <w:rFonts w:ascii="Arial" w:hAnsi="Arial" w:cs="Arial"/>
        </w:rPr>
        <w:t xml:space="preserve">Spreminjanje uporabniških telefonskih nastavitev na posameznem IP priključku mora biti omogočeno tudi preko </w:t>
      </w:r>
      <w:proofErr w:type="spellStart"/>
      <w:r w:rsidRPr="00302861">
        <w:rPr>
          <w:rFonts w:ascii="Arial" w:hAnsi="Arial" w:cs="Arial"/>
        </w:rPr>
        <w:t>web</w:t>
      </w:r>
      <w:proofErr w:type="spellEnd"/>
      <w:r w:rsidRPr="00302861">
        <w:rPr>
          <w:rFonts w:ascii="Arial" w:hAnsi="Arial" w:cs="Arial"/>
        </w:rPr>
        <w:t xml:space="preserve"> vmesnika (uporabniki uporabljajo Windows okolje)</w:t>
      </w:r>
      <w:r>
        <w:rPr>
          <w:rFonts w:ascii="Arial" w:hAnsi="Arial" w:cs="Arial"/>
        </w:rPr>
        <w:t>;</w:t>
      </w:r>
    </w:p>
    <w:p w14:paraId="356A1539"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 xml:space="preserve">Ponudnik mora zagotoviti </w:t>
      </w:r>
      <w:proofErr w:type="spellStart"/>
      <w:r w:rsidRPr="00302861">
        <w:rPr>
          <w:rFonts w:ascii="Arial" w:hAnsi="Arial" w:cs="Arial"/>
        </w:rPr>
        <w:t>tarifiranje</w:t>
      </w:r>
      <w:proofErr w:type="spellEnd"/>
      <w:r w:rsidRPr="00302861">
        <w:rPr>
          <w:rFonts w:ascii="Arial" w:hAnsi="Arial" w:cs="Arial"/>
        </w:rPr>
        <w:t xml:space="preserve"> po posameznih telefonskih številkah naročnika</w:t>
      </w:r>
      <w:r>
        <w:rPr>
          <w:rFonts w:ascii="Arial" w:hAnsi="Arial" w:cs="Arial"/>
        </w:rPr>
        <w:t>;</w:t>
      </w:r>
      <w:r w:rsidRPr="00302861">
        <w:rPr>
          <w:rFonts w:ascii="Arial" w:hAnsi="Arial" w:cs="Arial"/>
        </w:rPr>
        <w:t xml:space="preserve"> Podatki o </w:t>
      </w:r>
      <w:proofErr w:type="spellStart"/>
      <w:r w:rsidRPr="00302861">
        <w:rPr>
          <w:rFonts w:ascii="Arial" w:hAnsi="Arial" w:cs="Arial"/>
        </w:rPr>
        <w:t>tarifiranju</w:t>
      </w:r>
      <w:proofErr w:type="spellEnd"/>
      <w:r w:rsidRPr="00302861">
        <w:rPr>
          <w:rFonts w:ascii="Arial" w:hAnsi="Arial" w:cs="Arial"/>
        </w:rPr>
        <w:t xml:space="preserve"> naj bodo na voljo v ASCII (CSV; en klic — ena vrstica) obliki in posredovani po elektronski pošti ali dosegljivi preko spletne aplikacije ponudnika. Naročnik lahko zahteva izpis porabe posameznih številk za obdobje ki ga določi naročnik v elektronski obliki</w:t>
      </w:r>
      <w:r>
        <w:rPr>
          <w:rFonts w:ascii="Arial" w:hAnsi="Arial" w:cs="Arial"/>
        </w:rPr>
        <w:t>;</w:t>
      </w:r>
    </w:p>
    <w:p w14:paraId="41BCEB9F"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Ponudnik mora v primeru izpada povezljivosti do naročnika ali v primeru težav v ponudnikovem telefonskem sistemu, katerih posledica je nedosegljivost naročnikovih številk, zagotoviti obveščanje kličočih (npr. »telefonsko omrežje klicanega trenutno ni dosegljivo«)</w:t>
      </w:r>
      <w:r>
        <w:rPr>
          <w:rFonts w:ascii="Arial" w:hAnsi="Arial" w:cs="Arial"/>
        </w:rPr>
        <w:t>;</w:t>
      </w:r>
    </w:p>
    <w:p w14:paraId="07A80A48"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Rešitev mora podpirati uporabo obstoječih telefonskih številk</w:t>
      </w:r>
      <w:r>
        <w:rPr>
          <w:rFonts w:ascii="Arial" w:hAnsi="Arial" w:cs="Arial"/>
        </w:rPr>
        <w:t>;</w:t>
      </w:r>
    </w:p>
    <w:p w14:paraId="549F25A0" w14:textId="77777777" w:rsidR="003752D9" w:rsidRPr="00302861" w:rsidRDefault="003752D9">
      <w:pPr>
        <w:pStyle w:val="Odstavekseznama"/>
        <w:numPr>
          <w:ilvl w:val="0"/>
          <w:numId w:val="60"/>
        </w:numPr>
        <w:autoSpaceDE w:val="0"/>
        <w:autoSpaceDN w:val="0"/>
        <w:adjustRightInd w:val="0"/>
        <w:rPr>
          <w:rFonts w:ascii="Arial" w:hAnsi="Arial" w:cs="Arial"/>
        </w:rPr>
      </w:pPr>
      <w:r w:rsidRPr="00302861">
        <w:rPr>
          <w:rFonts w:ascii="Arial" w:hAnsi="Arial" w:cs="Arial"/>
        </w:rPr>
        <w:t xml:space="preserve">Naročnik nima nikakršnih stroškov pri klicanju uporabnikov znotraj lastnega omrežja. </w:t>
      </w:r>
    </w:p>
    <w:p w14:paraId="7873512D" w14:textId="77777777" w:rsidR="003752D9" w:rsidRDefault="003752D9" w:rsidP="003752D9">
      <w:pPr>
        <w:rPr>
          <w:rFonts w:ascii="Arial" w:hAnsi="Arial" w:cs="Arial"/>
          <w:b/>
        </w:rPr>
      </w:pPr>
    </w:p>
    <w:p w14:paraId="7AFE1452" w14:textId="77777777" w:rsidR="003752D9" w:rsidRPr="005022A3" w:rsidRDefault="003752D9" w:rsidP="003752D9">
      <w:pPr>
        <w:rPr>
          <w:rFonts w:ascii="Arial" w:hAnsi="Arial" w:cs="Arial"/>
        </w:rPr>
      </w:pPr>
      <w:r w:rsidRPr="005022A3">
        <w:rPr>
          <w:rFonts w:ascii="Arial" w:hAnsi="Arial" w:cs="Arial"/>
        </w:rPr>
        <w:t>Splošne zahteve za operaterja (ponudnika)</w:t>
      </w:r>
      <w:r>
        <w:rPr>
          <w:rFonts w:ascii="Arial" w:hAnsi="Arial" w:cs="Arial"/>
        </w:rPr>
        <w:t>:</w:t>
      </w:r>
    </w:p>
    <w:p w14:paraId="005E7A11"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Strošek</w:t>
      </w:r>
      <w:r w:rsidRPr="00302861">
        <w:rPr>
          <w:rFonts w:ascii="Arial" w:hAnsi="Arial" w:cs="Arial"/>
          <w:color w:val="0000FF"/>
        </w:rPr>
        <w:t xml:space="preserve"> </w:t>
      </w:r>
      <w:r w:rsidRPr="00302861">
        <w:rPr>
          <w:rFonts w:ascii="Arial" w:hAnsi="Arial" w:cs="Arial"/>
        </w:rPr>
        <w:t>postavljanja sistema mora biti del ponudbe kot tudi morebitne dodatne, opreme/prilagoditev na naročnikovi lokaciji</w:t>
      </w:r>
      <w:r>
        <w:rPr>
          <w:rFonts w:ascii="Arial" w:hAnsi="Arial" w:cs="Arial"/>
        </w:rPr>
        <w:t>;</w:t>
      </w:r>
    </w:p>
    <w:p w14:paraId="437D7D6C"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Ponudnik ima zaposlene strokovnjake, ki znajo na področju IP telefonije in lokalne računalniške mreže odkrivati napake delovanja</w:t>
      </w:r>
      <w:r>
        <w:rPr>
          <w:rFonts w:ascii="Arial" w:hAnsi="Arial" w:cs="Arial"/>
        </w:rPr>
        <w:t>;</w:t>
      </w:r>
    </w:p>
    <w:p w14:paraId="40416842"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Ponujena rešitev je skladna z obstoječimi varnostnimi pravili in dobro prakso</w:t>
      </w:r>
      <w:r>
        <w:rPr>
          <w:rFonts w:ascii="Arial" w:hAnsi="Arial" w:cs="Arial"/>
        </w:rPr>
        <w:t>;</w:t>
      </w:r>
    </w:p>
    <w:p w14:paraId="284993E7"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Telefonske povezave imajo rezervirana pasovno širino in zagotavljajo primerno prepustnost</w:t>
      </w:r>
      <w:r>
        <w:rPr>
          <w:rFonts w:ascii="Arial" w:hAnsi="Arial" w:cs="Arial"/>
        </w:rPr>
        <w:t>;</w:t>
      </w:r>
    </w:p>
    <w:p w14:paraId="29BBDC49"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 xml:space="preserve">Oprema  mora  podpirati  delovanje preko </w:t>
      </w:r>
      <w:proofErr w:type="spellStart"/>
      <w:r w:rsidRPr="00302861">
        <w:rPr>
          <w:rFonts w:ascii="Arial" w:hAnsi="Arial" w:cs="Arial"/>
        </w:rPr>
        <w:t>proxy</w:t>
      </w:r>
      <w:proofErr w:type="spellEnd"/>
      <w:r w:rsidRPr="00302861">
        <w:rPr>
          <w:rFonts w:ascii="Arial" w:hAnsi="Arial" w:cs="Arial"/>
        </w:rPr>
        <w:t xml:space="preserve"> strežnika (</w:t>
      </w:r>
      <w:proofErr w:type="spellStart"/>
      <w:r w:rsidRPr="00302861">
        <w:rPr>
          <w:rFonts w:ascii="Arial" w:hAnsi="Arial" w:cs="Arial"/>
        </w:rPr>
        <w:t>Session</w:t>
      </w:r>
      <w:proofErr w:type="spellEnd"/>
      <w:r w:rsidRPr="00302861">
        <w:rPr>
          <w:rFonts w:ascii="Arial" w:hAnsi="Arial" w:cs="Arial"/>
        </w:rPr>
        <w:t xml:space="preserve"> </w:t>
      </w:r>
      <w:proofErr w:type="spellStart"/>
      <w:r w:rsidRPr="00302861">
        <w:rPr>
          <w:rFonts w:ascii="Arial" w:hAnsi="Arial" w:cs="Arial"/>
        </w:rPr>
        <w:t>Border</w:t>
      </w:r>
      <w:proofErr w:type="spellEnd"/>
      <w:r w:rsidRPr="00302861">
        <w:rPr>
          <w:rFonts w:ascii="Arial" w:hAnsi="Arial" w:cs="Arial"/>
        </w:rPr>
        <w:t xml:space="preserve"> </w:t>
      </w:r>
      <w:proofErr w:type="spellStart"/>
      <w:r w:rsidRPr="00302861">
        <w:rPr>
          <w:rFonts w:ascii="Arial" w:hAnsi="Arial" w:cs="Arial"/>
        </w:rPr>
        <w:t>Controler</w:t>
      </w:r>
      <w:proofErr w:type="spellEnd"/>
      <w:r w:rsidRPr="00302861">
        <w:rPr>
          <w:rFonts w:ascii="Arial" w:hAnsi="Arial" w:cs="Arial"/>
        </w:rPr>
        <w:t>)</w:t>
      </w:r>
      <w:r>
        <w:rPr>
          <w:rFonts w:ascii="Arial" w:hAnsi="Arial" w:cs="Arial"/>
        </w:rPr>
        <w:t>;</w:t>
      </w:r>
    </w:p>
    <w:p w14:paraId="26FEAE6B" w14:textId="77777777" w:rsidR="003752D9" w:rsidRPr="00302861" w:rsidRDefault="003752D9">
      <w:pPr>
        <w:pStyle w:val="Odstavekseznama"/>
        <w:numPr>
          <w:ilvl w:val="0"/>
          <w:numId w:val="61"/>
        </w:numPr>
        <w:autoSpaceDE w:val="0"/>
        <w:autoSpaceDN w:val="0"/>
        <w:adjustRightInd w:val="0"/>
        <w:rPr>
          <w:rFonts w:ascii="Arial" w:hAnsi="Arial" w:cs="Arial"/>
        </w:rPr>
      </w:pPr>
      <w:r w:rsidRPr="00302861">
        <w:rPr>
          <w:rFonts w:ascii="Arial" w:hAnsi="Arial" w:cs="Arial"/>
        </w:rPr>
        <w:t xml:space="preserve">Sistem mora omogočati komunikacijo vsem uporabnikom v skupini. Zagotoviti je potrebno minimalno skupno število </w:t>
      </w:r>
      <w:r>
        <w:rPr>
          <w:rFonts w:ascii="Arial" w:hAnsi="Arial" w:cs="Arial"/>
        </w:rPr>
        <w:t>18</w:t>
      </w:r>
      <w:r w:rsidRPr="00302861">
        <w:rPr>
          <w:rFonts w:ascii="Arial" w:hAnsi="Arial" w:cs="Arial"/>
        </w:rPr>
        <w:t>0 sočasnih zvez (internih klicev in klicev v javno omrežje). V primeru zasičenja kanalov je ponudnik dolžan naročnika o teh dogodkih obvestiti.</w:t>
      </w:r>
    </w:p>
    <w:p w14:paraId="137606CE" w14:textId="77777777" w:rsidR="003752D9" w:rsidRDefault="003752D9" w:rsidP="003752D9">
      <w:pPr>
        <w:autoSpaceDE w:val="0"/>
        <w:autoSpaceDN w:val="0"/>
        <w:adjustRightInd w:val="0"/>
        <w:rPr>
          <w:rFonts w:ascii="Arial" w:hAnsi="Arial" w:cs="Arial"/>
        </w:rPr>
      </w:pPr>
    </w:p>
    <w:p w14:paraId="31EFCEB3" w14:textId="77777777" w:rsidR="003752D9" w:rsidRDefault="003752D9" w:rsidP="003752D9">
      <w:pPr>
        <w:autoSpaceDE w:val="0"/>
        <w:autoSpaceDN w:val="0"/>
        <w:adjustRightInd w:val="0"/>
        <w:rPr>
          <w:rFonts w:ascii="Arial" w:hAnsi="Arial" w:cs="Arial"/>
        </w:rPr>
      </w:pPr>
      <w:r w:rsidRPr="00191525">
        <w:rPr>
          <w:rFonts w:ascii="Arial" w:hAnsi="Arial" w:cs="Arial"/>
        </w:rPr>
        <w:t xml:space="preserve">Naročnik ima na lokaciji CESTA MARŠALA TITA 112, JESENICE vključen "klicni strežnik", ki se </w:t>
      </w:r>
      <w:r>
        <w:rPr>
          <w:rFonts w:ascii="Arial" w:hAnsi="Arial" w:cs="Arial"/>
        </w:rPr>
        <w:t>v</w:t>
      </w:r>
      <w:r w:rsidRPr="00191525">
        <w:rPr>
          <w:rFonts w:ascii="Arial" w:hAnsi="Arial" w:cs="Arial"/>
        </w:rPr>
        <w:t xml:space="preserve"> javno omrežje povezuje preko SIP Trunk povezave. Namen klicnega strežnika je klicanje </w:t>
      </w:r>
      <w:proofErr w:type="spellStart"/>
      <w:r w:rsidRPr="00191525">
        <w:rPr>
          <w:rFonts w:ascii="Arial" w:hAnsi="Arial" w:cs="Arial"/>
        </w:rPr>
        <w:lastRenderedPageBreak/>
        <w:t>reanimacijskih</w:t>
      </w:r>
      <w:proofErr w:type="spellEnd"/>
      <w:r w:rsidRPr="00191525">
        <w:rPr>
          <w:rFonts w:ascii="Arial" w:hAnsi="Arial" w:cs="Arial"/>
        </w:rPr>
        <w:t xml:space="preserve"> ekip po vnaprej predvidenem scenariju. </w:t>
      </w:r>
      <w:r>
        <w:rPr>
          <w:rFonts w:ascii="Arial" w:hAnsi="Arial" w:cs="Arial"/>
        </w:rPr>
        <w:t>Ponudnik mora naročniku z</w:t>
      </w:r>
      <w:r w:rsidRPr="00191525">
        <w:rPr>
          <w:rFonts w:ascii="Arial" w:hAnsi="Arial" w:cs="Arial"/>
        </w:rPr>
        <w:t xml:space="preserve">a povezljivost sistema </w:t>
      </w:r>
      <w:r>
        <w:rPr>
          <w:rFonts w:ascii="Arial" w:hAnsi="Arial" w:cs="Arial"/>
        </w:rPr>
        <w:t>zagotoviti</w:t>
      </w:r>
      <w:r w:rsidRPr="00191525">
        <w:rPr>
          <w:rFonts w:ascii="Arial" w:hAnsi="Arial" w:cs="Arial"/>
        </w:rPr>
        <w:t xml:space="preserve"> SIP Trunk s kapaciteto vsaj 20 hkratnih klicev (neodvisno od osnovnega dostopa za poslovno telefonijo</w:t>
      </w:r>
      <w:r>
        <w:rPr>
          <w:rFonts w:ascii="Arial" w:hAnsi="Arial" w:cs="Arial"/>
        </w:rPr>
        <w:t xml:space="preserve"> oziroma 20 kanalov</w:t>
      </w:r>
      <w:r w:rsidRPr="00191525">
        <w:rPr>
          <w:rFonts w:ascii="Arial" w:hAnsi="Arial" w:cs="Arial"/>
        </w:rPr>
        <w:t>).</w:t>
      </w:r>
      <w:r>
        <w:rPr>
          <w:rFonts w:ascii="Arial" w:hAnsi="Arial" w:cs="Arial"/>
        </w:rPr>
        <w:t xml:space="preserve"> </w:t>
      </w:r>
      <w:r w:rsidRPr="00191525">
        <w:rPr>
          <w:rFonts w:ascii="Arial" w:hAnsi="Arial" w:cs="Arial"/>
        </w:rPr>
        <w:t xml:space="preserve">Za SIP Trunk se zahteva ureditev dostopa z visoko razpoložljivostjo. Ponudnik v ponudbi predvidi vso potrebno opremo za vzpostavitev dostopa. Na SIP </w:t>
      </w:r>
      <w:r>
        <w:rPr>
          <w:rFonts w:ascii="Arial" w:hAnsi="Arial" w:cs="Arial"/>
        </w:rPr>
        <w:t>T</w:t>
      </w:r>
      <w:r w:rsidRPr="00191525">
        <w:rPr>
          <w:rFonts w:ascii="Arial" w:hAnsi="Arial" w:cs="Arial"/>
        </w:rPr>
        <w:t>runku se zagotovi oštevilčenje z blokom</w:t>
      </w:r>
      <w:r>
        <w:rPr>
          <w:rFonts w:ascii="Arial" w:hAnsi="Arial" w:cs="Arial"/>
        </w:rPr>
        <w:t xml:space="preserve"> vsaj</w:t>
      </w:r>
      <w:r w:rsidRPr="00191525">
        <w:rPr>
          <w:rFonts w:ascii="Arial" w:hAnsi="Arial" w:cs="Arial"/>
        </w:rPr>
        <w:t xml:space="preserve"> 20 številk. </w:t>
      </w:r>
      <w:r w:rsidRPr="00AA081F">
        <w:rPr>
          <w:rFonts w:ascii="Arial" w:hAnsi="Arial" w:cs="Arial"/>
          <w:b/>
          <w:bCs/>
        </w:rPr>
        <w:t>Ponudnik naj tudi za to povezavo v ponudbi poda prilogo rešitve povezav.</w:t>
      </w:r>
    </w:p>
    <w:p w14:paraId="57D975E7" w14:textId="77777777" w:rsidR="003752D9" w:rsidRDefault="003752D9" w:rsidP="003752D9">
      <w:pPr>
        <w:rPr>
          <w:rFonts w:ascii="Arial" w:hAnsi="Arial" w:cs="Arial"/>
        </w:rPr>
      </w:pPr>
    </w:p>
    <w:p w14:paraId="4C8D06B1" w14:textId="7DA9A7B8" w:rsidR="003752D9" w:rsidRPr="00D77F3C" w:rsidRDefault="00F664E9" w:rsidP="003752D9">
      <w:pPr>
        <w:ind w:left="360"/>
        <w:rPr>
          <w:rFonts w:ascii="Arial" w:hAnsi="Arial" w:cs="Arial"/>
          <w:b/>
          <w:bCs/>
          <w:sz w:val="24"/>
          <w:szCs w:val="24"/>
        </w:rPr>
      </w:pPr>
      <w:r>
        <w:rPr>
          <w:rFonts w:ascii="Arial" w:hAnsi="Arial" w:cs="Arial"/>
          <w:b/>
          <w:bCs/>
          <w:sz w:val="24"/>
          <w:szCs w:val="24"/>
        </w:rPr>
        <w:t>12</w:t>
      </w:r>
      <w:r w:rsidR="003752D9">
        <w:rPr>
          <w:rFonts w:ascii="Arial" w:hAnsi="Arial" w:cs="Arial"/>
          <w:b/>
          <w:bCs/>
          <w:sz w:val="24"/>
          <w:szCs w:val="24"/>
        </w:rPr>
        <w:t>.6.</w:t>
      </w:r>
      <w:r w:rsidR="003752D9" w:rsidRPr="00D77F3C">
        <w:rPr>
          <w:rFonts w:ascii="Arial" w:hAnsi="Arial" w:cs="Arial"/>
          <w:b/>
          <w:bCs/>
          <w:sz w:val="24"/>
          <w:szCs w:val="24"/>
        </w:rPr>
        <w:t>Tehnični opis IP opreme in storitev (minimalne zahteve)</w:t>
      </w:r>
    </w:p>
    <w:p w14:paraId="5946A418" w14:textId="77777777" w:rsidR="003752D9" w:rsidRPr="005022A3" w:rsidRDefault="003752D9" w:rsidP="003752D9">
      <w:pPr>
        <w:rPr>
          <w:rFonts w:ascii="Arial" w:hAnsi="Arial" w:cs="Arial"/>
          <w:b/>
        </w:rPr>
      </w:pPr>
    </w:p>
    <w:p w14:paraId="061206DD" w14:textId="77777777" w:rsidR="003752D9" w:rsidRDefault="003752D9" w:rsidP="00C56343">
      <w:pPr>
        <w:pStyle w:val="Odstavekseznama"/>
        <w:numPr>
          <w:ilvl w:val="0"/>
          <w:numId w:val="40"/>
        </w:numPr>
        <w:rPr>
          <w:rFonts w:ascii="Arial" w:hAnsi="Arial" w:cs="Arial"/>
          <w:b/>
        </w:rPr>
      </w:pPr>
      <w:r w:rsidRPr="00253D26">
        <w:rPr>
          <w:rFonts w:ascii="Arial" w:hAnsi="Arial" w:cs="Arial"/>
          <w:b/>
        </w:rPr>
        <w:t>IP-TELEFONI (v nadaljevanju: IPT):</w:t>
      </w:r>
    </w:p>
    <w:p w14:paraId="7C9DED1A" w14:textId="77777777" w:rsidR="003752D9" w:rsidRPr="00253D26" w:rsidRDefault="003752D9" w:rsidP="003752D9">
      <w:pPr>
        <w:pStyle w:val="Odstavekseznama"/>
        <w:rPr>
          <w:rFonts w:ascii="Arial" w:hAnsi="Arial" w:cs="Arial"/>
          <w:b/>
        </w:rPr>
      </w:pPr>
    </w:p>
    <w:p w14:paraId="519DEDB7"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 xml:space="preserve">IPT morajo zagotavljati povezavo z IP centralo (v nadaljevanju IPC) preko priključka </w:t>
      </w:r>
      <w:proofErr w:type="spellStart"/>
      <w:r w:rsidRPr="00C54BFC">
        <w:rPr>
          <w:rFonts w:ascii="Arial" w:hAnsi="Arial" w:cs="Arial"/>
        </w:rPr>
        <w:t>Ethernet</w:t>
      </w:r>
      <w:proofErr w:type="spellEnd"/>
      <w:r w:rsidRPr="00C54BFC">
        <w:rPr>
          <w:rFonts w:ascii="Arial" w:hAnsi="Arial" w:cs="Arial"/>
        </w:rPr>
        <w:t xml:space="preserve"> 10/100 Mb/s</w:t>
      </w:r>
      <w:r>
        <w:rPr>
          <w:rFonts w:ascii="Arial" w:hAnsi="Arial" w:cs="Arial"/>
        </w:rPr>
        <w:t>;</w:t>
      </w:r>
    </w:p>
    <w:p w14:paraId="32B55548"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 xml:space="preserve">IPT se morajo napajati po standardu IEEE 802.3af na priključku </w:t>
      </w:r>
      <w:proofErr w:type="spellStart"/>
      <w:r w:rsidRPr="00C54BFC">
        <w:rPr>
          <w:rFonts w:ascii="Arial" w:hAnsi="Arial" w:cs="Arial"/>
        </w:rPr>
        <w:t>Ethernet</w:t>
      </w:r>
      <w:proofErr w:type="spellEnd"/>
      <w:r>
        <w:rPr>
          <w:rFonts w:ascii="Arial" w:hAnsi="Arial" w:cs="Arial"/>
        </w:rPr>
        <w:t>;</w:t>
      </w:r>
    </w:p>
    <w:p w14:paraId="71956FCA"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 xml:space="preserve">IPT morajo podpirati priklop uporabniškega računalnika na vgrajeno stikalo preko priključka </w:t>
      </w:r>
      <w:proofErr w:type="spellStart"/>
      <w:r w:rsidRPr="00C54BFC">
        <w:rPr>
          <w:rFonts w:ascii="Arial" w:hAnsi="Arial" w:cs="Arial"/>
        </w:rPr>
        <w:t>Ethernet</w:t>
      </w:r>
      <w:proofErr w:type="spellEnd"/>
      <w:r>
        <w:rPr>
          <w:rFonts w:ascii="Arial" w:hAnsi="Arial" w:cs="Arial"/>
        </w:rPr>
        <w:t>;</w:t>
      </w:r>
    </w:p>
    <w:p w14:paraId="0CEE80E9"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 xml:space="preserve">IPT morajo podpirati  ločevanje govornega in podatkovnega prometa z </w:t>
      </w:r>
      <w:proofErr w:type="spellStart"/>
      <w:r w:rsidRPr="00C54BFC">
        <w:rPr>
          <w:rFonts w:ascii="Arial" w:hAnsi="Arial" w:cs="Arial"/>
        </w:rPr>
        <w:t>VLANi</w:t>
      </w:r>
      <w:proofErr w:type="spellEnd"/>
      <w:r>
        <w:rPr>
          <w:rFonts w:ascii="Arial" w:hAnsi="Arial" w:cs="Arial"/>
        </w:rPr>
        <w:t>;</w:t>
      </w:r>
    </w:p>
    <w:p w14:paraId="34D42D1B"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 xml:space="preserve">IPT morajo podpirati VLAN </w:t>
      </w:r>
      <w:proofErr w:type="spellStart"/>
      <w:r w:rsidRPr="00C54BFC">
        <w:rPr>
          <w:rFonts w:ascii="Arial" w:hAnsi="Arial" w:cs="Arial"/>
        </w:rPr>
        <w:t>trunking</w:t>
      </w:r>
      <w:proofErr w:type="spellEnd"/>
      <w:r w:rsidRPr="00C54BFC">
        <w:rPr>
          <w:rFonts w:ascii="Arial" w:hAnsi="Arial" w:cs="Arial"/>
        </w:rPr>
        <w:t xml:space="preserve"> po standardu 802.1q</w:t>
      </w:r>
      <w:r>
        <w:rPr>
          <w:rFonts w:ascii="Arial" w:hAnsi="Arial" w:cs="Arial"/>
        </w:rPr>
        <w:t>;</w:t>
      </w:r>
    </w:p>
    <w:p w14:paraId="4AD34311"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morajo biti v celoti nadzorljivi in upravljani preko IPC</w:t>
      </w:r>
      <w:r>
        <w:rPr>
          <w:rFonts w:ascii="Arial" w:hAnsi="Arial" w:cs="Arial"/>
        </w:rPr>
        <w:t>;</w:t>
      </w:r>
    </w:p>
    <w:p w14:paraId="25C0D059"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morajo imeti optični prikaz dohodnega klica</w:t>
      </w:r>
      <w:r>
        <w:rPr>
          <w:rFonts w:ascii="Arial" w:hAnsi="Arial" w:cs="Arial"/>
        </w:rPr>
        <w:t>;</w:t>
      </w:r>
    </w:p>
    <w:p w14:paraId="7105B2C2"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V primeru potrebe po nadgradnji programske opreme na IPT se programska oprema telefonov samodejno nadgradi preko IPC</w:t>
      </w:r>
      <w:r>
        <w:rPr>
          <w:rFonts w:ascii="Arial" w:hAnsi="Arial" w:cs="Arial"/>
        </w:rPr>
        <w:t>;</w:t>
      </w:r>
    </w:p>
    <w:p w14:paraId="02A7A0CF" w14:textId="77777777" w:rsidR="003752D9" w:rsidRPr="00C54BFC" w:rsidRDefault="003752D9">
      <w:pPr>
        <w:pStyle w:val="Odstavekseznama"/>
        <w:numPr>
          <w:ilvl w:val="0"/>
          <w:numId w:val="62"/>
        </w:numPr>
        <w:autoSpaceDE w:val="0"/>
        <w:autoSpaceDN w:val="0"/>
        <w:adjustRightInd w:val="0"/>
        <w:rPr>
          <w:rFonts w:ascii="Arial" w:hAnsi="Arial" w:cs="Arial"/>
          <w:color w:val="auto"/>
        </w:rPr>
      </w:pPr>
      <w:r w:rsidRPr="00C54BFC">
        <w:rPr>
          <w:rFonts w:ascii="Arial" w:hAnsi="Arial" w:cs="Arial"/>
          <w:color w:val="auto"/>
        </w:rPr>
        <w:t>IPT morajo imeti slovenski uporabniški vmesnik</w:t>
      </w:r>
      <w:r>
        <w:rPr>
          <w:rFonts w:ascii="Arial" w:hAnsi="Arial" w:cs="Arial"/>
          <w:color w:val="auto"/>
        </w:rPr>
        <w:t>;</w:t>
      </w:r>
    </w:p>
    <w:p w14:paraId="73D0E110"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morajo omogočati prikaz lokalnega (osebnega) in skupnega elektronskega telefonskega imenika z izborom želene osebe po priimku/imenu</w:t>
      </w:r>
      <w:r>
        <w:rPr>
          <w:rFonts w:ascii="Arial" w:hAnsi="Arial" w:cs="Arial"/>
        </w:rPr>
        <w:t>;</w:t>
      </w:r>
    </w:p>
    <w:p w14:paraId="2F57280A"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Pregled odhodnih, sprejetih, zgrešenih in vseh klicev</w:t>
      </w:r>
      <w:r>
        <w:rPr>
          <w:rFonts w:ascii="Arial" w:hAnsi="Arial" w:cs="Arial"/>
        </w:rPr>
        <w:t>;</w:t>
      </w:r>
    </w:p>
    <w:p w14:paraId="3DA7D08A"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Ponovno klicanje zadnje številke</w:t>
      </w:r>
      <w:r>
        <w:rPr>
          <w:rFonts w:ascii="Arial" w:hAnsi="Arial" w:cs="Arial"/>
        </w:rPr>
        <w:t>;</w:t>
      </w:r>
    </w:p>
    <w:p w14:paraId="69F80DDB"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morajo podpirati kodiranje govora vsaj s kodirniki G.711-a_law, G.711-u_law, G.722 in G.729</w:t>
      </w:r>
      <w:r>
        <w:rPr>
          <w:rFonts w:ascii="Arial" w:hAnsi="Arial" w:cs="Arial"/>
        </w:rPr>
        <w:t>;</w:t>
      </w:r>
    </w:p>
    <w:p w14:paraId="6C386E96"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morajo omogočati prostoročno telefoniranje (vgrajen zvočnik in mikrofon)</w:t>
      </w:r>
      <w:r>
        <w:rPr>
          <w:rFonts w:ascii="Arial" w:hAnsi="Arial" w:cs="Arial"/>
        </w:rPr>
        <w:t>;</w:t>
      </w:r>
    </w:p>
    <w:p w14:paraId="4BF75D23" w14:textId="77777777" w:rsidR="003752D9" w:rsidRPr="00C54BFC" w:rsidRDefault="003752D9">
      <w:pPr>
        <w:pStyle w:val="Odstavekseznama"/>
        <w:numPr>
          <w:ilvl w:val="0"/>
          <w:numId w:val="62"/>
        </w:numPr>
        <w:autoSpaceDE w:val="0"/>
        <w:autoSpaceDN w:val="0"/>
        <w:adjustRightInd w:val="0"/>
        <w:rPr>
          <w:rFonts w:ascii="Arial" w:hAnsi="Arial" w:cs="Arial"/>
        </w:rPr>
      </w:pPr>
      <w:r w:rsidRPr="00C54BFC">
        <w:rPr>
          <w:rFonts w:ascii="Arial" w:hAnsi="Arial" w:cs="Arial"/>
        </w:rPr>
        <w:t>IPT mora omogočati nastavitve prejema enega ali dveh sočasnih klicev na eno telefonsko številko (za potrebe prevezovanja, klica na čakanju)</w:t>
      </w:r>
      <w:r>
        <w:rPr>
          <w:rFonts w:ascii="Arial" w:hAnsi="Arial" w:cs="Arial"/>
        </w:rPr>
        <w:t>;</w:t>
      </w:r>
    </w:p>
    <w:p w14:paraId="6BBCF03D" w14:textId="77777777" w:rsidR="003752D9" w:rsidRPr="00C54BFC" w:rsidRDefault="003752D9">
      <w:pPr>
        <w:pStyle w:val="Odstavekseznama"/>
        <w:numPr>
          <w:ilvl w:val="0"/>
          <w:numId w:val="62"/>
        </w:numPr>
        <w:autoSpaceDE w:val="0"/>
        <w:autoSpaceDN w:val="0"/>
        <w:adjustRightInd w:val="0"/>
        <w:rPr>
          <w:rFonts w:ascii="Arial" w:hAnsi="Arial" w:cs="Arial"/>
          <w:color w:val="auto"/>
        </w:rPr>
      </w:pPr>
      <w:r w:rsidRPr="00C54BFC">
        <w:rPr>
          <w:rFonts w:ascii="Arial" w:hAnsi="Arial" w:cs="Arial"/>
          <w:color w:val="auto"/>
        </w:rPr>
        <w:t xml:space="preserve">IPT morajo podpirati </w:t>
      </w:r>
      <w:proofErr w:type="spellStart"/>
      <w:r w:rsidRPr="00C54BFC">
        <w:rPr>
          <w:rFonts w:ascii="Arial" w:hAnsi="Arial" w:cs="Arial"/>
          <w:color w:val="auto"/>
        </w:rPr>
        <w:t>avtentikacijo</w:t>
      </w:r>
      <w:proofErr w:type="spellEnd"/>
      <w:r w:rsidRPr="00C54BFC">
        <w:rPr>
          <w:rFonts w:ascii="Arial" w:hAnsi="Arial" w:cs="Arial"/>
          <w:color w:val="auto"/>
        </w:rPr>
        <w:t xml:space="preserve"> po standardu 802.1x.</w:t>
      </w:r>
    </w:p>
    <w:p w14:paraId="4A593CE9" w14:textId="77777777" w:rsidR="003752D9" w:rsidRPr="0073147D" w:rsidRDefault="003752D9" w:rsidP="003752D9">
      <w:pPr>
        <w:autoSpaceDE w:val="0"/>
        <w:autoSpaceDN w:val="0"/>
        <w:adjustRightInd w:val="0"/>
        <w:ind w:left="29"/>
        <w:rPr>
          <w:rFonts w:ascii="Arial" w:hAnsi="Arial" w:cs="Arial"/>
          <w:color w:val="auto"/>
        </w:rPr>
      </w:pPr>
    </w:p>
    <w:p w14:paraId="5C828E16" w14:textId="77777777" w:rsidR="003752D9" w:rsidRDefault="003752D9" w:rsidP="00C56343">
      <w:pPr>
        <w:pStyle w:val="Odstavekseznama"/>
        <w:numPr>
          <w:ilvl w:val="0"/>
          <w:numId w:val="40"/>
        </w:numPr>
        <w:rPr>
          <w:rFonts w:ascii="Arial" w:hAnsi="Arial" w:cs="Arial"/>
          <w:b/>
        </w:rPr>
      </w:pPr>
      <w:r w:rsidRPr="00253D26">
        <w:rPr>
          <w:rFonts w:ascii="Arial" w:hAnsi="Arial" w:cs="Arial"/>
          <w:b/>
        </w:rPr>
        <w:t>O</w:t>
      </w:r>
      <w:r>
        <w:rPr>
          <w:rFonts w:ascii="Arial" w:hAnsi="Arial" w:cs="Arial"/>
          <w:b/>
        </w:rPr>
        <w:t>snovne uporabniške funkcije IPT in IPC (IP telekomunikacijski strežnik)</w:t>
      </w:r>
    </w:p>
    <w:p w14:paraId="1791BADC" w14:textId="77777777" w:rsidR="003752D9" w:rsidRPr="00253D26" w:rsidRDefault="003752D9" w:rsidP="003752D9">
      <w:pPr>
        <w:pStyle w:val="Odstavekseznama"/>
        <w:rPr>
          <w:rFonts w:ascii="Arial" w:hAnsi="Arial" w:cs="Arial"/>
          <w:b/>
        </w:rPr>
      </w:pPr>
    </w:p>
    <w:p w14:paraId="4CBA4DBB" w14:textId="77777777" w:rsidR="003752D9" w:rsidRDefault="003752D9" w:rsidP="003752D9">
      <w:pPr>
        <w:rPr>
          <w:rFonts w:ascii="Arial" w:hAnsi="Arial" w:cs="Arial"/>
        </w:rPr>
      </w:pPr>
      <w:r>
        <w:rPr>
          <w:rFonts w:ascii="Arial" w:hAnsi="Arial" w:cs="Arial"/>
        </w:rPr>
        <w:t xml:space="preserve">IPT in IPC morajo zagotavljati  </w:t>
      </w:r>
      <w:r w:rsidRPr="005022A3">
        <w:rPr>
          <w:rFonts w:ascii="Arial" w:hAnsi="Arial" w:cs="Arial"/>
        </w:rPr>
        <w:t>uporab</w:t>
      </w:r>
      <w:r>
        <w:rPr>
          <w:rFonts w:ascii="Arial" w:hAnsi="Arial" w:cs="Arial"/>
        </w:rPr>
        <w:t>a naslednjih</w:t>
      </w:r>
      <w:r w:rsidRPr="005022A3">
        <w:rPr>
          <w:rFonts w:ascii="Arial" w:hAnsi="Arial" w:cs="Arial"/>
        </w:rPr>
        <w:t xml:space="preserve"> </w:t>
      </w:r>
      <w:r>
        <w:rPr>
          <w:rFonts w:ascii="Arial" w:hAnsi="Arial" w:cs="Arial"/>
        </w:rPr>
        <w:t xml:space="preserve">uporabniških </w:t>
      </w:r>
      <w:r w:rsidRPr="005022A3">
        <w:rPr>
          <w:rFonts w:ascii="Arial" w:hAnsi="Arial" w:cs="Arial"/>
        </w:rPr>
        <w:t>funkci</w:t>
      </w:r>
      <w:r>
        <w:rPr>
          <w:rFonts w:ascii="Arial" w:hAnsi="Arial" w:cs="Arial"/>
        </w:rPr>
        <w:t>j (minimalne</w:t>
      </w:r>
      <w:r w:rsidRPr="005022A3">
        <w:rPr>
          <w:rFonts w:ascii="Arial" w:hAnsi="Arial" w:cs="Arial"/>
        </w:rPr>
        <w:t xml:space="preserve"> </w:t>
      </w:r>
      <w:r>
        <w:rPr>
          <w:rFonts w:ascii="Arial" w:hAnsi="Arial" w:cs="Arial"/>
        </w:rPr>
        <w:t>zahteve)</w:t>
      </w:r>
      <w:r w:rsidRPr="005022A3">
        <w:rPr>
          <w:rFonts w:ascii="Arial" w:hAnsi="Arial" w:cs="Arial"/>
        </w:rPr>
        <w:t>:</w:t>
      </w:r>
    </w:p>
    <w:p w14:paraId="2244E789" w14:textId="77777777" w:rsidR="003752D9" w:rsidRPr="005022A3" w:rsidRDefault="003752D9" w:rsidP="003752D9">
      <w:pPr>
        <w:rPr>
          <w:rFonts w:ascii="Arial" w:hAnsi="Arial" w:cs="Arial"/>
        </w:rPr>
      </w:pPr>
    </w:p>
    <w:p w14:paraId="48733C20"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K</w:t>
      </w:r>
      <w:r w:rsidRPr="00C54BFC">
        <w:rPr>
          <w:rFonts w:ascii="Arial" w:hAnsi="Arial" w:cs="Arial"/>
        </w:rPr>
        <w:t>licanje po kratkih številkah</w:t>
      </w:r>
      <w:r>
        <w:rPr>
          <w:rFonts w:ascii="Arial" w:hAnsi="Arial" w:cs="Arial"/>
        </w:rPr>
        <w:t>;</w:t>
      </w:r>
    </w:p>
    <w:p w14:paraId="07D66ACD"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O</w:t>
      </w:r>
      <w:r w:rsidRPr="00C54BFC">
        <w:rPr>
          <w:rFonts w:ascii="Arial" w:hAnsi="Arial" w:cs="Arial"/>
        </w:rPr>
        <w:t>sebni telefonski imenik</w:t>
      </w:r>
      <w:r>
        <w:rPr>
          <w:rFonts w:ascii="Arial" w:hAnsi="Arial" w:cs="Arial"/>
        </w:rPr>
        <w:t>;</w:t>
      </w:r>
    </w:p>
    <w:p w14:paraId="47CBDF6A"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D</w:t>
      </w:r>
      <w:r w:rsidRPr="00C54BFC">
        <w:rPr>
          <w:rFonts w:ascii="Arial" w:hAnsi="Arial" w:cs="Arial"/>
        </w:rPr>
        <w:t>ostop do centralnega tel. imenika (XML/LDAP/AD)</w:t>
      </w:r>
      <w:r>
        <w:rPr>
          <w:rFonts w:ascii="Arial" w:hAnsi="Arial" w:cs="Arial"/>
        </w:rPr>
        <w:t>;</w:t>
      </w:r>
    </w:p>
    <w:p w14:paraId="7346AE09"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Z</w:t>
      </w:r>
      <w:r w:rsidRPr="00C54BFC">
        <w:rPr>
          <w:rFonts w:ascii="Arial" w:hAnsi="Arial" w:cs="Arial"/>
        </w:rPr>
        <w:t>godovina (dnevnik) klicev</w:t>
      </w:r>
      <w:r>
        <w:rPr>
          <w:rFonts w:ascii="Arial" w:hAnsi="Arial" w:cs="Arial"/>
        </w:rPr>
        <w:t>;</w:t>
      </w:r>
    </w:p>
    <w:p w14:paraId="798F88E0"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M</w:t>
      </w:r>
      <w:r w:rsidRPr="00C54BFC">
        <w:rPr>
          <w:rFonts w:ascii="Arial" w:hAnsi="Arial" w:cs="Arial"/>
        </w:rPr>
        <w:t>ožnosti preusmeritve klica (brezpogojno, ob zasedeni liniji, ko ni odgovora)</w:t>
      </w:r>
      <w:r>
        <w:rPr>
          <w:rFonts w:ascii="Arial" w:hAnsi="Arial" w:cs="Arial"/>
        </w:rPr>
        <w:t>;</w:t>
      </w:r>
    </w:p>
    <w:p w14:paraId="1282F216"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Z</w:t>
      </w:r>
      <w:r w:rsidRPr="00C54BFC">
        <w:rPr>
          <w:rFonts w:ascii="Arial" w:hAnsi="Arial" w:cs="Arial"/>
        </w:rPr>
        <w:t>adržanje klica</w:t>
      </w:r>
      <w:r>
        <w:rPr>
          <w:rFonts w:ascii="Arial" w:hAnsi="Arial" w:cs="Arial"/>
        </w:rPr>
        <w:t>;</w:t>
      </w:r>
    </w:p>
    <w:p w14:paraId="448E0172"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P</w:t>
      </w:r>
      <w:r w:rsidRPr="00C54BFC">
        <w:rPr>
          <w:rFonts w:ascii="Arial" w:hAnsi="Arial" w:cs="Arial"/>
        </w:rPr>
        <w:t>revzem klica</w:t>
      </w:r>
      <w:r>
        <w:rPr>
          <w:rFonts w:ascii="Arial" w:hAnsi="Arial" w:cs="Arial"/>
        </w:rPr>
        <w:t>;</w:t>
      </w:r>
    </w:p>
    <w:p w14:paraId="16DA48E2"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P</w:t>
      </w:r>
      <w:r w:rsidRPr="00C54BFC">
        <w:rPr>
          <w:rFonts w:ascii="Arial" w:hAnsi="Arial" w:cs="Arial"/>
        </w:rPr>
        <w:t>redaja klica</w:t>
      </w:r>
      <w:r>
        <w:rPr>
          <w:rFonts w:ascii="Arial" w:hAnsi="Arial" w:cs="Arial"/>
        </w:rPr>
        <w:t>;</w:t>
      </w:r>
    </w:p>
    <w:p w14:paraId="4F2AD11B"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Č</w:t>
      </w:r>
      <w:r w:rsidRPr="00C54BFC">
        <w:rPr>
          <w:rFonts w:ascii="Arial" w:hAnsi="Arial" w:cs="Arial"/>
        </w:rPr>
        <w:t>akajoči klic</w:t>
      </w:r>
      <w:r>
        <w:rPr>
          <w:rFonts w:ascii="Arial" w:hAnsi="Arial" w:cs="Arial"/>
        </w:rPr>
        <w:t>;</w:t>
      </w:r>
    </w:p>
    <w:p w14:paraId="38A4CBD4"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lastRenderedPageBreak/>
        <w:t>P</w:t>
      </w:r>
      <w:r w:rsidRPr="00C54BFC">
        <w:rPr>
          <w:rFonts w:ascii="Arial" w:hAnsi="Arial" w:cs="Arial"/>
        </w:rPr>
        <w:t>ovratni klic</w:t>
      </w:r>
      <w:r>
        <w:rPr>
          <w:rFonts w:ascii="Arial" w:hAnsi="Arial" w:cs="Arial"/>
        </w:rPr>
        <w:t>;</w:t>
      </w:r>
    </w:p>
    <w:p w14:paraId="252C67BF"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P</w:t>
      </w:r>
      <w:r w:rsidRPr="00C54BFC">
        <w:rPr>
          <w:rFonts w:ascii="Arial" w:hAnsi="Arial" w:cs="Arial"/>
        </w:rPr>
        <w:t>rikaz identitete kličočega</w:t>
      </w:r>
      <w:r>
        <w:rPr>
          <w:rFonts w:ascii="Arial" w:hAnsi="Arial" w:cs="Arial"/>
        </w:rPr>
        <w:t>;</w:t>
      </w:r>
    </w:p>
    <w:p w14:paraId="3394DB29"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P</w:t>
      </w:r>
      <w:r w:rsidRPr="00C54BFC">
        <w:rPr>
          <w:rFonts w:ascii="Arial" w:hAnsi="Arial" w:cs="Arial"/>
        </w:rPr>
        <w:t>repoved identifikacije kličočega</w:t>
      </w:r>
      <w:r>
        <w:rPr>
          <w:rFonts w:ascii="Arial" w:hAnsi="Arial" w:cs="Arial"/>
        </w:rPr>
        <w:t>;</w:t>
      </w:r>
    </w:p>
    <w:p w14:paraId="70A88663"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K</w:t>
      </w:r>
      <w:r w:rsidRPr="00C54BFC">
        <w:rPr>
          <w:rFonts w:ascii="Arial" w:hAnsi="Arial" w:cs="Arial"/>
        </w:rPr>
        <w:t>onferenca najmanj treh udeležencev</w:t>
      </w:r>
      <w:r>
        <w:rPr>
          <w:rFonts w:ascii="Arial" w:hAnsi="Arial" w:cs="Arial"/>
        </w:rPr>
        <w:t>;</w:t>
      </w:r>
    </w:p>
    <w:p w14:paraId="0C3883A5"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G</w:t>
      </w:r>
      <w:r w:rsidRPr="00C54BFC">
        <w:rPr>
          <w:rFonts w:ascii="Arial" w:hAnsi="Arial" w:cs="Arial"/>
        </w:rPr>
        <w:t>lasovno sporočanje</w:t>
      </w:r>
      <w:r>
        <w:rPr>
          <w:rFonts w:ascii="Arial" w:hAnsi="Arial" w:cs="Arial"/>
        </w:rPr>
        <w:t>;</w:t>
      </w:r>
    </w:p>
    <w:p w14:paraId="6F1F1832"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S</w:t>
      </w:r>
      <w:r w:rsidRPr="00C54BFC">
        <w:rPr>
          <w:rFonts w:ascii="Arial" w:hAnsi="Arial" w:cs="Arial"/>
        </w:rPr>
        <w:t>toritev distribucije klicev po več uporabnikih</w:t>
      </w:r>
      <w:r>
        <w:rPr>
          <w:rFonts w:ascii="Arial" w:hAnsi="Arial" w:cs="Arial"/>
        </w:rPr>
        <w:t>;</w:t>
      </w:r>
    </w:p>
    <w:p w14:paraId="16F02C67"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Č</w:t>
      </w:r>
      <w:r w:rsidRPr="00C54BFC">
        <w:rPr>
          <w:rFonts w:ascii="Arial" w:hAnsi="Arial" w:cs="Arial"/>
        </w:rPr>
        <w:t>akalne vrste</w:t>
      </w:r>
      <w:r>
        <w:rPr>
          <w:rFonts w:ascii="Arial" w:hAnsi="Arial" w:cs="Arial"/>
        </w:rPr>
        <w:t>;</w:t>
      </w:r>
    </w:p>
    <w:p w14:paraId="16E4372C"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P</w:t>
      </w:r>
      <w:r w:rsidRPr="00C54BFC">
        <w:rPr>
          <w:rFonts w:ascii="Arial" w:hAnsi="Arial" w:cs="Arial"/>
        </w:rPr>
        <w:t>renosljivost telefona brez izgube nastavitev</w:t>
      </w:r>
      <w:r>
        <w:rPr>
          <w:rFonts w:ascii="Arial" w:hAnsi="Arial" w:cs="Arial"/>
        </w:rPr>
        <w:t>;</w:t>
      </w:r>
    </w:p>
    <w:p w14:paraId="4C255EF6" w14:textId="77777777" w:rsidR="003752D9" w:rsidRPr="00C54BFC" w:rsidRDefault="003752D9">
      <w:pPr>
        <w:pStyle w:val="Odstavekseznama"/>
        <w:numPr>
          <w:ilvl w:val="0"/>
          <w:numId w:val="63"/>
        </w:numPr>
        <w:autoSpaceDE w:val="0"/>
        <w:autoSpaceDN w:val="0"/>
        <w:adjustRightInd w:val="0"/>
        <w:jc w:val="left"/>
        <w:rPr>
          <w:rFonts w:ascii="Arial" w:hAnsi="Arial" w:cs="Arial"/>
        </w:rPr>
      </w:pPr>
      <w:r>
        <w:rPr>
          <w:rFonts w:ascii="Arial" w:hAnsi="Arial" w:cs="Arial"/>
        </w:rPr>
        <w:t>N</w:t>
      </w:r>
      <w:r w:rsidRPr="00C54BFC">
        <w:rPr>
          <w:rFonts w:ascii="Arial" w:hAnsi="Arial" w:cs="Arial"/>
        </w:rPr>
        <w:t>adzor nad stroški, administrativne omejitve različnih vrst prometa</w:t>
      </w:r>
      <w:r>
        <w:rPr>
          <w:rFonts w:ascii="Arial" w:hAnsi="Arial" w:cs="Arial"/>
        </w:rPr>
        <w:t>;</w:t>
      </w:r>
    </w:p>
    <w:p w14:paraId="50B8E440"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P</w:t>
      </w:r>
      <w:r w:rsidRPr="00C54BFC">
        <w:rPr>
          <w:rFonts w:ascii="Arial" w:hAnsi="Arial" w:cs="Arial"/>
        </w:rPr>
        <w:t>rikaz statusa linij/uporabnikov (</w:t>
      </w:r>
      <w:proofErr w:type="spellStart"/>
      <w:r w:rsidRPr="00C54BFC">
        <w:rPr>
          <w:rFonts w:ascii="Arial" w:hAnsi="Arial" w:cs="Arial"/>
        </w:rPr>
        <w:t>Busy</w:t>
      </w:r>
      <w:proofErr w:type="spellEnd"/>
      <w:r w:rsidRPr="00C54BFC">
        <w:rPr>
          <w:rFonts w:ascii="Arial" w:hAnsi="Arial" w:cs="Arial"/>
        </w:rPr>
        <w:t xml:space="preserve"> Line </w:t>
      </w:r>
      <w:proofErr w:type="spellStart"/>
      <w:r w:rsidRPr="00C54BFC">
        <w:rPr>
          <w:rFonts w:ascii="Arial" w:hAnsi="Arial" w:cs="Arial"/>
        </w:rPr>
        <w:t>Field</w:t>
      </w:r>
      <w:proofErr w:type="spellEnd"/>
      <w:r w:rsidRPr="00C54BFC">
        <w:rPr>
          <w:rFonts w:ascii="Arial" w:hAnsi="Arial" w:cs="Arial"/>
        </w:rPr>
        <w:t>)</w:t>
      </w:r>
      <w:r>
        <w:rPr>
          <w:rFonts w:ascii="Arial" w:hAnsi="Arial" w:cs="Arial"/>
        </w:rPr>
        <w:t>;</w:t>
      </w:r>
    </w:p>
    <w:p w14:paraId="60193FC4" w14:textId="77777777" w:rsidR="003752D9" w:rsidRPr="00C54BFC" w:rsidRDefault="003752D9">
      <w:pPr>
        <w:pStyle w:val="Oznaenseznam"/>
        <w:numPr>
          <w:ilvl w:val="0"/>
          <w:numId w:val="63"/>
        </w:numPr>
        <w:spacing w:line="240" w:lineRule="auto"/>
        <w:contextualSpacing w:val="0"/>
        <w:rPr>
          <w:rFonts w:ascii="Arial" w:hAnsi="Arial" w:cs="Arial"/>
        </w:rPr>
      </w:pPr>
      <w:r>
        <w:rPr>
          <w:rFonts w:ascii="Arial" w:hAnsi="Arial" w:cs="Arial"/>
        </w:rPr>
        <w:t>U</w:t>
      </w:r>
      <w:r w:rsidRPr="00C54BFC">
        <w:rPr>
          <w:rFonts w:ascii="Arial" w:hAnsi="Arial" w:cs="Arial"/>
        </w:rPr>
        <w:t>porabniški vmesniki v slovenskem jeziku</w:t>
      </w:r>
      <w:r>
        <w:rPr>
          <w:rFonts w:ascii="Arial" w:hAnsi="Arial" w:cs="Arial"/>
        </w:rPr>
        <w:t>.</w:t>
      </w:r>
    </w:p>
    <w:p w14:paraId="43B03E36" w14:textId="77777777" w:rsidR="003752D9" w:rsidRPr="00181926" w:rsidRDefault="003752D9" w:rsidP="003752D9">
      <w:pPr>
        <w:autoSpaceDE w:val="0"/>
        <w:autoSpaceDN w:val="0"/>
        <w:adjustRightInd w:val="0"/>
        <w:ind w:left="426"/>
        <w:jc w:val="left"/>
        <w:rPr>
          <w:rFonts w:ascii="Arial" w:hAnsi="Arial" w:cs="Arial"/>
        </w:rPr>
      </w:pPr>
    </w:p>
    <w:p w14:paraId="5B4F68B2" w14:textId="77777777" w:rsidR="003752D9" w:rsidRPr="00561651" w:rsidRDefault="003752D9" w:rsidP="003752D9">
      <w:pPr>
        <w:autoSpaceDE w:val="0"/>
        <w:autoSpaceDN w:val="0"/>
        <w:adjustRightInd w:val="0"/>
        <w:jc w:val="left"/>
        <w:rPr>
          <w:rFonts w:ascii="Arial" w:hAnsi="Arial" w:cs="Arial"/>
          <w:highlight w:val="yellow"/>
        </w:rPr>
      </w:pPr>
    </w:p>
    <w:p w14:paraId="10704EA8" w14:textId="77777777" w:rsidR="003752D9" w:rsidRDefault="003752D9" w:rsidP="00C56343">
      <w:pPr>
        <w:pStyle w:val="Odstavekseznama"/>
        <w:numPr>
          <w:ilvl w:val="0"/>
          <w:numId w:val="40"/>
        </w:numPr>
        <w:rPr>
          <w:rFonts w:ascii="Arial" w:hAnsi="Arial" w:cs="Arial"/>
          <w:b/>
        </w:rPr>
      </w:pPr>
      <w:r w:rsidRPr="00253D26">
        <w:rPr>
          <w:rFonts w:ascii="Arial" w:hAnsi="Arial" w:cs="Arial"/>
          <w:b/>
        </w:rPr>
        <w:t>ADMINISTRACIJA IPC in IPT</w:t>
      </w:r>
      <w:r>
        <w:rPr>
          <w:rFonts w:ascii="Arial" w:hAnsi="Arial" w:cs="Arial"/>
          <w:b/>
        </w:rPr>
        <w:t>:</w:t>
      </w:r>
    </w:p>
    <w:p w14:paraId="3F863C47" w14:textId="77777777" w:rsidR="003752D9" w:rsidRPr="00C54BFC" w:rsidRDefault="003752D9" w:rsidP="003752D9">
      <w:pPr>
        <w:pStyle w:val="Odstavekseznama"/>
        <w:rPr>
          <w:rFonts w:ascii="Arial" w:hAnsi="Arial" w:cs="Arial"/>
          <w:b/>
        </w:rPr>
      </w:pPr>
    </w:p>
    <w:p w14:paraId="1BC340F1" w14:textId="77777777" w:rsidR="003752D9" w:rsidRPr="00C54BFC" w:rsidRDefault="003752D9">
      <w:pPr>
        <w:pStyle w:val="Odstavekseznama"/>
        <w:numPr>
          <w:ilvl w:val="0"/>
          <w:numId w:val="64"/>
        </w:numPr>
        <w:autoSpaceDE w:val="0"/>
        <w:autoSpaceDN w:val="0"/>
        <w:adjustRightInd w:val="0"/>
        <w:rPr>
          <w:rFonts w:ascii="Arial" w:hAnsi="Arial" w:cs="Arial"/>
        </w:rPr>
      </w:pPr>
      <w:r w:rsidRPr="00C54BFC">
        <w:rPr>
          <w:rFonts w:ascii="Arial" w:hAnsi="Arial" w:cs="Arial"/>
        </w:rPr>
        <w:t>Nadzor in upravljanje IPC in IPT morata biti zasnovana centralno</w:t>
      </w:r>
      <w:r>
        <w:rPr>
          <w:rFonts w:ascii="Arial" w:hAnsi="Arial" w:cs="Arial"/>
        </w:rPr>
        <w:t>;</w:t>
      </w:r>
    </w:p>
    <w:p w14:paraId="2C9F2C87" w14:textId="77777777" w:rsidR="003752D9" w:rsidRPr="00C54BFC" w:rsidRDefault="003752D9">
      <w:pPr>
        <w:pStyle w:val="Odstavekseznama"/>
        <w:numPr>
          <w:ilvl w:val="0"/>
          <w:numId w:val="64"/>
        </w:numPr>
        <w:autoSpaceDE w:val="0"/>
        <w:autoSpaceDN w:val="0"/>
        <w:adjustRightInd w:val="0"/>
        <w:rPr>
          <w:rFonts w:ascii="Arial" w:hAnsi="Arial" w:cs="Arial"/>
        </w:rPr>
      </w:pPr>
      <w:r w:rsidRPr="00C54BFC">
        <w:rPr>
          <w:rFonts w:ascii="Arial" w:hAnsi="Arial" w:cs="Arial"/>
        </w:rPr>
        <w:t>Administracija IPC mora biti mogoča lokalno ali preko oddaljenega dostopa s pomočjo internetnih brskalnikov</w:t>
      </w:r>
      <w:r>
        <w:rPr>
          <w:rFonts w:ascii="Arial" w:hAnsi="Arial" w:cs="Arial"/>
        </w:rPr>
        <w:t>;</w:t>
      </w:r>
    </w:p>
    <w:p w14:paraId="717BFBC0" w14:textId="77777777" w:rsidR="003752D9" w:rsidRPr="00C54BFC" w:rsidRDefault="003752D9">
      <w:pPr>
        <w:pStyle w:val="Odstavekseznama"/>
        <w:numPr>
          <w:ilvl w:val="0"/>
          <w:numId w:val="64"/>
        </w:numPr>
        <w:autoSpaceDE w:val="0"/>
        <w:autoSpaceDN w:val="0"/>
        <w:adjustRightInd w:val="0"/>
        <w:rPr>
          <w:rFonts w:ascii="Arial" w:hAnsi="Arial" w:cs="Arial"/>
        </w:rPr>
      </w:pPr>
      <w:r w:rsidRPr="00C54BFC">
        <w:rPr>
          <w:rFonts w:ascii="Arial" w:hAnsi="Arial" w:cs="Arial"/>
        </w:rPr>
        <w:t>IPC mora podpirati šifriranje seje upravljanja (med IPC in oddaljeno nadzorno napravo)</w:t>
      </w:r>
      <w:r>
        <w:rPr>
          <w:rFonts w:ascii="Arial" w:hAnsi="Arial" w:cs="Arial"/>
        </w:rPr>
        <w:t>;</w:t>
      </w:r>
    </w:p>
    <w:p w14:paraId="3C75E43E" w14:textId="77777777" w:rsidR="003752D9" w:rsidRPr="00C54BFC" w:rsidRDefault="003752D9">
      <w:pPr>
        <w:pStyle w:val="Odstavekseznama"/>
        <w:numPr>
          <w:ilvl w:val="0"/>
          <w:numId w:val="64"/>
        </w:numPr>
        <w:autoSpaceDE w:val="0"/>
        <w:autoSpaceDN w:val="0"/>
        <w:adjustRightInd w:val="0"/>
        <w:rPr>
          <w:rFonts w:ascii="Arial" w:hAnsi="Arial" w:cs="Arial"/>
        </w:rPr>
      </w:pPr>
      <w:r w:rsidRPr="00C54BFC">
        <w:rPr>
          <w:rFonts w:ascii="Arial" w:hAnsi="Arial" w:cs="Arial"/>
        </w:rPr>
        <w:t>Spletni vmesnik v slovenskem in angleškem jeziku za nastavitve vseh osebnih telefonskih funkcij, ki jih ima uporabnik na voljo</w:t>
      </w:r>
      <w:r>
        <w:rPr>
          <w:rFonts w:ascii="Arial" w:hAnsi="Arial" w:cs="Arial"/>
        </w:rPr>
        <w:t>;</w:t>
      </w:r>
    </w:p>
    <w:p w14:paraId="11C20328" w14:textId="77777777" w:rsidR="003752D9" w:rsidRPr="005022A3" w:rsidRDefault="003752D9" w:rsidP="003752D9">
      <w:pPr>
        <w:autoSpaceDE w:val="0"/>
        <w:autoSpaceDN w:val="0"/>
        <w:adjustRightInd w:val="0"/>
        <w:ind w:left="426"/>
        <w:jc w:val="left"/>
        <w:rPr>
          <w:rFonts w:ascii="Arial" w:hAnsi="Arial" w:cs="Arial"/>
        </w:rPr>
      </w:pPr>
    </w:p>
    <w:p w14:paraId="5AFFC6D5" w14:textId="77777777" w:rsidR="003752D9" w:rsidRDefault="003752D9" w:rsidP="00C56343">
      <w:pPr>
        <w:pStyle w:val="Odstavekseznama"/>
        <w:numPr>
          <w:ilvl w:val="0"/>
          <w:numId w:val="40"/>
        </w:numPr>
        <w:shd w:val="clear" w:color="auto" w:fill="FFFFFF"/>
        <w:rPr>
          <w:rFonts w:ascii="Arial" w:hAnsi="Arial" w:cs="Arial"/>
          <w:b/>
        </w:rPr>
      </w:pPr>
      <w:r w:rsidRPr="00253D26">
        <w:rPr>
          <w:rFonts w:ascii="Arial" w:hAnsi="Arial" w:cs="Arial"/>
          <w:b/>
        </w:rPr>
        <w:t>OSNOVNI IP TELEFON (v nadaljevanju OIPT) dodatno k osnovnim zahtevam</w:t>
      </w:r>
      <w:r>
        <w:rPr>
          <w:rFonts w:ascii="Arial" w:hAnsi="Arial" w:cs="Arial"/>
          <w:b/>
        </w:rPr>
        <w:t>:</w:t>
      </w:r>
    </w:p>
    <w:p w14:paraId="217BC727" w14:textId="77777777" w:rsidR="003752D9" w:rsidRPr="00C54BFC" w:rsidRDefault="003752D9" w:rsidP="003752D9">
      <w:pPr>
        <w:pStyle w:val="Odstavekseznama"/>
        <w:shd w:val="clear" w:color="auto" w:fill="FFFFFF"/>
        <w:rPr>
          <w:rFonts w:ascii="Arial" w:hAnsi="Arial" w:cs="Arial"/>
          <w:b/>
        </w:rPr>
      </w:pPr>
    </w:p>
    <w:p w14:paraId="2493DA9E"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možnost prikaza na zaslon vsaj 320 x 240 pik in najmanj 4 vrstični grafični prikazovalnik</w:t>
      </w:r>
      <w:r>
        <w:rPr>
          <w:rFonts w:ascii="Arial" w:hAnsi="Arial" w:cs="Arial"/>
        </w:rPr>
        <w:t>;</w:t>
      </w:r>
    </w:p>
    <w:p w14:paraId="5736A2C2"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omogočati prikaz zgodovine klicev (dohodni /odhodni /zgrešeni /vsi skupaj) skupaj min. 500 zapisov</w:t>
      </w:r>
      <w:r>
        <w:rPr>
          <w:rFonts w:ascii="Arial" w:hAnsi="Arial" w:cs="Arial"/>
        </w:rPr>
        <w:t>;</w:t>
      </w:r>
      <w:r w:rsidRPr="00C54BFC">
        <w:rPr>
          <w:rFonts w:ascii="Arial" w:hAnsi="Arial" w:cs="Arial"/>
        </w:rPr>
        <w:t xml:space="preserve"> </w:t>
      </w:r>
    </w:p>
    <w:p w14:paraId="660ED1A1"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nastavitev glasnosti zvonjenja</w:t>
      </w:r>
      <w:r>
        <w:rPr>
          <w:rFonts w:ascii="Arial" w:hAnsi="Arial" w:cs="Arial"/>
        </w:rPr>
        <w:t>;</w:t>
      </w:r>
    </w:p>
    <w:p w14:paraId="618CEF91"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možnost konferenčne zveze</w:t>
      </w:r>
      <w:r>
        <w:rPr>
          <w:rFonts w:ascii="Arial" w:hAnsi="Arial" w:cs="Arial"/>
        </w:rPr>
        <w:t>;</w:t>
      </w:r>
    </w:p>
    <w:p w14:paraId="76CF84F5"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lokalni imenik za minimalno 500 vnosov</w:t>
      </w:r>
      <w:r>
        <w:rPr>
          <w:rFonts w:ascii="Arial" w:hAnsi="Arial" w:cs="Arial"/>
        </w:rPr>
        <w:t>;</w:t>
      </w:r>
    </w:p>
    <w:p w14:paraId="122CB1CE"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uporabniški vmesnik (meni) v slovenskem jeziku</w:t>
      </w:r>
      <w:r>
        <w:rPr>
          <w:rFonts w:ascii="Arial" w:hAnsi="Arial" w:cs="Arial"/>
        </w:rPr>
        <w:t>;</w:t>
      </w:r>
    </w:p>
    <w:p w14:paraId="57ADD69E"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imeti vgrajen vmesnik za priključitev naglavnih slušalk</w:t>
      </w:r>
      <w:r>
        <w:rPr>
          <w:rFonts w:ascii="Arial" w:hAnsi="Arial" w:cs="Arial"/>
        </w:rPr>
        <w:t>;</w:t>
      </w:r>
    </w:p>
    <w:p w14:paraId="430F60BC"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podpirati registracijo 2 linij (številk)</w:t>
      </w:r>
      <w:r>
        <w:rPr>
          <w:rFonts w:ascii="Arial" w:hAnsi="Arial" w:cs="Arial"/>
        </w:rPr>
        <w:t>;</w:t>
      </w:r>
    </w:p>
    <w:p w14:paraId="3FFEF75F"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omogočati sinhronizacijo imenika z LDAP</w:t>
      </w:r>
      <w:r>
        <w:rPr>
          <w:rFonts w:ascii="Arial" w:hAnsi="Arial" w:cs="Arial"/>
        </w:rPr>
        <w:t>;</w:t>
      </w:r>
    </w:p>
    <w:p w14:paraId="3364C0A5" w14:textId="77777777" w:rsidR="003752D9" w:rsidRPr="00C54BFC" w:rsidRDefault="003752D9">
      <w:pPr>
        <w:pStyle w:val="Odstavekseznama"/>
        <w:numPr>
          <w:ilvl w:val="0"/>
          <w:numId w:val="65"/>
        </w:numPr>
        <w:autoSpaceDE w:val="0"/>
        <w:autoSpaceDN w:val="0"/>
        <w:adjustRightInd w:val="0"/>
        <w:rPr>
          <w:rFonts w:ascii="Arial" w:hAnsi="Arial" w:cs="Arial"/>
        </w:rPr>
      </w:pPr>
      <w:r w:rsidRPr="00C54BFC">
        <w:rPr>
          <w:rFonts w:ascii="Arial" w:hAnsi="Arial" w:cs="Arial"/>
        </w:rPr>
        <w:t>OIPT mora omogočati prostoročno telefoniranje.</w:t>
      </w:r>
    </w:p>
    <w:p w14:paraId="3B3F3835" w14:textId="77777777" w:rsidR="003752D9" w:rsidRDefault="003752D9" w:rsidP="003752D9">
      <w:pPr>
        <w:autoSpaceDE w:val="0"/>
        <w:autoSpaceDN w:val="0"/>
        <w:adjustRightInd w:val="0"/>
        <w:rPr>
          <w:rFonts w:ascii="Arial" w:hAnsi="Arial" w:cs="Arial"/>
        </w:rPr>
      </w:pPr>
    </w:p>
    <w:p w14:paraId="035C20ED" w14:textId="77777777" w:rsidR="003752D9" w:rsidRDefault="003752D9" w:rsidP="00C56343">
      <w:pPr>
        <w:pStyle w:val="Odstavekseznama"/>
        <w:numPr>
          <w:ilvl w:val="0"/>
          <w:numId w:val="40"/>
        </w:numPr>
        <w:shd w:val="clear" w:color="auto" w:fill="FFFFFF"/>
        <w:rPr>
          <w:rFonts w:ascii="Arial" w:hAnsi="Arial" w:cs="Arial"/>
          <w:b/>
        </w:rPr>
      </w:pPr>
      <w:r w:rsidRPr="00965859">
        <w:rPr>
          <w:rFonts w:ascii="Arial" w:hAnsi="Arial" w:cs="Arial"/>
          <w:b/>
        </w:rPr>
        <w:t>STANDARDNI IP TELEFON (v nadaljevanju SIPT) dodatno k osnovnim zahtevam</w:t>
      </w:r>
      <w:r>
        <w:rPr>
          <w:rFonts w:ascii="Arial" w:hAnsi="Arial" w:cs="Arial"/>
          <w:b/>
        </w:rPr>
        <w:t>:</w:t>
      </w:r>
    </w:p>
    <w:p w14:paraId="0067C525" w14:textId="77777777" w:rsidR="003752D9" w:rsidRPr="00C54BFC" w:rsidRDefault="003752D9" w:rsidP="003752D9">
      <w:pPr>
        <w:pStyle w:val="Odstavekseznama"/>
        <w:shd w:val="clear" w:color="auto" w:fill="FFFFFF"/>
        <w:rPr>
          <w:rFonts w:ascii="Arial" w:hAnsi="Arial" w:cs="Arial"/>
          <w:b/>
        </w:rPr>
      </w:pPr>
    </w:p>
    <w:p w14:paraId="2802D3E4"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možnost prikaza na zaslon vsaj 320 x 240 pik in najmanj 4 vrstični grafični prikazovalnik</w:t>
      </w:r>
      <w:r>
        <w:rPr>
          <w:rFonts w:ascii="Arial" w:hAnsi="Arial" w:cs="Arial"/>
        </w:rPr>
        <w:t>;</w:t>
      </w:r>
    </w:p>
    <w:p w14:paraId="0F879532"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 xml:space="preserve">SIPT mora imeti mora imeti polje </w:t>
      </w:r>
      <w:proofErr w:type="spellStart"/>
      <w:r w:rsidRPr="00C54BFC">
        <w:rPr>
          <w:rFonts w:ascii="Arial" w:hAnsi="Arial" w:cs="Arial"/>
        </w:rPr>
        <w:t>programabilnih</w:t>
      </w:r>
      <w:proofErr w:type="spellEnd"/>
      <w:r w:rsidRPr="00C54BFC">
        <w:rPr>
          <w:rFonts w:ascii="Arial" w:hAnsi="Arial" w:cs="Arial"/>
        </w:rPr>
        <w:t xml:space="preserve"> tipk, k omogoča nadzor (BLF) in klicanje minimalno 30 telefonskih številk, zapis nastavljene funkcije na tipki  mora biti prikazan na zaslonu telefona, tipke pa morajo podpirati tri nivojsko LED indikacijo oz. prikaz</w:t>
      </w:r>
      <w:r>
        <w:rPr>
          <w:rFonts w:ascii="Arial" w:hAnsi="Arial" w:cs="Arial"/>
        </w:rPr>
        <w:t>;</w:t>
      </w:r>
    </w:p>
    <w:p w14:paraId="5F7345FA"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lastRenderedPageBreak/>
        <w:t>SIPT mora omogočati prikaz zgodovine klicev (dohodni /odhodni /zgrešeni /vsi skupaj) skupaj min. 500 zapisov</w:t>
      </w:r>
      <w:r>
        <w:rPr>
          <w:rFonts w:ascii="Arial" w:hAnsi="Arial" w:cs="Arial"/>
        </w:rPr>
        <w:t>;</w:t>
      </w:r>
    </w:p>
    <w:p w14:paraId="6450651B"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nastavitev glasnosti zvonjenja</w:t>
      </w:r>
      <w:r>
        <w:rPr>
          <w:rFonts w:ascii="Arial" w:hAnsi="Arial" w:cs="Arial"/>
        </w:rPr>
        <w:t>;</w:t>
      </w:r>
    </w:p>
    <w:p w14:paraId="7B439C1D"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možnost  konferenčne zveze</w:t>
      </w:r>
      <w:r>
        <w:rPr>
          <w:rFonts w:ascii="Arial" w:hAnsi="Arial" w:cs="Arial"/>
        </w:rPr>
        <w:t>;</w:t>
      </w:r>
    </w:p>
    <w:p w14:paraId="6BC90689"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lokalni imenik za minimalno 500 vnosov</w:t>
      </w:r>
      <w:r>
        <w:rPr>
          <w:rFonts w:ascii="Arial" w:hAnsi="Arial" w:cs="Arial"/>
        </w:rPr>
        <w:t>;</w:t>
      </w:r>
    </w:p>
    <w:p w14:paraId="1A0C954E"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uporabniški vmesnik (meni) v slovenskem jeziku,</w:t>
      </w:r>
    </w:p>
    <w:p w14:paraId="6FC89B96"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imeti vgrajen vmesnik za priključitev naglavnih slušalk,</w:t>
      </w:r>
    </w:p>
    <w:p w14:paraId="7E05C9EA"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podpirati registracijo 2 linij (številk),</w:t>
      </w:r>
    </w:p>
    <w:p w14:paraId="3F202319" w14:textId="77777777" w:rsidR="003752D9" w:rsidRPr="00C54BFC"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omogočati sinhronizacijo imenika z LDAP,</w:t>
      </w:r>
    </w:p>
    <w:p w14:paraId="4EEF511F" w14:textId="77777777" w:rsidR="003752D9" w:rsidRDefault="003752D9">
      <w:pPr>
        <w:pStyle w:val="Odstavekseznama"/>
        <w:numPr>
          <w:ilvl w:val="0"/>
          <w:numId w:val="66"/>
        </w:numPr>
        <w:autoSpaceDE w:val="0"/>
        <w:autoSpaceDN w:val="0"/>
        <w:adjustRightInd w:val="0"/>
        <w:rPr>
          <w:rFonts w:ascii="Arial" w:hAnsi="Arial" w:cs="Arial"/>
        </w:rPr>
      </w:pPr>
      <w:r w:rsidRPr="00C54BFC">
        <w:rPr>
          <w:rFonts w:ascii="Arial" w:hAnsi="Arial" w:cs="Arial"/>
        </w:rPr>
        <w:t>SIPT mora omogočati prostoročno telefoniranje.</w:t>
      </w:r>
    </w:p>
    <w:p w14:paraId="4E07E056" w14:textId="77777777" w:rsidR="003752D9" w:rsidRPr="00C54BFC" w:rsidRDefault="003752D9" w:rsidP="003752D9">
      <w:pPr>
        <w:pStyle w:val="Odstavekseznama"/>
        <w:autoSpaceDE w:val="0"/>
        <w:autoSpaceDN w:val="0"/>
        <w:adjustRightInd w:val="0"/>
        <w:rPr>
          <w:rFonts w:ascii="Arial" w:hAnsi="Arial" w:cs="Arial"/>
        </w:rPr>
      </w:pPr>
    </w:p>
    <w:p w14:paraId="1F36276C" w14:textId="77777777" w:rsidR="003752D9" w:rsidRDefault="003752D9" w:rsidP="00C56343">
      <w:pPr>
        <w:pStyle w:val="Odstavekseznama"/>
        <w:numPr>
          <w:ilvl w:val="0"/>
          <w:numId w:val="40"/>
        </w:numPr>
        <w:shd w:val="clear" w:color="auto" w:fill="FFFFFF"/>
        <w:rPr>
          <w:rFonts w:ascii="Arial" w:hAnsi="Arial" w:cs="Arial"/>
          <w:b/>
        </w:rPr>
      </w:pPr>
      <w:r w:rsidRPr="00965859">
        <w:rPr>
          <w:rFonts w:ascii="Arial" w:hAnsi="Arial" w:cs="Arial"/>
          <w:b/>
          <w:color w:val="0D0D0D" w:themeColor="text1" w:themeTint="F2"/>
        </w:rPr>
        <w:t xml:space="preserve">NAPREDNI IP TELEFON  </w:t>
      </w:r>
      <w:r w:rsidRPr="00253D26">
        <w:rPr>
          <w:rFonts w:ascii="Arial" w:hAnsi="Arial" w:cs="Arial"/>
          <w:b/>
        </w:rPr>
        <w:t>(v nadaljevanju NIPT)  dodatno k osnovnim zahtevam</w:t>
      </w:r>
      <w:r>
        <w:rPr>
          <w:rFonts w:ascii="Arial" w:hAnsi="Arial" w:cs="Arial"/>
          <w:b/>
        </w:rPr>
        <w:t>:</w:t>
      </w:r>
    </w:p>
    <w:p w14:paraId="7B932E73" w14:textId="77777777" w:rsidR="003752D9" w:rsidRPr="00C54BFC" w:rsidRDefault="003752D9" w:rsidP="003752D9">
      <w:pPr>
        <w:pStyle w:val="Odstavekseznama"/>
        <w:shd w:val="clear" w:color="auto" w:fill="FFFFFF"/>
        <w:rPr>
          <w:rFonts w:ascii="Arial" w:hAnsi="Arial" w:cs="Arial"/>
          <w:b/>
        </w:rPr>
      </w:pPr>
    </w:p>
    <w:p w14:paraId="5869F846"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možnost prikaza na zaslon vsaj 480 x 320 pik in najmanj 5 vrstični grafični prikazovalnik</w:t>
      </w:r>
      <w:r>
        <w:rPr>
          <w:rFonts w:ascii="Arial" w:hAnsi="Arial" w:cs="Arial"/>
        </w:rPr>
        <w:t>;</w:t>
      </w:r>
    </w:p>
    <w:p w14:paraId="74667110"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 xml:space="preserve">NIPT mora imeti </w:t>
      </w:r>
      <w:proofErr w:type="spellStart"/>
      <w:r w:rsidRPr="00C54BFC">
        <w:rPr>
          <w:rFonts w:ascii="Arial" w:hAnsi="Arial" w:cs="Arial"/>
        </w:rPr>
        <w:t>Gbit</w:t>
      </w:r>
      <w:proofErr w:type="spellEnd"/>
      <w:r w:rsidRPr="00C54BFC">
        <w:rPr>
          <w:rFonts w:ascii="Arial" w:hAnsi="Arial" w:cs="Arial"/>
        </w:rPr>
        <w:t xml:space="preserve"> </w:t>
      </w:r>
      <w:proofErr w:type="spellStart"/>
      <w:r w:rsidRPr="00C54BFC">
        <w:rPr>
          <w:rFonts w:ascii="Arial" w:hAnsi="Arial" w:cs="Arial"/>
        </w:rPr>
        <w:t>Ethernet</w:t>
      </w:r>
      <w:proofErr w:type="spellEnd"/>
      <w:r w:rsidRPr="00C54BFC">
        <w:rPr>
          <w:rFonts w:ascii="Arial" w:hAnsi="Arial" w:cs="Arial"/>
        </w:rPr>
        <w:t xml:space="preserve"> vmesnik za priklop v LAN</w:t>
      </w:r>
      <w:r>
        <w:rPr>
          <w:rFonts w:ascii="Arial" w:hAnsi="Arial" w:cs="Arial"/>
        </w:rPr>
        <w:t>;</w:t>
      </w:r>
    </w:p>
    <w:p w14:paraId="190C78A3"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 xml:space="preserve">NIPT mora imeti polje </w:t>
      </w:r>
      <w:proofErr w:type="spellStart"/>
      <w:r w:rsidRPr="00C54BFC">
        <w:rPr>
          <w:rFonts w:ascii="Arial" w:hAnsi="Arial" w:cs="Arial"/>
        </w:rPr>
        <w:t>programabilnih</w:t>
      </w:r>
      <w:proofErr w:type="spellEnd"/>
      <w:r w:rsidRPr="00C54BFC">
        <w:rPr>
          <w:rFonts w:ascii="Arial" w:hAnsi="Arial" w:cs="Arial"/>
        </w:rPr>
        <w:t xml:space="preserve"> tipk, ki omogoča nadzor (BLF) in klicanje minimalno 40 telefonskih številk, zapis nastavljene funkcije na tipki mora biti prikazan na zaslonu telefona, tipke pa morajo podpirati tri nivojsko LED indikacijo oz. prikaz</w:t>
      </w:r>
      <w:r>
        <w:rPr>
          <w:rFonts w:ascii="Arial" w:hAnsi="Arial" w:cs="Arial"/>
        </w:rPr>
        <w:t>;</w:t>
      </w:r>
    </w:p>
    <w:p w14:paraId="0E7CC894"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možnost konferenčne zveze</w:t>
      </w:r>
      <w:r>
        <w:rPr>
          <w:rFonts w:ascii="Arial" w:hAnsi="Arial" w:cs="Arial"/>
        </w:rPr>
        <w:t>;</w:t>
      </w:r>
    </w:p>
    <w:p w14:paraId="6427948E"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omogočati registracijo vsaj 4 linij (številk)</w:t>
      </w:r>
      <w:r>
        <w:rPr>
          <w:rFonts w:ascii="Arial" w:hAnsi="Arial" w:cs="Arial"/>
        </w:rPr>
        <w:t>;</w:t>
      </w:r>
    </w:p>
    <w:p w14:paraId="5D7AEDAA"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omogočati nastavitev prepoved identifikacije kličočega</w:t>
      </w:r>
      <w:r>
        <w:rPr>
          <w:rFonts w:ascii="Arial" w:hAnsi="Arial" w:cs="Arial"/>
        </w:rPr>
        <w:t>;</w:t>
      </w:r>
    </w:p>
    <w:p w14:paraId="4FFC8A0B"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nastavitev glasnosti zvonjenja</w:t>
      </w:r>
      <w:r>
        <w:rPr>
          <w:rFonts w:ascii="Arial" w:hAnsi="Arial" w:cs="Arial"/>
        </w:rPr>
        <w:t>;</w:t>
      </w:r>
    </w:p>
    <w:p w14:paraId="2648A86E"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omogočati prikaz zgodovine klicev (dohodni /odhodni /zgrešeni /vsi skupaj) skupaj min. 500 zapisov</w:t>
      </w:r>
      <w:r>
        <w:rPr>
          <w:rFonts w:ascii="Arial" w:hAnsi="Arial" w:cs="Arial"/>
        </w:rPr>
        <w:t>;</w:t>
      </w:r>
    </w:p>
    <w:p w14:paraId="4C725508"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lokalni imenik za minimalno 1000 vnosov</w:t>
      </w:r>
      <w:r>
        <w:rPr>
          <w:rFonts w:ascii="Arial" w:hAnsi="Arial" w:cs="Arial"/>
        </w:rPr>
        <w:t>;</w:t>
      </w:r>
    </w:p>
    <w:p w14:paraId="59350246"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uporabniški vmesnik (meni) v slovenskem jeziku</w:t>
      </w:r>
      <w:r>
        <w:rPr>
          <w:rFonts w:ascii="Arial" w:hAnsi="Arial" w:cs="Arial"/>
        </w:rPr>
        <w:t>;</w:t>
      </w:r>
    </w:p>
    <w:p w14:paraId="61A5269F"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imeti vgrajen vmesnik za priključitev naglavnih slušalk</w:t>
      </w:r>
      <w:r>
        <w:rPr>
          <w:rFonts w:ascii="Arial" w:hAnsi="Arial" w:cs="Arial"/>
        </w:rPr>
        <w:t>;</w:t>
      </w:r>
    </w:p>
    <w:p w14:paraId="17C790E2"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omogočati sinhronizacijo imenika z LDAP</w:t>
      </w:r>
      <w:r>
        <w:rPr>
          <w:rFonts w:ascii="Arial" w:hAnsi="Arial" w:cs="Arial"/>
        </w:rPr>
        <w:t>;</w:t>
      </w:r>
    </w:p>
    <w:p w14:paraId="5E0DEFE3" w14:textId="77777777" w:rsidR="003752D9" w:rsidRPr="00C54BFC" w:rsidRDefault="003752D9">
      <w:pPr>
        <w:pStyle w:val="Odstavekseznama"/>
        <w:numPr>
          <w:ilvl w:val="0"/>
          <w:numId w:val="67"/>
        </w:numPr>
        <w:autoSpaceDE w:val="0"/>
        <w:autoSpaceDN w:val="0"/>
        <w:adjustRightInd w:val="0"/>
        <w:rPr>
          <w:rFonts w:ascii="Arial" w:hAnsi="Arial" w:cs="Arial"/>
        </w:rPr>
      </w:pPr>
      <w:r w:rsidRPr="00C54BFC">
        <w:rPr>
          <w:rFonts w:ascii="Arial" w:hAnsi="Arial" w:cs="Arial"/>
        </w:rPr>
        <w:t>NIPT mora omogočati prostoročno telefoniranje.</w:t>
      </w:r>
    </w:p>
    <w:p w14:paraId="57B8C3BC" w14:textId="77777777" w:rsidR="003752D9" w:rsidRPr="005022A3" w:rsidRDefault="003752D9" w:rsidP="003752D9">
      <w:pPr>
        <w:rPr>
          <w:rFonts w:ascii="Arial" w:hAnsi="Arial" w:cs="Arial"/>
        </w:rPr>
      </w:pPr>
    </w:p>
    <w:p w14:paraId="6639EF31" w14:textId="77777777" w:rsidR="003752D9" w:rsidRDefault="003752D9" w:rsidP="00C56343">
      <w:pPr>
        <w:pStyle w:val="Odstavekseznama"/>
        <w:numPr>
          <w:ilvl w:val="0"/>
          <w:numId w:val="40"/>
        </w:numPr>
        <w:rPr>
          <w:rFonts w:ascii="Arial" w:hAnsi="Arial" w:cs="Arial"/>
          <w:b/>
        </w:rPr>
      </w:pPr>
      <w:r w:rsidRPr="00253D26">
        <w:rPr>
          <w:rFonts w:ascii="Arial" w:hAnsi="Arial" w:cs="Arial"/>
          <w:b/>
        </w:rPr>
        <w:t>PRENOSNI IP TELEFONSKI APARAT (v nadaljevanju: PIPT)</w:t>
      </w:r>
      <w:r>
        <w:rPr>
          <w:rFonts w:ascii="Arial" w:hAnsi="Arial" w:cs="Arial"/>
          <w:b/>
        </w:rPr>
        <w:t>:</w:t>
      </w:r>
      <w:r w:rsidRPr="00253D26">
        <w:rPr>
          <w:rFonts w:ascii="Arial" w:hAnsi="Arial" w:cs="Arial"/>
          <w:b/>
        </w:rPr>
        <w:t xml:space="preserve"> </w:t>
      </w:r>
    </w:p>
    <w:p w14:paraId="579A1A38" w14:textId="77777777" w:rsidR="003752D9" w:rsidRPr="00C54BFC" w:rsidRDefault="003752D9" w:rsidP="003752D9">
      <w:pPr>
        <w:pStyle w:val="Odstavekseznama"/>
        <w:rPr>
          <w:rFonts w:ascii="Arial" w:hAnsi="Arial" w:cs="Arial"/>
          <w:b/>
        </w:rPr>
      </w:pPr>
    </w:p>
    <w:p w14:paraId="4DECB401"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omogočati optični prikaz dohodnega klica</w:t>
      </w:r>
      <w:r>
        <w:rPr>
          <w:rFonts w:ascii="Arial" w:hAnsi="Arial" w:cs="Arial"/>
        </w:rPr>
        <w:t>;</w:t>
      </w:r>
    </w:p>
    <w:p w14:paraId="0CC26627"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omogočati prikaz zgrešenih klicev</w:t>
      </w:r>
      <w:r>
        <w:rPr>
          <w:rFonts w:ascii="Arial" w:hAnsi="Arial" w:cs="Arial"/>
        </w:rPr>
        <w:t>;</w:t>
      </w:r>
    </w:p>
    <w:p w14:paraId="18D5AD34"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omogočati nastavitev glasnosti zvonjenja</w:t>
      </w:r>
      <w:r>
        <w:rPr>
          <w:rFonts w:ascii="Arial" w:hAnsi="Arial" w:cs="Arial"/>
        </w:rPr>
        <w:t>;</w:t>
      </w:r>
    </w:p>
    <w:p w14:paraId="58625EDC"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 xml:space="preserve">PIPT mora imeti grafični prikazovalnik vsaj 128 x 160 pik za prikaz stanja telefona, prikaz številk, dostop do </w:t>
      </w:r>
      <w:proofErr w:type="spellStart"/>
      <w:r w:rsidRPr="00C54BFC">
        <w:rPr>
          <w:rFonts w:ascii="Arial" w:hAnsi="Arial" w:cs="Arial"/>
        </w:rPr>
        <w:t>izbirnika</w:t>
      </w:r>
      <w:proofErr w:type="spellEnd"/>
      <w:r w:rsidRPr="00C54BFC">
        <w:rPr>
          <w:rFonts w:ascii="Arial" w:hAnsi="Arial" w:cs="Arial"/>
        </w:rPr>
        <w:t>,…</w:t>
      </w:r>
      <w:r>
        <w:rPr>
          <w:rFonts w:ascii="Arial" w:hAnsi="Arial" w:cs="Arial"/>
        </w:rPr>
        <w:t>;</w:t>
      </w:r>
    </w:p>
    <w:p w14:paraId="50DDF5E3"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omogočati čas pogovora 5 do 10 ur</w:t>
      </w:r>
      <w:r>
        <w:rPr>
          <w:rFonts w:ascii="Arial" w:hAnsi="Arial" w:cs="Arial"/>
        </w:rPr>
        <w:t>;</w:t>
      </w:r>
    </w:p>
    <w:p w14:paraId="6E2EE8BE"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imeti doseg v prostoru vsaj 50 metrov</w:t>
      </w:r>
      <w:r>
        <w:rPr>
          <w:rFonts w:ascii="Arial" w:hAnsi="Arial" w:cs="Arial"/>
        </w:rPr>
        <w:t>;</w:t>
      </w:r>
    </w:p>
    <w:p w14:paraId="18A3B4B7"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imeti možnost vnosa lokalnega imenika</w:t>
      </w:r>
      <w:r w:rsidRPr="00C54BFC">
        <w:rPr>
          <w:rFonts w:ascii="Arial" w:hAnsi="Arial" w:cs="Arial"/>
          <w:color w:val="auto"/>
        </w:rPr>
        <w:t xml:space="preserve"> 150 </w:t>
      </w:r>
      <w:r w:rsidRPr="00C54BFC">
        <w:rPr>
          <w:rFonts w:ascii="Arial" w:hAnsi="Arial" w:cs="Arial"/>
        </w:rPr>
        <w:t>vnosov</w:t>
      </w:r>
    </w:p>
    <w:p w14:paraId="5B589557" w14:textId="77777777" w:rsidR="003752D9" w:rsidRPr="00C54BFC" w:rsidRDefault="003752D9">
      <w:pPr>
        <w:pStyle w:val="Odstavekseznama"/>
        <w:numPr>
          <w:ilvl w:val="0"/>
          <w:numId w:val="68"/>
        </w:numPr>
        <w:autoSpaceDE w:val="0"/>
        <w:autoSpaceDN w:val="0"/>
        <w:adjustRightInd w:val="0"/>
        <w:rPr>
          <w:rFonts w:ascii="Arial" w:hAnsi="Arial" w:cs="Arial"/>
        </w:rPr>
      </w:pPr>
      <w:r w:rsidRPr="00C54BFC">
        <w:rPr>
          <w:rFonts w:ascii="Arial" w:hAnsi="Arial" w:cs="Arial"/>
        </w:rPr>
        <w:t>PIPT mora imeti možnost podaljšanja dometa z ojačevalnikom signala.</w:t>
      </w:r>
    </w:p>
    <w:p w14:paraId="706601AB" w14:textId="77777777" w:rsidR="003752D9" w:rsidRDefault="003752D9" w:rsidP="003752D9">
      <w:pPr>
        <w:rPr>
          <w:rFonts w:ascii="Arial" w:hAnsi="Arial" w:cs="Arial"/>
          <w:b/>
        </w:rPr>
      </w:pPr>
    </w:p>
    <w:p w14:paraId="145AFFE0" w14:textId="77777777" w:rsidR="003752D9" w:rsidRDefault="003752D9" w:rsidP="003752D9">
      <w:pPr>
        <w:rPr>
          <w:rFonts w:ascii="Arial" w:hAnsi="Arial" w:cs="Arial"/>
          <w:b/>
        </w:rPr>
      </w:pPr>
    </w:p>
    <w:p w14:paraId="0216E682" w14:textId="77777777" w:rsidR="003752D9" w:rsidRDefault="003752D9" w:rsidP="003752D9">
      <w:pPr>
        <w:rPr>
          <w:rFonts w:ascii="Arial" w:hAnsi="Arial" w:cs="Arial"/>
          <w:b/>
        </w:rPr>
      </w:pPr>
    </w:p>
    <w:p w14:paraId="4395AA32" w14:textId="77777777" w:rsidR="003752D9" w:rsidRDefault="003752D9" w:rsidP="003752D9">
      <w:pPr>
        <w:rPr>
          <w:rFonts w:ascii="Arial" w:hAnsi="Arial" w:cs="Arial"/>
          <w:b/>
        </w:rPr>
      </w:pPr>
    </w:p>
    <w:p w14:paraId="5FAF1702" w14:textId="77777777" w:rsidR="003752D9" w:rsidRDefault="003752D9" w:rsidP="003752D9">
      <w:pPr>
        <w:rPr>
          <w:rFonts w:ascii="Arial" w:hAnsi="Arial" w:cs="Arial"/>
          <w:b/>
        </w:rPr>
      </w:pPr>
    </w:p>
    <w:p w14:paraId="5B128636" w14:textId="77777777" w:rsidR="003752D9" w:rsidRPr="005022A3" w:rsidRDefault="003752D9" w:rsidP="003752D9">
      <w:pPr>
        <w:rPr>
          <w:rFonts w:ascii="Arial" w:hAnsi="Arial" w:cs="Arial"/>
          <w:b/>
        </w:rPr>
      </w:pPr>
    </w:p>
    <w:p w14:paraId="70B3A154" w14:textId="77777777" w:rsidR="003752D9" w:rsidRDefault="003752D9" w:rsidP="00C56343">
      <w:pPr>
        <w:pStyle w:val="Odstavekseznama"/>
        <w:numPr>
          <w:ilvl w:val="0"/>
          <w:numId w:val="40"/>
        </w:numPr>
        <w:rPr>
          <w:rFonts w:ascii="Arial" w:hAnsi="Arial" w:cs="Arial"/>
          <w:b/>
        </w:rPr>
      </w:pPr>
      <w:r w:rsidRPr="00253D26">
        <w:rPr>
          <w:rFonts w:ascii="Arial" w:hAnsi="Arial" w:cs="Arial"/>
          <w:b/>
        </w:rPr>
        <w:t>IP ANALOGNI PREHODI (v nadaljevanju: IPAP)</w:t>
      </w:r>
      <w:r>
        <w:rPr>
          <w:rFonts w:ascii="Arial" w:hAnsi="Arial" w:cs="Arial"/>
          <w:b/>
        </w:rPr>
        <w:t>:</w:t>
      </w:r>
    </w:p>
    <w:p w14:paraId="3640F9F2" w14:textId="77777777" w:rsidR="003752D9" w:rsidRPr="00C54BFC" w:rsidRDefault="003752D9" w:rsidP="003752D9">
      <w:pPr>
        <w:pStyle w:val="Odstavekseznama"/>
        <w:rPr>
          <w:rFonts w:ascii="Arial" w:hAnsi="Arial" w:cs="Arial"/>
          <w:b/>
        </w:rPr>
      </w:pPr>
    </w:p>
    <w:p w14:paraId="75C17813"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 xml:space="preserve">IPAP mora podpirati integracijo vseh analognih </w:t>
      </w:r>
      <w:proofErr w:type="spellStart"/>
      <w:r w:rsidRPr="00C54BFC">
        <w:rPr>
          <w:rFonts w:ascii="Arial" w:hAnsi="Arial" w:cs="Arial"/>
        </w:rPr>
        <w:t>faxov</w:t>
      </w:r>
      <w:proofErr w:type="spellEnd"/>
      <w:r>
        <w:rPr>
          <w:rFonts w:ascii="Arial" w:hAnsi="Arial" w:cs="Arial"/>
        </w:rPr>
        <w:t>;</w:t>
      </w:r>
    </w:p>
    <w:p w14:paraId="1A2875D4"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 xml:space="preserve">IPAP mora omogočati priklop na omrežje </w:t>
      </w:r>
      <w:proofErr w:type="spellStart"/>
      <w:r w:rsidRPr="00C54BFC">
        <w:rPr>
          <w:rFonts w:ascii="Arial" w:hAnsi="Arial" w:cs="Arial"/>
        </w:rPr>
        <w:t>Ethernet</w:t>
      </w:r>
      <w:proofErr w:type="spellEnd"/>
      <w:r>
        <w:rPr>
          <w:rFonts w:ascii="Arial" w:hAnsi="Arial" w:cs="Arial"/>
        </w:rPr>
        <w:t>;</w:t>
      </w:r>
    </w:p>
    <w:p w14:paraId="1D3D027C"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IPAP mora omogočati prenos telefaks signalizacije preko omrežja IP – T.38</w:t>
      </w:r>
      <w:r>
        <w:rPr>
          <w:rFonts w:ascii="Arial" w:hAnsi="Arial" w:cs="Arial"/>
        </w:rPr>
        <w:t>;</w:t>
      </w:r>
    </w:p>
    <w:p w14:paraId="489518ED"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IPAP mora biti polno upravljan s strani IPC</w:t>
      </w:r>
      <w:r>
        <w:rPr>
          <w:rFonts w:ascii="Arial" w:hAnsi="Arial" w:cs="Arial"/>
        </w:rPr>
        <w:t>;</w:t>
      </w:r>
    </w:p>
    <w:p w14:paraId="1AEA19B0"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IPAP mora podpirati kodirnike G.711-alaw, G.711-ulaw in G.729</w:t>
      </w:r>
      <w:r>
        <w:rPr>
          <w:rFonts w:ascii="Arial" w:hAnsi="Arial" w:cs="Arial"/>
        </w:rPr>
        <w:t>;</w:t>
      </w:r>
    </w:p>
    <w:p w14:paraId="21E82365" w14:textId="77777777" w:rsidR="003752D9" w:rsidRPr="00C54BFC" w:rsidRDefault="003752D9">
      <w:pPr>
        <w:pStyle w:val="Odstavekseznama"/>
        <w:numPr>
          <w:ilvl w:val="0"/>
          <w:numId w:val="69"/>
        </w:numPr>
        <w:autoSpaceDE w:val="0"/>
        <w:autoSpaceDN w:val="0"/>
        <w:adjustRightInd w:val="0"/>
        <w:rPr>
          <w:rFonts w:ascii="Arial" w:hAnsi="Arial" w:cs="Arial"/>
        </w:rPr>
      </w:pPr>
      <w:r w:rsidRPr="00C54BFC">
        <w:rPr>
          <w:rFonts w:ascii="Arial" w:hAnsi="Arial" w:cs="Arial"/>
        </w:rPr>
        <w:t>IPAP mora podpirati DTMF protokol po standardu RFC 2833.</w:t>
      </w:r>
    </w:p>
    <w:p w14:paraId="61A2A4D8" w14:textId="77777777" w:rsidR="003752D9" w:rsidRDefault="003752D9" w:rsidP="003752D9">
      <w:pPr>
        <w:rPr>
          <w:rFonts w:ascii="Arial" w:hAnsi="Arial" w:cs="Arial"/>
        </w:rPr>
      </w:pPr>
    </w:p>
    <w:p w14:paraId="379AD36D" w14:textId="77777777" w:rsidR="003752D9" w:rsidRDefault="003752D9" w:rsidP="00C56343">
      <w:pPr>
        <w:pStyle w:val="Odstavekseznama"/>
        <w:numPr>
          <w:ilvl w:val="0"/>
          <w:numId w:val="40"/>
        </w:numPr>
        <w:rPr>
          <w:rFonts w:ascii="Arial" w:hAnsi="Arial" w:cs="Arial"/>
          <w:b/>
        </w:rPr>
      </w:pPr>
      <w:r w:rsidRPr="00A960F5">
        <w:rPr>
          <w:rFonts w:ascii="Arial" w:hAnsi="Arial" w:cs="Arial"/>
          <w:b/>
        </w:rPr>
        <w:t>K</w:t>
      </w:r>
      <w:r>
        <w:rPr>
          <w:rFonts w:ascii="Arial" w:hAnsi="Arial" w:cs="Arial"/>
          <w:b/>
        </w:rPr>
        <w:t>ontaktni</w:t>
      </w:r>
      <w:r w:rsidRPr="00A960F5">
        <w:rPr>
          <w:rFonts w:ascii="Arial" w:hAnsi="Arial" w:cs="Arial"/>
          <w:b/>
        </w:rPr>
        <w:t xml:space="preserve"> center</w:t>
      </w:r>
      <w:r>
        <w:rPr>
          <w:rFonts w:ascii="Arial" w:hAnsi="Arial" w:cs="Arial"/>
          <w:b/>
        </w:rPr>
        <w:t xml:space="preserve"> (KC)</w:t>
      </w:r>
    </w:p>
    <w:p w14:paraId="49ADD816" w14:textId="77777777" w:rsidR="003752D9" w:rsidRDefault="003752D9" w:rsidP="003752D9">
      <w:pPr>
        <w:pStyle w:val="Odstavekseznama"/>
        <w:rPr>
          <w:rFonts w:ascii="Arial" w:hAnsi="Arial" w:cs="Arial"/>
          <w:b/>
        </w:rPr>
      </w:pPr>
    </w:p>
    <w:p w14:paraId="2D479584" w14:textId="77777777" w:rsidR="003752D9" w:rsidRPr="001C6BA5" w:rsidRDefault="003752D9" w:rsidP="003752D9">
      <w:pPr>
        <w:rPr>
          <w:rFonts w:ascii="Arial" w:hAnsi="Arial" w:cs="Arial"/>
          <w:color w:val="auto"/>
        </w:rPr>
      </w:pPr>
      <w:r w:rsidRPr="001C6BA5">
        <w:rPr>
          <w:rFonts w:ascii="Arial" w:hAnsi="Arial" w:cs="Arial"/>
          <w:color w:val="auto"/>
        </w:rPr>
        <w:t>Naročnik bo najel programsko in strojno opremo za k</w:t>
      </w:r>
      <w:r>
        <w:rPr>
          <w:rFonts w:ascii="Arial" w:hAnsi="Arial" w:cs="Arial"/>
          <w:color w:val="auto"/>
        </w:rPr>
        <w:t>ontaktni</w:t>
      </w:r>
      <w:r w:rsidRPr="001C6BA5">
        <w:rPr>
          <w:rFonts w:ascii="Arial" w:hAnsi="Arial" w:cs="Arial"/>
          <w:color w:val="auto"/>
        </w:rPr>
        <w:t xml:space="preserve"> center na lokaciji naročnika Cesta maršala Tita 112, 4270 Jesenice, za ves čas trajanja pogodbe.</w:t>
      </w:r>
    </w:p>
    <w:p w14:paraId="2E3FB468" w14:textId="77777777" w:rsidR="003752D9" w:rsidRPr="001C6BA5" w:rsidRDefault="003752D9" w:rsidP="003752D9">
      <w:pPr>
        <w:rPr>
          <w:rFonts w:ascii="Arial" w:hAnsi="Arial" w:cs="Arial"/>
          <w:color w:val="auto"/>
        </w:rPr>
      </w:pPr>
    </w:p>
    <w:p w14:paraId="5CF8D03F" w14:textId="77777777" w:rsidR="003752D9" w:rsidRPr="001C6BA5" w:rsidRDefault="003752D9" w:rsidP="003752D9">
      <w:pPr>
        <w:rPr>
          <w:rFonts w:ascii="Arial" w:hAnsi="Arial" w:cs="Arial"/>
          <w:color w:val="auto"/>
        </w:rPr>
      </w:pPr>
      <w:r w:rsidRPr="001C6BA5">
        <w:rPr>
          <w:rFonts w:ascii="Arial" w:hAnsi="Arial" w:cs="Arial"/>
          <w:color w:val="auto"/>
        </w:rPr>
        <w:t>Postavitev sistema k</w:t>
      </w:r>
      <w:r>
        <w:rPr>
          <w:rFonts w:ascii="Arial" w:hAnsi="Arial" w:cs="Arial"/>
          <w:color w:val="auto"/>
        </w:rPr>
        <w:t>ontaktnega</w:t>
      </w:r>
      <w:r w:rsidRPr="001C6BA5">
        <w:rPr>
          <w:rFonts w:ascii="Arial" w:hAnsi="Arial" w:cs="Arial"/>
          <w:color w:val="auto"/>
        </w:rPr>
        <w:t xml:space="preserve"> centra  zajema:</w:t>
      </w:r>
    </w:p>
    <w:p w14:paraId="5059F241" w14:textId="77777777" w:rsidR="003752D9" w:rsidRPr="00AA081F" w:rsidRDefault="003752D9" w:rsidP="00C56343">
      <w:pPr>
        <w:pStyle w:val="Odstavekseznama"/>
        <w:numPr>
          <w:ilvl w:val="0"/>
          <w:numId w:val="42"/>
        </w:numPr>
        <w:rPr>
          <w:rFonts w:ascii="Arial" w:hAnsi="Arial" w:cs="Arial"/>
          <w:color w:val="auto"/>
        </w:rPr>
      </w:pPr>
      <w:r w:rsidRPr="00AA081F">
        <w:rPr>
          <w:rFonts w:ascii="Arial" w:hAnsi="Arial" w:cs="Arial"/>
          <w:color w:val="auto"/>
        </w:rPr>
        <w:t>dobavo, montažo, aktivno sodelovanje z naročniki pri namestitvi, testiranju, integraciji (prenos uporabniških nastavitev na nov sistem) ter vzdrževanju strojne in programske opreme za kontaktni center na lokaciji naročnika.</w:t>
      </w:r>
    </w:p>
    <w:p w14:paraId="25AF7AA3" w14:textId="77777777" w:rsidR="003752D9" w:rsidRDefault="003752D9" w:rsidP="003752D9">
      <w:pPr>
        <w:rPr>
          <w:rFonts w:ascii="Arial" w:hAnsi="Arial" w:cs="Arial"/>
          <w:bCs/>
          <w:color w:val="0D0D0D" w:themeColor="text1" w:themeTint="F2"/>
        </w:rPr>
      </w:pPr>
    </w:p>
    <w:p w14:paraId="58007C94" w14:textId="77777777" w:rsidR="003752D9" w:rsidRDefault="003752D9" w:rsidP="003752D9">
      <w:pPr>
        <w:rPr>
          <w:rFonts w:ascii="Arial" w:hAnsi="Arial" w:cs="Arial"/>
          <w:bCs/>
          <w:color w:val="0D0D0D" w:themeColor="text1" w:themeTint="F2"/>
        </w:rPr>
      </w:pPr>
      <w:r>
        <w:rPr>
          <w:rFonts w:ascii="Arial" w:hAnsi="Arial" w:cs="Arial"/>
          <w:bCs/>
          <w:color w:val="0D0D0D" w:themeColor="text1" w:themeTint="F2"/>
        </w:rPr>
        <w:t>Naročnik potrebuje kontaktni center z 6-imi agentskimi mesti:</w:t>
      </w:r>
    </w:p>
    <w:p w14:paraId="25B830E7" w14:textId="77777777" w:rsidR="003752D9" w:rsidRDefault="003752D9" w:rsidP="003752D9">
      <w:pPr>
        <w:rPr>
          <w:rFonts w:ascii="Arial" w:hAnsi="Arial" w:cs="Arial"/>
          <w:bCs/>
          <w:color w:val="0D0D0D" w:themeColor="text1" w:themeTint="F2"/>
        </w:rPr>
      </w:pPr>
    </w:p>
    <w:p w14:paraId="2638E06A" w14:textId="77777777" w:rsidR="003752D9" w:rsidRPr="00B05712" w:rsidRDefault="003752D9" w:rsidP="003752D9">
      <w:pPr>
        <w:rPr>
          <w:rFonts w:ascii="Arial" w:hAnsi="Arial" w:cs="Arial"/>
          <w:bCs/>
          <w:color w:val="0D0D0D" w:themeColor="text1" w:themeTint="F2"/>
          <w:highlight w:val="yellow"/>
        </w:rPr>
      </w:pPr>
      <w:r>
        <w:rPr>
          <w:rFonts w:ascii="Arial" w:hAnsi="Arial" w:cs="Arial"/>
          <w:bCs/>
          <w:color w:val="0D0D0D" w:themeColor="text1" w:themeTint="F2"/>
        </w:rPr>
        <w:t>Zahtevane funkcionalnosti :</w:t>
      </w:r>
    </w:p>
    <w:p w14:paraId="6F061BD2" w14:textId="77777777" w:rsidR="003752D9" w:rsidRPr="00DB2E03" w:rsidRDefault="003752D9">
      <w:pPr>
        <w:pStyle w:val="Odstavekseznama"/>
        <w:numPr>
          <w:ilvl w:val="0"/>
          <w:numId w:val="48"/>
        </w:numPr>
        <w:rPr>
          <w:rFonts w:ascii="Arial" w:hAnsi="Arial" w:cs="Arial"/>
          <w:bCs/>
          <w:color w:val="0D0D0D" w:themeColor="text1" w:themeTint="F2"/>
        </w:rPr>
      </w:pPr>
      <w:r w:rsidRPr="00DB2E03">
        <w:rPr>
          <w:rFonts w:ascii="Arial" w:hAnsi="Arial" w:cs="Arial"/>
          <w:bCs/>
          <w:color w:val="0D0D0D" w:themeColor="text1" w:themeTint="F2"/>
        </w:rPr>
        <w:t xml:space="preserve">Ponujeni KC mora biti  »software </w:t>
      </w:r>
      <w:proofErr w:type="spellStart"/>
      <w:r w:rsidRPr="00DB2E03">
        <w:rPr>
          <w:rFonts w:ascii="Arial" w:hAnsi="Arial" w:cs="Arial"/>
          <w:bCs/>
          <w:color w:val="0D0D0D" w:themeColor="text1" w:themeTint="F2"/>
        </w:rPr>
        <w:t>based</w:t>
      </w:r>
      <w:proofErr w:type="spellEnd"/>
      <w:r w:rsidRPr="00DB2E03">
        <w:rPr>
          <w:rFonts w:ascii="Arial" w:hAnsi="Arial" w:cs="Arial"/>
          <w:bCs/>
          <w:color w:val="0D0D0D" w:themeColor="text1" w:themeTint="F2"/>
        </w:rPr>
        <w:t>«, torej tak, da  ne zahteva nikakršne dodatne  strojne opreme</w:t>
      </w:r>
      <w:r>
        <w:rPr>
          <w:rFonts w:ascii="Arial" w:hAnsi="Arial" w:cs="Arial"/>
          <w:bCs/>
          <w:color w:val="0D0D0D" w:themeColor="text1" w:themeTint="F2"/>
          <w:u w:val="single"/>
        </w:rPr>
        <w:t>;</w:t>
      </w:r>
    </w:p>
    <w:p w14:paraId="586634E8"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bCs/>
          <w:color w:val="0D0D0D" w:themeColor="text1" w:themeTint="F2"/>
        </w:rPr>
        <w:t xml:space="preserve">Omogočati mora </w:t>
      </w:r>
      <w:r w:rsidRPr="00DB2E03">
        <w:rPr>
          <w:rFonts w:ascii="Arial" w:hAnsi="Arial" w:cs="Arial"/>
          <w:color w:val="0D0D0D" w:themeColor="text1" w:themeTint="F2"/>
        </w:rPr>
        <w:t xml:space="preserve">namestitev v virtualno okolje s </w:t>
      </w:r>
      <w:r w:rsidRPr="00DB2E03">
        <w:rPr>
          <w:rFonts w:ascii="Arial" w:hAnsi="Arial" w:cs="Arial"/>
          <w:bCs/>
          <w:color w:val="0D0D0D" w:themeColor="text1" w:themeTint="F2"/>
        </w:rPr>
        <w:t xml:space="preserve">polno podporo za </w:t>
      </w:r>
      <w:proofErr w:type="spellStart"/>
      <w:r w:rsidRPr="00DB2E03">
        <w:rPr>
          <w:rFonts w:ascii="Arial" w:hAnsi="Arial" w:cs="Arial"/>
          <w:bCs/>
          <w:color w:val="0D0D0D" w:themeColor="text1" w:themeTint="F2"/>
        </w:rPr>
        <w:t>VMware</w:t>
      </w:r>
      <w:proofErr w:type="spellEnd"/>
      <w:r w:rsidRPr="00DB2E03">
        <w:rPr>
          <w:rFonts w:ascii="Arial" w:hAnsi="Arial" w:cs="Arial"/>
          <w:bCs/>
          <w:color w:val="0D0D0D" w:themeColor="text1" w:themeTint="F2"/>
        </w:rPr>
        <w:t xml:space="preserve"> </w:t>
      </w:r>
      <w:proofErr w:type="spellStart"/>
      <w:r w:rsidRPr="00DB2E03">
        <w:rPr>
          <w:rFonts w:ascii="Arial" w:hAnsi="Arial" w:cs="Arial"/>
          <w:bCs/>
          <w:color w:val="0D0D0D" w:themeColor="text1" w:themeTint="F2"/>
        </w:rPr>
        <w:t>Fault</w:t>
      </w:r>
      <w:proofErr w:type="spellEnd"/>
      <w:r w:rsidRPr="00DB2E03">
        <w:rPr>
          <w:rFonts w:ascii="Arial" w:hAnsi="Arial" w:cs="Arial"/>
          <w:bCs/>
          <w:color w:val="0D0D0D" w:themeColor="text1" w:themeTint="F2"/>
        </w:rPr>
        <w:t xml:space="preserve"> Tolerance in </w:t>
      </w:r>
      <w:proofErr w:type="spellStart"/>
      <w:r w:rsidRPr="00DB2E03">
        <w:rPr>
          <w:rFonts w:ascii="Arial" w:hAnsi="Arial" w:cs="Arial"/>
          <w:bCs/>
          <w:color w:val="0D0D0D" w:themeColor="text1" w:themeTint="F2"/>
        </w:rPr>
        <w:t>High</w:t>
      </w:r>
      <w:proofErr w:type="spellEnd"/>
      <w:r w:rsidRPr="00DB2E03">
        <w:rPr>
          <w:rFonts w:ascii="Arial" w:hAnsi="Arial" w:cs="Arial"/>
          <w:bCs/>
          <w:color w:val="0D0D0D" w:themeColor="text1" w:themeTint="F2"/>
        </w:rPr>
        <w:t xml:space="preserve"> </w:t>
      </w:r>
      <w:proofErr w:type="spellStart"/>
      <w:r w:rsidRPr="00DB2E03">
        <w:rPr>
          <w:rFonts w:ascii="Arial" w:hAnsi="Arial" w:cs="Arial"/>
          <w:bCs/>
          <w:color w:val="0D0D0D" w:themeColor="text1" w:themeTint="F2"/>
        </w:rPr>
        <w:t>Availability</w:t>
      </w:r>
      <w:proofErr w:type="spellEnd"/>
      <w:r>
        <w:rPr>
          <w:rFonts w:ascii="Arial" w:hAnsi="Arial" w:cs="Arial"/>
          <w:bCs/>
          <w:color w:val="0D0D0D" w:themeColor="text1" w:themeTint="F2"/>
        </w:rPr>
        <w:t>;</w:t>
      </w:r>
    </w:p>
    <w:p w14:paraId="64089E97"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bCs/>
          <w:color w:val="0D0D0D" w:themeColor="text1" w:themeTint="F2"/>
        </w:rPr>
        <w:t>Vse kapacitete ponujenega KC se morajo koristiti dinamično</w:t>
      </w:r>
      <w:r w:rsidRPr="00DB2E03">
        <w:rPr>
          <w:rFonts w:ascii="Arial" w:hAnsi="Arial" w:cs="Arial"/>
          <w:color w:val="0D0D0D" w:themeColor="text1" w:themeTint="F2"/>
        </w:rPr>
        <w:t xml:space="preserve"> (torej glede na sočasno uporabo)</w:t>
      </w:r>
      <w:r>
        <w:rPr>
          <w:rFonts w:ascii="Arial" w:hAnsi="Arial" w:cs="Arial"/>
          <w:color w:val="0D0D0D" w:themeColor="text1" w:themeTint="F2"/>
        </w:rPr>
        <w:t>;</w:t>
      </w:r>
    </w:p>
    <w:p w14:paraId="39B8FFCA"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 xml:space="preserve">Vsak agent KC lahko za komunikacijo uporablja poljubno terminalsko opremo: namizni telefon, </w:t>
      </w:r>
      <w:r>
        <w:rPr>
          <w:rFonts w:ascii="Arial" w:hAnsi="Arial" w:cs="Arial"/>
          <w:color w:val="0D0D0D" w:themeColor="text1" w:themeTint="F2"/>
        </w:rPr>
        <w:t xml:space="preserve">programski odjemalec PC </w:t>
      </w:r>
      <w:r w:rsidRPr="00DB2E03">
        <w:rPr>
          <w:rFonts w:ascii="Arial" w:hAnsi="Arial" w:cs="Arial"/>
          <w:color w:val="0D0D0D" w:themeColor="text1" w:themeTint="F2"/>
        </w:rPr>
        <w:t xml:space="preserve">, </w:t>
      </w:r>
      <w:r>
        <w:rPr>
          <w:rFonts w:ascii="Arial" w:hAnsi="Arial" w:cs="Arial"/>
          <w:color w:val="0D0D0D" w:themeColor="text1" w:themeTint="F2"/>
        </w:rPr>
        <w:t>programski odjemalec</w:t>
      </w:r>
      <w:r w:rsidRPr="00DB2E03">
        <w:rPr>
          <w:rFonts w:ascii="Arial" w:hAnsi="Arial" w:cs="Arial"/>
          <w:color w:val="0D0D0D" w:themeColor="text1" w:themeTint="F2"/>
        </w:rPr>
        <w:t xml:space="preserve"> (</w:t>
      </w:r>
      <w:r>
        <w:rPr>
          <w:rFonts w:ascii="Arial" w:hAnsi="Arial" w:cs="Arial"/>
          <w:color w:val="0D0D0D" w:themeColor="text1" w:themeTint="F2"/>
        </w:rPr>
        <w:t>mobilni telefon</w:t>
      </w:r>
      <w:r w:rsidRPr="00DB2E03">
        <w:rPr>
          <w:rFonts w:ascii="Arial" w:hAnsi="Arial" w:cs="Arial"/>
          <w:color w:val="0D0D0D" w:themeColor="text1" w:themeTint="F2"/>
        </w:rPr>
        <w:t>)</w:t>
      </w:r>
      <w:r>
        <w:rPr>
          <w:rFonts w:ascii="Arial" w:hAnsi="Arial" w:cs="Arial"/>
          <w:color w:val="0D0D0D" w:themeColor="text1" w:themeTint="F2"/>
        </w:rPr>
        <w:t>;</w:t>
      </w:r>
    </w:p>
    <w:p w14:paraId="0939C8AB"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delovanje tako v režimu odhodnega kot tudi dohodnega kontaktnega centra</w:t>
      </w:r>
      <w:r>
        <w:rPr>
          <w:rFonts w:ascii="Arial" w:hAnsi="Arial" w:cs="Arial"/>
          <w:color w:val="0D0D0D" w:themeColor="text1" w:themeTint="F2"/>
        </w:rPr>
        <w:t>;</w:t>
      </w:r>
    </w:p>
    <w:p w14:paraId="08D40B43"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napredno usmerjanje klicev glede na veščine (</w:t>
      </w:r>
      <w:proofErr w:type="spellStart"/>
      <w:r w:rsidRPr="00DB2E03">
        <w:rPr>
          <w:rFonts w:ascii="Arial" w:hAnsi="Arial" w:cs="Arial"/>
          <w:color w:val="0D0D0D" w:themeColor="text1" w:themeTint="F2"/>
        </w:rPr>
        <w:t>skill</w:t>
      </w:r>
      <w:proofErr w:type="spellEnd"/>
      <w:r w:rsidRPr="00DB2E03">
        <w:rPr>
          <w:rFonts w:ascii="Arial" w:hAnsi="Arial" w:cs="Arial"/>
          <w:color w:val="0D0D0D" w:themeColor="text1" w:themeTint="F2"/>
        </w:rPr>
        <w:t xml:space="preserve"> </w:t>
      </w:r>
      <w:proofErr w:type="spellStart"/>
      <w:r w:rsidRPr="00DB2E03">
        <w:rPr>
          <w:rFonts w:ascii="Arial" w:hAnsi="Arial" w:cs="Arial"/>
          <w:color w:val="0D0D0D" w:themeColor="text1" w:themeTint="F2"/>
        </w:rPr>
        <w:t>based</w:t>
      </w:r>
      <w:proofErr w:type="spellEnd"/>
      <w:r w:rsidRPr="00DB2E03">
        <w:rPr>
          <w:rFonts w:ascii="Arial" w:hAnsi="Arial" w:cs="Arial"/>
          <w:color w:val="0D0D0D" w:themeColor="text1" w:themeTint="F2"/>
        </w:rPr>
        <w:t xml:space="preserve"> </w:t>
      </w:r>
      <w:proofErr w:type="spellStart"/>
      <w:r w:rsidRPr="00DB2E03">
        <w:rPr>
          <w:rFonts w:ascii="Arial" w:hAnsi="Arial" w:cs="Arial"/>
          <w:color w:val="0D0D0D" w:themeColor="text1" w:themeTint="F2"/>
        </w:rPr>
        <w:t>routing</w:t>
      </w:r>
      <w:proofErr w:type="spellEnd"/>
      <w:r w:rsidRPr="00DB2E03">
        <w:rPr>
          <w:rFonts w:ascii="Arial" w:hAnsi="Arial" w:cs="Arial"/>
          <w:color w:val="0D0D0D" w:themeColor="text1" w:themeTint="F2"/>
        </w:rPr>
        <w:t>), enotno točko upravljanja ter integriran informacijski sistem za upravljanje</w:t>
      </w:r>
      <w:r>
        <w:rPr>
          <w:rFonts w:ascii="Arial" w:hAnsi="Arial" w:cs="Arial"/>
          <w:color w:val="0D0D0D" w:themeColor="text1" w:themeTint="F2"/>
        </w:rPr>
        <w:t>;</w:t>
      </w:r>
    </w:p>
    <w:p w14:paraId="49C0B339"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 xml:space="preserve">Ponujeni KC mora biti tipa </w:t>
      </w:r>
      <w:proofErr w:type="spellStart"/>
      <w:r w:rsidRPr="00DB2E03">
        <w:rPr>
          <w:rFonts w:ascii="Arial" w:hAnsi="Arial" w:cs="Arial"/>
          <w:color w:val="0D0D0D" w:themeColor="text1" w:themeTint="F2"/>
        </w:rPr>
        <w:t>omnichannel</w:t>
      </w:r>
      <w:proofErr w:type="spellEnd"/>
      <w:r w:rsidRPr="00DB2E03">
        <w:rPr>
          <w:rFonts w:ascii="Arial" w:hAnsi="Arial" w:cs="Arial"/>
          <w:color w:val="0D0D0D" w:themeColor="text1" w:themeTint="F2"/>
        </w:rPr>
        <w:t xml:space="preserve">, kar pomeni, da ima možnost uporabe različnih medijskih kanalov, ki se lahko dodajajo v skladu s potrebami naročnika: </w:t>
      </w:r>
      <w:proofErr w:type="spellStart"/>
      <w:r w:rsidRPr="00DB2E03">
        <w:rPr>
          <w:rFonts w:ascii="Arial" w:hAnsi="Arial" w:cs="Arial"/>
          <w:color w:val="0D0D0D" w:themeColor="text1" w:themeTint="F2"/>
        </w:rPr>
        <w:t>voice</w:t>
      </w:r>
      <w:proofErr w:type="spellEnd"/>
      <w:r w:rsidRPr="00DB2E03">
        <w:rPr>
          <w:rFonts w:ascii="Arial" w:hAnsi="Arial" w:cs="Arial"/>
          <w:color w:val="0D0D0D" w:themeColor="text1" w:themeTint="F2"/>
        </w:rPr>
        <w:t xml:space="preserve">, </w:t>
      </w:r>
      <w:proofErr w:type="spellStart"/>
      <w:r w:rsidRPr="00DB2E03">
        <w:rPr>
          <w:rFonts w:ascii="Arial" w:hAnsi="Arial" w:cs="Arial"/>
          <w:color w:val="0D0D0D" w:themeColor="text1" w:themeTint="F2"/>
        </w:rPr>
        <w:t>chat</w:t>
      </w:r>
      <w:proofErr w:type="spellEnd"/>
      <w:r w:rsidRPr="00DB2E03">
        <w:rPr>
          <w:rFonts w:ascii="Arial" w:hAnsi="Arial" w:cs="Arial"/>
          <w:color w:val="0D0D0D" w:themeColor="text1" w:themeTint="F2"/>
        </w:rPr>
        <w:t xml:space="preserve">, </w:t>
      </w:r>
      <w:proofErr w:type="spellStart"/>
      <w:r w:rsidRPr="00DB2E03">
        <w:rPr>
          <w:rFonts w:ascii="Arial" w:hAnsi="Arial" w:cs="Arial"/>
          <w:color w:val="0D0D0D" w:themeColor="text1" w:themeTint="F2"/>
        </w:rPr>
        <w:t>Email</w:t>
      </w:r>
      <w:proofErr w:type="spellEnd"/>
      <w:r w:rsidRPr="00DB2E03">
        <w:rPr>
          <w:rFonts w:ascii="Arial" w:hAnsi="Arial" w:cs="Arial"/>
          <w:color w:val="0D0D0D" w:themeColor="text1" w:themeTint="F2"/>
        </w:rPr>
        <w:t>, SMS</w:t>
      </w:r>
      <w:r>
        <w:rPr>
          <w:rFonts w:ascii="Arial" w:hAnsi="Arial" w:cs="Arial"/>
          <w:color w:val="0D0D0D" w:themeColor="text1" w:themeTint="F2"/>
        </w:rPr>
        <w:t>;</w:t>
      </w:r>
    </w:p>
    <w:p w14:paraId="00A88028"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funkcije: osebna najava agenta, obveščanje o mestu v čakalni vrsti, o predvidenem času čakanja, uradniški čas</w:t>
      </w:r>
      <w:r>
        <w:rPr>
          <w:rFonts w:ascii="Arial" w:hAnsi="Arial" w:cs="Arial"/>
          <w:color w:val="0D0D0D" w:themeColor="text1" w:themeTint="F2"/>
        </w:rPr>
        <w:t>;</w:t>
      </w:r>
    </w:p>
    <w:p w14:paraId="5B4927F7"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funkcijo »</w:t>
      </w:r>
      <w:proofErr w:type="spellStart"/>
      <w:r w:rsidRPr="00DB2E03">
        <w:rPr>
          <w:rFonts w:ascii="Arial" w:hAnsi="Arial" w:cs="Arial"/>
          <w:color w:val="0D0D0D" w:themeColor="text1" w:themeTint="F2"/>
        </w:rPr>
        <w:t>attendant</w:t>
      </w:r>
      <w:proofErr w:type="spellEnd"/>
      <w:r w:rsidRPr="00DB2E03">
        <w:rPr>
          <w:rFonts w:ascii="Arial" w:hAnsi="Arial" w:cs="Arial"/>
          <w:color w:val="0D0D0D" w:themeColor="text1" w:themeTint="F2"/>
        </w:rPr>
        <w:t xml:space="preserve"> agent«</w:t>
      </w:r>
      <w:r>
        <w:rPr>
          <w:rFonts w:ascii="Arial" w:hAnsi="Arial" w:cs="Arial"/>
          <w:color w:val="0D0D0D" w:themeColor="text1" w:themeTint="F2"/>
        </w:rPr>
        <w:t>;</w:t>
      </w:r>
    </w:p>
    <w:p w14:paraId="208F19BB"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integrirano snemanje pogovorov</w:t>
      </w:r>
      <w:r>
        <w:rPr>
          <w:rFonts w:ascii="Arial" w:hAnsi="Arial" w:cs="Arial"/>
          <w:color w:val="0D0D0D" w:themeColor="text1" w:themeTint="F2"/>
        </w:rPr>
        <w:t>;</w:t>
      </w:r>
    </w:p>
    <w:p w14:paraId="2CDAE890"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funkcijo usmerjanja na prednostnega agenta »</w:t>
      </w:r>
      <w:proofErr w:type="spellStart"/>
      <w:r w:rsidRPr="00DB2E03">
        <w:rPr>
          <w:rFonts w:ascii="Arial" w:hAnsi="Arial" w:cs="Arial"/>
          <w:color w:val="0D0D0D" w:themeColor="text1" w:themeTint="F2"/>
        </w:rPr>
        <w:t>Preferred</w:t>
      </w:r>
      <w:proofErr w:type="spellEnd"/>
      <w:r w:rsidRPr="00DB2E03">
        <w:rPr>
          <w:rFonts w:ascii="Arial" w:hAnsi="Arial" w:cs="Arial"/>
          <w:color w:val="0D0D0D" w:themeColor="text1" w:themeTint="F2"/>
        </w:rPr>
        <w:t xml:space="preserve"> agent </w:t>
      </w:r>
      <w:proofErr w:type="spellStart"/>
      <w:r w:rsidRPr="00DB2E03">
        <w:rPr>
          <w:rFonts w:ascii="Arial" w:hAnsi="Arial" w:cs="Arial"/>
          <w:color w:val="0D0D0D" w:themeColor="text1" w:themeTint="F2"/>
        </w:rPr>
        <w:t>routing</w:t>
      </w:r>
      <w:proofErr w:type="spellEnd"/>
      <w:r w:rsidRPr="00DB2E03">
        <w:rPr>
          <w:rFonts w:ascii="Arial" w:hAnsi="Arial" w:cs="Arial"/>
          <w:color w:val="0D0D0D" w:themeColor="text1" w:themeTint="F2"/>
        </w:rPr>
        <w:t>«</w:t>
      </w:r>
      <w:r>
        <w:rPr>
          <w:rFonts w:ascii="Arial" w:hAnsi="Arial" w:cs="Arial"/>
          <w:color w:val="0D0D0D" w:themeColor="text1" w:themeTint="F2"/>
        </w:rPr>
        <w:t>;</w:t>
      </w:r>
    </w:p>
    <w:p w14:paraId="651896AE" w14:textId="77777777" w:rsidR="003752D9" w:rsidRPr="00DB2E03" w:rsidRDefault="003752D9">
      <w:pPr>
        <w:pStyle w:val="Odstavekseznama"/>
        <w:numPr>
          <w:ilvl w:val="0"/>
          <w:numId w:val="48"/>
        </w:numPr>
        <w:rPr>
          <w:rFonts w:ascii="Arial" w:hAnsi="Arial" w:cs="Arial"/>
          <w:bCs/>
          <w:color w:val="0D0D0D" w:themeColor="text1" w:themeTint="F2"/>
        </w:rPr>
      </w:pPr>
      <w:r w:rsidRPr="00DB2E03">
        <w:rPr>
          <w:rFonts w:ascii="Arial" w:hAnsi="Arial" w:cs="Arial"/>
          <w:color w:val="0D0D0D" w:themeColor="text1" w:themeTint="F2"/>
        </w:rPr>
        <w:lastRenderedPageBreak/>
        <w:t xml:space="preserve">Ponujeni KC mora omogočati </w:t>
      </w:r>
      <w:r w:rsidRPr="00DB2E03">
        <w:rPr>
          <w:rFonts w:ascii="Arial" w:hAnsi="Arial" w:cs="Arial"/>
          <w:bCs/>
          <w:color w:val="0D0D0D" w:themeColor="text1" w:themeTint="F2"/>
        </w:rPr>
        <w:t xml:space="preserve">povezljivost z zunanjimi aplikacijami (npr. CRM). Pri tem naj podpira odprte aplikacijske vmesnike </w:t>
      </w:r>
      <w:r w:rsidRPr="00DB2E03">
        <w:rPr>
          <w:rFonts w:ascii="Arial" w:hAnsi="Arial" w:cs="Arial"/>
          <w:color w:val="0D0D0D" w:themeColor="text1" w:themeTint="F2"/>
        </w:rPr>
        <w:t xml:space="preserve"> </w:t>
      </w:r>
      <w:proofErr w:type="spellStart"/>
      <w:r w:rsidRPr="00DB2E03">
        <w:rPr>
          <w:rFonts w:ascii="Arial" w:hAnsi="Arial" w:cs="Arial"/>
          <w:bCs/>
          <w:color w:val="0D0D0D" w:themeColor="text1" w:themeTint="F2"/>
        </w:rPr>
        <w:t>Soap</w:t>
      </w:r>
      <w:proofErr w:type="spellEnd"/>
      <w:r w:rsidRPr="00DB2E03">
        <w:rPr>
          <w:rFonts w:ascii="Arial" w:hAnsi="Arial" w:cs="Arial"/>
          <w:bCs/>
          <w:color w:val="0D0D0D" w:themeColor="text1" w:themeTint="F2"/>
        </w:rPr>
        <w:t>, VXML, ODBC</w:t>
      </w:r>
      <w:r>
        <w:rPr>
          <w:rFonts w:ascii="Arial" w:hAnsi="Arial" w:cs="Arial"/>
          <w:bCs/>
          <w:color w:val="0D0D0D" w:themeColor="text1" w:themeTint="F2"/>
        </w:rPr>
        <w:t>:</w:t>
      </w:r>
    </w:p>
    <w:p w14:paraId="7B597E27" w14:textId="77777777" w:rsidR="003752D9" w:rsidRPr="00DB2E03" w:rsidRDefault="003752D9">
      <w:pPr>
        <w:pStyle w:val="Odstavekseznama"/>
        <w:numPr>
          <w:ilvl w:val="0"/>
          <w:numId w:val="48"/>
        </w:numPr>
        <w:rPr>
          <w:rFonts w:ascii="Arial" w:hAnsi="Arial" w:cs="Arial"/>
          <w:color w:val="0D0D0D" w:themeColor="text1" w:themeTint="F2"/>
        </w:rPr>
      </w:pPr>
      <w:r w:rsidRPr="00DB2E03">
        <w:rPr>
          <w:rFonts w:ascii="Arial" w:hAnsi="Arial" w:cs="Arial"/>
          <w:color w:val="0D0D0D" w:themeColor="text1" w:themeTint="F2"/>
        </w:rPr>
        <w:t>Ponujeni KC mora omogočati funkcijo povratnega klica</w:t>
      </w:r>
      <w:r>
        <w:rPr>
          <w:rFonts w:ascii="Arial" w:hAnsi="Arial" w:cs="Arial"/>
          <w:color w:val="0D0D0D" w:themeColor="text1" w:themeTint="F2"/>
        </w:rPr>
        <w:t>:</w:t>
      </w:r>
    </w:p>
    <w:p w14:paraId="3349A26B" w14:textId="77777777" w:rsidR="003752D9" w:rsidRPr="00DB2E03" w:rsidRDefault="003752D9">
      <w:pPr>
        <w:pStyle w:val="Odstavekseznama"/>
        <w:numPr>
          <w:ilvl w:val="0"/>
          <w:numId w:val="48"/>
        </w:numPr>
        <w:rPr>
          <w:rFonts w:ascii="Arial" w:hAnsi="Arial" w:cs="Arial"/>
          <w:bCs/>
          <w:color w:val="0D0D0D" w:themeColor="text1" w:themeTint="F2"/>
        </w:rPr>
      </w:pPr>
      <w:r w:rsidRPr="00DB2E03">
        <w:rPr>
          <w:rFonts w:ascii="Arial" w:hAnsi="Arial" w:cs="Arial"/>
          <w:bCs/>
          <w:color w:val="0D0D0D" w:themeColor="text1" w:themeTint="F2"/>
        </w:rPr>
        <w:t>Ponujena rešitev naj že vsebuje modul za statistično poročanje s pred nastavljenimi vzorci ter avtomatskim pošiljanjem poročil na elektronsko pošto</w:t>
      </w:r>
      <w:r>
        <w:rPr>
          <w:rFonts w:ascii="Arial" w:hAnsi="Arial" w:cs="Arial"/>
          <w:bCs/>
          <w:color w:val="0D0D0D" w:themeColor="text1" w:themeTint="F2"/>
        </w:rPr>
        <w:t>;</w:t>
      </w:r>
    </w:p>
    <w:p w14:paraId="2AE8AD47" w14:textId="77777777" w:rsidR="003752D9" w:rsidRPr="00DB2E03" w:rsidRDefault="003752D9">
      <w:pPr>
        <w:pStyle w:val="Odstavekseznama"/>
        <w:numPr>
          <w:ilvl w:val="0"/>
          <w:numId w:val="48"/>
        </w:numPr>
        <w:rPr>
          <w:rFonts w:ascii="Arial" w:hAnsi="Arial" w:cs="Arial"/>
          <w:bCs/>
          <w:color w:val="0D0D0D" w:themeColor="text1" w:themeTint="F2"/>
        </w:rPr>
      </w:pPr>
      <w:r w:rsidRPr="00DB2E03">
        <w:rPr>
          <w:rFonts w:ascii="Arial" w:hAnsi="Arial" w:cs="Arial"/>
          <w:bCs/>
          <w:color w:val="0D0D0D" w:themeColor="text1" w:themeTint="F2"/>
        </w:rPr>
        <w:t>Ponujena rešitev naj že vsebuje modul za realno časovni pregled (monitoring) vključno s funkcijo »</w:t>
      </w:r>
      <w:proofErr w:type="spellStart"/>
      <w:r w:rsidRPr="00DB2E03">
        <w:rPr>
          <w:rFonts w:ascii="Arial" w:hAnsi="Arial" w:cs="Arial"/>
          <w:bCs/>
          <w:color w:val="0D0D0D" w:themeColor="text1" w:themeTint="F2"/>
        </w:rPr>
        <w:t>wall</w:t>
      </w:r>
      <w:proofErr w:type="spellEnd"/>
      <w:r w:rsidRPr="00DB2E03">
        <w:rPr>
          <w:rFonts w:ascii="Arial" w:hAnsi="Arial" w:cs="Arial"/>
          <w:bCs/>
          <w:color w:val="0D0D0D" w:themeColor="text1" w:themeTint="F2"/>
        </w:rPr>
        <w:t xml:space="preserve"> </w:t>
      </w:r>
      <w:proofErr w:type="spellStart"/>
      <w:r w:rsidRPr="00DB2E03">
        <w:rPr>
          <w:rFonts w:ascii="Arial" w:hAnsi="Arial" w:cs="Arial"/>
          <w:bCs/>
          <w:color w:val="0D0D0D" w:themeColor="text1" w:themeTint="F2"/>
        </w:rPr>
        <w:t>display</w:t>
      </w:r>
      <w:proofErr w:type="spellEnd"/>
      <w:r w:rsidRPr="00DB2E03">
        <w:rPr>
          <w:rFonts w:ascii="Arial" w:hAnsi="Arial" w:cs="Arial"/>
          <w:bCs/>
          <w:color w:val="0D0D0D" w:themeColor="text1" w:themeTint="F2"/>
        </w:rPr>
        <w:t>« oz. »</w:t>
      </w:r>
      <w:proofErr w:type="spellStart"/>
      <w:r w:rsidRPr="00DB2E03">
        <w:rPr>
          <w:rFonts w:ascii="Arial" w:hAnsi="Arial" w:cs="Arial"/>
          <w:bCs/>
          <w:color w:val="0D0D0D" w:themeColor="text1" w:themeTint="F2"/>
        </w:rPr>
        <w:t>virtual</w:t>
      </w:r>
      <w:proofErr w:type="spellEnd"/>
      <w:r w:rsidRPr="00DB2E03">
        <w:rPr>
          <w:rFonts w:ascii="Arial" w:hAnsi="Arial" w:cs="Arial"/>
          <w:bCs/>
          <w:color w:val="0D0D0D" w:themeColor="text1" w:themeTint="F2"/>
        </w:rPr>
        <w:t xml:space="preserve"> </w:t>
      </w:r>
      <w:proofErr w:type="spellStart"/>
      <w:r w:rsidRPr="00DB2E03">
        <w:rPr>
          <w:rFonts w:ascii="Arial" w:hAnsi="Arial" w:cs="Arial"/>
          <w:bCs/>
          <w:color w:val="0D0D0D" w:themeColor="text1" w:themeTint="F2"/>
        </w:rPr>
        <w:t>display</w:t>
      </w:r>
      <w:proofErr w:type="spellEnd"/>
      <w:r w:rsidRPr="00DB2E03">
        <w:rPr>
          <w:rFonts w:ascii="Arial" w:hAnsi="Arial" w:cs="Arial"/>
          <w:bCs/>
          <w:color w:val="0D0D0D" w:themeColor="text1" w:themeTint="F2"/>
        </w:rPr>
        <w:t>«</w:t>
      </w:r>
      <w:r>
        <w:rPr>
          <w:rFonts w:ascii="Arial" w:hAnsi="Arial" w:cs="Arial"/>
          <w:bCs/>
          <w:color w:val="0D0D0D" w:themeColor="text1" w:themeTint="F2"/>
        </w:rPr>
        <w:t>;</w:t>
      </w:r>
    </w:p>
    <w:p w14:paraId="3B4C3E6E" w14:textId="77777777" w:rsidR="003752D9" w:rsidRDefault="003752D9">
      <w:pPr>
        <w:pStyle w:val="Odstavekseznama"/>
        <w:numPr>
          <w:ilvl w:val="0"/>
          <w:numId w:val="48"/>
        </w:numPr>
        <w:rPr>
          <w:rFonts w:ascii="Arial" w:hAnsi="Arial" w:cs="Arial"/>
          <w:bCs/>
          <w:color w:val="0D0D0D" w:themeColor="text1" w:themeTint="F2"/>
        </w:rPr>
      </w:pPr>
      <w:r w:rsidRPr="00DB2E03">
        <w:rPr>
          <w:rFonts w:ascii="Arial" w:hAnsi="Arial" w:cs="Arial"/>
          <w:bCs/>
          <w:color w:val="0D0D0D" w:themeColor="text1" w:themeTint="F2"/>
        </w:rPr>
        <w:t>Ponujeni KC omogoča napredno upravljanje z neodgovorjenimi klici. Zavihek oz. polje za neodgovorjene klice vsebuje seznam vseh neodgovorjenih klicev, ki upošteva tudi število klicev posamezne stranke. Za vsako stranko se tako ustvari le en zapis v katerem se doda podatek o tem, kolikokrat je klicala</w:t>
      </w:r>
      <w:r>
        <w:rPr>
          <w:rFonts w:ascii="Arial" w:hAnsi="Arial" w:cs="Arial"/>
          <w:bCs/>
          <w:color w:val="0D0D0D" w:themeColor="text1" w:themeTint="F2"/>
        </w:rPr>
        <w:t>;</w:t>
      </w:r>
    </w:p>
    <w:p w14:paraId="7703E04B" w14:textId="77777777" w:rsidR="003752D9" w:rsidRPr="000B21E2" w:rsidRDefault="003752D9" w:rsidP="003752D9">
      <w:pPr>
        <w:pStyle w:val="Odstavekseznama"/>
        <w:rPr>
          <w:rFonts w:ascii="Arial" w:hAnsi="Arial" w:cs="Arial"/>
          <w:bCs/>
          <w:color w:val="0D0D0D" w:themeColor="text1" w:themeTint="F2"/>
        </w:rPr>
      </w:pPr>
    </w:p>
    <w:p w14:paraId="6AC09162" w14:textId="77777777" w:rsidR="003752D9" w:rsidRPr="000805DA" w:rsidRDefault="003752D9" w:rsidP="00C56343">
      <w:pPr>
        <w:pStyle w:val="Odstavekseznama"/>
        <w:numPr>
          <w:ilvl w:val="0"/>
          <w:numId w:val="40"/>
        </w:numPr>
        <w:rPr>
          <w:rFonts w:ascii="Arial" w:hAnsi="Arial" w:cs="Arial"/>
          <w:b/>
        </w:rPr>
      </w:pPr>
      <w:r w:rsidRPr="000805DA">
        <w:rPr>
          <w:rFonts w:ascii="Arial" w:hAnsi="Arial" w:cs="Arial"/>
          <w:b/>
        </w:rPr>
        <w:t>Posredovalno mesto</w:t>
      </w:r>
    </w:p>
    <w:p w14:paraId="78964B6B" w14:textId="77777777" w:rsidR="003752D9" w:rsidRPr="00DB2E03" w:rsidRDefault="003752D9" w:rsidP="003752D9">
      <w:pPr>
        <w:rPr>
          <w:rFonts w:ascii="Arial" w:hAnsi="Arial" w:cs="Arial"/>
        </w:rPr>
      </w:pPr>
    </w:p>
    <w:p w14:paraId="38D83A83" w14:textId="77777777" w:rsidR="003752D9" w:rsidRPr="001C6BA5" w:rsidRDefault="003752D9" w:rsidP="003752D9">
      <w:pPr>
        <w:rPr>
          <w:rFonts w:ascii="Arial" w:hAnsi="Arial" w:cs="Arial"/>
          <w:color w:val="auto"/>
        </w:rPr>
      </w:pPr>
      <w:r w:rsidRPr="001C6BA5">
        <w:rPr>
          <w:rFonts w:ascii="Arial" w:hAnsi="Arial" w:cs="Arial"/>
          <w:color w:val="auto"/>
        </w:rPr>
        <w:t>Naročnik bo najel programsko in strojno opremo za</w:t>
      </w:r>
      <w:r>
        <w:rPr>
          <w:rFonts w:ascii="Arial" w:hAnsi="Arial" w:cs="Arial"/>
          <w:color w:val="auto"/>
        </w:rPr>
        <w:t xml:space="preserve"> posredovalno mesto </w:t>
      </w:r>
      <w:r w:rsidRPr="001C6BA5">
        <w:rPr>
          <w:rFonts w:ascii="Arial" w:hAnsi="Arial" w:cs="Arial"/>
          <w:color w:val="auto"/>
        </w:rPr>
        <w:t>lokaciji naročnika Cesta maršala Tita 112, 4270 Jesenice, za ves čas trajanja pogodbe.</w:t>
      </w:r>
    </w:p>
    <w:p w14:paraId="5A498A21" w14:textId="77777777" w:rsidR="003752D9" w:rsidRPr="001C6BA5" w:rsidRDefault="003752D9" w:rsidP="003752D9">
      <w:pPr>
        <w:rPr>
          <w:rFonts w:ascii="Arial" w:hAnsi="Arial" w:cs="Arial"/>
          <w:color w:val="auto"/>
        </w:rPr>
      </w:pPr>
    </w:p>
    <w:p w14:paraId="52450C53" w14:textId="77777777" w:rsidR="003752D9" w:rsidRPr="001C6BA5" w:rsidRDefault="003752D9" w:rsidP="003752D9">
      <w:pPr>
        <w:rPr>
          <w:rFonts w:ascii="Arial" w:hAnsi="Arial" w:cs="Arial"/>
          <w:color w:val="auto"/>
        </w:rPr>
      </w:pPr>
      <w:r w:rsidRPr="001C6BA5">
        <w:rPr>
          <w:rFonts w:ascii="Arial" w:hAnsi="Arial" w:cs="Arial"/>
          <w:color w:val="auto"/>
        </w:rPr>
        <w:t xml:space="preserve">Postavitev </w:t>
      </w:r>
      <w:r>
        <w:rPr>
          <w:rFonts w:ascii="Arial" w:hAnsi="Arial" w:cs="Arial"/>
          <w:color w:val="auto"/>
        </w:rPr>
        <w:t>posredovalnega mesta</w:t>
      </w:r>
      <w:r w:rsidRPr="001C6BA5">
        <w:rPr>
          <w:rFonts w:ascii="Arial" w:hAnsi="Arial" w:cs="Arial"/>
          <w:color w:val="auto"/>
        </w:rPr>
        <w:t xml:space="preserve"> zajema:</w:t>
      </w:r>
    </w:p>
    <w:p w14:paraId="3DF69B0D" w14:textId="77777777" w:rsidR="003752D9" w:rsidRPr="00AA081F" w:rsidRDefault="003752D9" w:rsidP="00C56343">
      <w:pPr>
        <w:pStyle w:val="Odstavekseznama"/>
        <w:numPr>
          <w:ilvl w:val="0"/>
          <w:numId w:val="42"/>
        </w:numPr>
        <w:rPr>
          <w:rFonts w:ascii="Arial" w:hAnsi="Arial" w:cs="Arial"/>
          <w:color w:val="auto"/>
        </w:rPr>
      </w:pPr>
      <w:r w:rsidRPr="00AA081F">
        <w:rPr>
          <w:rFonts w:ascii="Arial" w:hAnsi="Arial" w:cs="Arial"/>
          <w:color w:val="auto"/>
        </w:rPr>
        <w:t>dobavo, montažo, aktivno sodelovanje z naročniki pri namestitvi, testiranju, integraciji ter vzdrževanju strojne in programske opreme za posredovalnega mesta na lokaciji naročnika.</w:t>
      </w:r>
    </w:p>
    <w:p w14:paraId="38A725D4" w14:textId="77777777" w:rsidR="003752D9" w:rsidRPr="00AA081F" w:rsidRDefault="003752D9" w:rsidP="003752D9">
      <w:pPr>
        <w:rPr>
          <w:rFonts w:ascii="Arial" w:hAnsi="Arial" w:cs="Arial"/>
        </w:rPr>
      </w:pPr>
    </w:p>
    <w:p w14:paraId="7F630343" w14:textId="77777777" w:rsidR="003752D9" w:rsidRDefault="003752D9" w:rsidP="003752D9">
      <w:pPr>
        <w:rPr>
          <w:rFonts w:ascii="Arial" w:hAnsi="Arial" w:cs="Arial"/>
        </w:rPr>
      </w:pPr>
      <w:r w:rsidRPr="00DB2E03">
        <w:rPr>
          <w:rFonts w:ascii="Arial" w:hAnsi="Arial" w:cs="Arial"/>
        </w:rPr>
        <w:t>Opredelitev</w:t>
      </w:r>
      <w:r>
        <w:rPr>
          <w:rFonts w:ascii="Arial" w:hAnsi="Arial" w:cs="Arial"/>
        </w:rPr>
        <w:t xml:space="preserve"> minimalnih</w:t>
      </w:r>
      <w:r w:rsidRPr="00DB2E03">
        <w:rPr>
          <w:rFonts w:ascii="Arial" w:hAnsi="Arial" w:cs="Arial"/>
        </w:rPr>
        <w:t xml:space="preserve"> zahtev za strojno opremo (osebni računalnik, telefon, naglavne slušalke):</w:t>
      </w:r>
    </w:p>
    <w:p w14:paraId="14812BF6" w14:textId="77777777" w:rsidR="003752D9" w:rsidRPr="00DB2E03" w:rsidRDefault="003752D9" w:rsidP="003752D9">
      <w:pPr>
        <w:rPr>
          <w:rFonts w:ascii="Arial" w:hAnsi="Arial" w:cs="Arial"/>
        </w:rPr>
      </w:pPr>
    </w:p>
    <w:p w14:paraId="3A803158" w14:textId="77777777" w:rsidR="003752D9" w:rsidRPr="00B05712" w:rsidRDefault="003752D9">
      <w:pPr>
        <w:pStyle w:val="Odstavekseznama"/>
        <w:numPr>
          <w:ilvl w:val="0"/>
          <w:numId w:val="70"/>
        </w:numPr>
        <w:rPr>
          <w:rFonts w:ascii="Arial" w:hAnsi="Arial" w:cs="Arial"/>
        </w:rPr>
      </w:pPr>
      <w:r>
        <w:rPr>
          <w:rFonts w:ascii="Arial" w:hAnsi="Arial" w:cs="Arial"/>
        </w:rPr>
        <w:t>D</w:t>
      </w:r>
      <w:r w:rsidRPr="00B05712">
        <w:rPr>
          <w:rFonts w:ascii="Arial" w:hAnsi="Arial" w:cs="Arial"/>
        </w:rPr>
        <w:t>elovna postaja z nameščenim operacijskim sistemom Windows 10;</w:t>
      </w:r>
    </w:p>
    <w:p w14:paraId="62F1C08D" w14:textId="77777777" w:rsidR="003752D9" w:rsidRPr="00B05712" w:rsidRDefault="003752D9">
      <w:pPr>
        <w:pStyle w:val="Odstavekseznama"/>
        <w:numPr>
          <w:ilvl w:val="0"/>
          <w:numId w:val="70"/>
        </w:numPr>
        <w:rPr>
          <w:rFonts w:ascii="Arial" w:hAnsi="Arial" w:cs="Arial"/>
        </w:rPr>
      </w:pPr>
      <w:r>
        <w:rPr>
          <w:rFonts w:ascii="Arial" w:hAnsi="Arial" w:cs="Arial"/>
        </w:rPr>
        <w:t>V</w:t>
      </w:r>
      <w:r w:rsidRPr="00B05712">
        <w:rPr>
          <w:rFonts w:ascii="Arial" w:hAnsi="Arial" w:cs="Arial"/>
        </w:rPr>
        <w:t>saj 4 USB priklopi, miško in tipkovnico;</w:t>
      </w:r>
    </w:p>
    <w:p w14:paraId="6F74DB47" w14:textId="77777777" w:rsidR="003752D9" w:rsidRPr="00B05712" w:rsidRDefault="003752D9">
      <w:pPr>
        <w:pStyle w:val="Odstavekseznama"/>
        <w:numPr>
          <w:ilvl w:val="0"/>
          <w:numId w:val="70"/>
        </w:numPr>
        <w:rPr>
          <w:rFonts w:ascii="Arial" w:hAnsi="Arial" w:cs="Arial"/>
        </w:rPr>
      </w:pPr>
      <w:r>
        <w:rPr>
          <w:rFonts w:ascii="Arial" w:hAnsi="Arial" w:cs="Arial"/>
        </w:rPr>
        <w:t>P</w:t>
      </w:r>
      <w:r w:rsidRPr="00B05712">
        <w:rPr>
          <w:rFonts w:ascii="Arial" w:hAnsi="Arial" w:cs="Arial"/>
        </w:rPr>
        <w:t>riklop za slušalke in mikrofon 3,5mm, DVI ali HDMI;</w:t>
      </w:r>
    </w:p>
    <w:p w14:paraId="710D2EDF" w14:textId="77777777" w:rsidR="003752D9" w:rsidRPr="00B05712" w:rsidRDefault="003752D9">
      <w:pPr>
        <w:pStyle w:val="Odstavekseznama"/>
        <w:numPr>
          <w:ilvl w:val="0"/>
          <w:numId w:val="70"/>
        </w:numPr>
        <w:rPr>
          <w:rFonts w:ascii="Arial" w:hAnsi="Arial" w:cs="Arial"/>
        </w:rPr>
      </w:pPr>
      <w:r>
        <w:rPr>
          <w:rFonts w:ascii="Arial" w:hAnsi="Arial" w:cs="Arial"/>
        </w:rPr>
        <w:t>P</w:t>
      </w:r>
      <w:r w:rsidRPr="00B05712">
        <w:rPr>
          <w:rFonts w:ascii="Arial" w:hAnsi="Arial" w:cs="Arial"/>
        </w:rPr>
        <w:t>riklop za monitor;</w:t>
      </w:r>
    </w:p>
    <w:p w14:paraId="21CC196C" w14:textId="77777777" w:rsidR="003752D9" w:rsidRPr="00B05712" w:rsidRDefault="003752D9">
      <w:pPr>
        <w:pStyle w:val="Odstavekseznama"/>
        <w:numPr>
          <w:ilvl w:val="0"/>
          <w:numId w:val="70"/>
        </w:numPr>
        <w:rPr>
          <w:rFonts w:ascii="Arial" w:hAnsi="Arial" w:cs="Arial"/>
        </w:rPr>
      </w:pPr>
      <w:r w:rsidRPr="00B05712">
        <w:rPr>
          <w:rFonts w:ascii="Arial" w:hAnsi="Arial" w:cs="Arial"/>
        </w:rPr>
        <w:t>LCD ekran na dotik, diagonala vsaj 22',</w:t>
      </w:r>
    </w:p>
    <w:p w14:paraId="2DF81A2E" w14:textId="77777777" w:rsidR="003752D9" w:rsidRPr="00B05712" w:rsidRDefault="003752D9">
      <w:pPr>
        <w:pStyle w:val="Odstavekseznama"/>
        <w:numPr>
          <w:ilvl w:val="0"/>
          <w:numId w:val="70"/>
        </w:numPr>
        <w:rPr>
          <w:rFonts w:ascii="Arial" w:hAnsi="Arial" w:cs="Arial"/>
        </w:rPr>
      </w:pPr>
      <w:r>
        <w:rPr>
          <w:rFonts w:ascii="Arial" w:hAnsi="Arial" w:cs="Arial"/>
        </w:rPr>
        <w:t>L</w:t>
      </w:r>
      <w:r w:rsidRPr="00B05712">
        <w:rPr>
          <w:rFonts w:ascii="Arial" w:hAnsi="Arial" w:cs="Arial"/>
        </w:rPr>
        <w:t xml:space="preserve">očljivost vsaj 1920*1080, DVI ali HDMI priklop; </w:t>
      </w:r>
    </w:p>
    <w:p w14:paraId="2211174D" w14:textId="77777777" w:rsidR="003752D9" w:rsidRPr="00B05712" w:rsidRDefault="003752D9">
      <w:pPr>
        <w:pStyle w:val="Odstavekseznama"/>
        <w:numPr>
          <w:ilvl w:val="0"/>
          <w:numId w:val="70"/>
        </w:numPr>
        <w:rPr>
          <w:rFonts w:ascii="Arial" w:hAnsi="Arial" w:cs="Arial"/>
        </w:rPr>
      </w:pPr>
      <w:r w:rsidRPr="00B05712">
        <w:rPr>
          <w:rFonts w:ascii="Arial" w:hAnsi="Arial" w:cs="Arial"/>
        </w:rPr>
        <w:t>IP telefonski aparat, ki je združljiv z aplikacijo posredovalnega mesta;</w:t>
      </w:r>
    </w:p>
    <w:p w14:paraId="04B7AE7B" w14:textId="77777777" w:rsidR="003752D9" w:rsidRPr="00B05712" w:rsidRDefault="003752D9">
      <w:pPr>
        <w:pStyle w:val="Odstavekseznama"/>
        <w:numPr>
          <w:ilvl w:val="0"/>
          <w:numId w:val="70"/>
        </w:numPr>
        <w:rPr>
          <w:rFonts w:ascii="Arial" w:hAnsi="Arial" w:cs="Arial"/>
        </w:rPr>
      </w:pPr>
      <w:r>
        <w:rPr>
          <w:rFonts w:ascii="Arial" w:hAnsi="Arial" w:cs="Arial"/>
        </w:rPr>
        <w:t>N</w:t>
      </w:r>
      <w:r w:rsidRPr="00B05712">
        <w:rPr>
          <w:rFonts w:ascii="Arial" w:hAnsi="Arial" w:cs="Arial"/>
        </w:rPr>
        <w:t>aglavne slušalke za priklop na IP telefon (na dve ušesi).</w:t>
      </w:r>
    </w:p>
    <w:p w14:paraId="15AD5F6E" w14:textId="77777777" w:rsidR="003752D9" w:rsidRPr="001B21F5" w:rsidRDefault="003752D9" w:rsidP="003752D9">
      <w:pPr>
        <w:rPr>
          <w:rFonts w:ascii="Arial" w:hAnsi="Arial" w:cs="Arial"/>
        </w:rPr>
      </w:pPr>
    </w:p>
    <w:p w14:paraId="3732C206" w14:textId="77777777" w:rsidR="003752D9" w:rsidRDefault="003752D9" w:rsidP="003752D9">
      <w:pPr>
        <w:rPr>
          <w:rFonts w:ascii="Arial" w:hAnsi="Arial" w:cs="Arial"/>
        </w:rPr>
      </w:pPr>
      <w:r w:rsidRPr="00DB2E03">
        <w:rPr>
          <w:rFonts w:ascii="Arial" w:hAnsi="Arial" w:cs="Arial"/>
        </w:rPr>
        <w:t>Funkcijske zahteve:</w:t>
      </w:r>
    </w:p>
    <w:p w14:paraId="314A2976" w14:textId="77777777" w:rsidR="003752D9" w:rsidRPr="00DB2E03" w:rsidRDefault="003752D9" w:rsidP="003752D9">
      <w:pPr>
        <w:rPr>
          <w:rFonts w:ascii="Arial" w:hAnsi="Arial" w:cs="Arial"/>
        </w:rPr>
      </w:pPr>
    </w:p>
    <w:p w14:paraId="05256013" w14:textId="77777777" w:rsidR="003752D9" w:rsidRPr="00DB2E03" w:rsidRDefault="003752D9">
      <w:pPr>
        <w:pStyle w:val="Odstavekseznama"/>
        <w:numPr>
          <w:ilvl w:val="0"/>
          <w:numId w:val="49"/>
        </w:numPr>
        <w:rPr>
          <w:rFonts w:ascii="Arial" w:hAnsi="Arial" w:cs="Arial"/>
          <w:color w:val="auto"/>
        </w:rPr>
      </w:pPr>
      <w:r w:rsidRPr="00DB2E03">
        <w:rPr>
          <w:rFonts w:ascii="Arial" w:hAnsi="Arial" w:cs="Arial"/>
        </w:rPr>
        <w:t>Sprejem in posredovanje klicev v interno telefonsko omrežje naročnika ali na zunanje telefonske številke</w:t>
      </w:r>
      <w:r>
        <w:rPr>
          <w:rFonts w:ascii="Arial" w:hAnsi="Arial" w:cs="Arial"/>
        </w:rPr>
        <w:t>;</w:t>
      </w:r>
    </w:p>
    <w:p w14:paraId="05E361F8" w14:textId="77777777" w:rsidR="003752D9" w:rsidRPr="00DB2E03" w:rsidRDefault="003752D9">
      <w:pPr>
        <w:pStyle w:val="Odstavekseznama"/>
        <w:numPr>
          <w:ilvl w:val="0"/>
          <w:numId w:val="49"/>
        </w:numPr>
        <w:rPr>
          <w:rFonts w:ascii="Arial" w:hAnsi="Arial" w:cs="Arial"/>
        </w:rPr>
      </w:pPr>
      <w:r w:rsidRPr="00DB2E03">
        <w:rPr>
          <w:rFonts w:ascii="Arial" w:hAnsi="Arial" w:cs="Arial"/>
        </w:rPr>
        <w:t>Podpirati mora predajo klica brez in z najavo</w:t>
      </w:r>
      <w:r>
        <w:rPr>
          <w:rFonts w:ascii="Arial" w:hAnsi="Arial" w:cs="Arial"/>
        </w:rPr>
        <w:t>;</w:t>
      </w:r>
    </w:p>
    <w:p w14:paraId="7F3208E2" w14:textId="77777777" w:rsidR="003752D9" w:rsidRPr="00DB2E03" w:rsidRDefault="003752D9">
      <w:pPr>
        <w:pStyle w:val="Odstavekseznama"/>
        <w:numPr>
          <w:ilvl w:val="0"/>
          <w:numId w:val="49"/>
        </w:numPr>
        <w:rPr>
          <w:rFonts w:ascii="Arial" w:hAnsi="Arial" w:cs="Arial"/>
        </w:rPr>
      </w:pPr>
      <w:r w:rsidRPr="00DB2E03">
        <w:rPr>
          <w:rFonts w:ascii="Arial" w:hAnsi="Arial" w:cs="Arial"/>
        </w:rPr>
        <w:t>Tvorjenje čakalne vrste čakajočih klicateljev</w:t>
      </w:r>
      <w:r>
        <w:rPr>
          <w:rFonts w:ascii="Arial" w:hAnsi="Arial" w:cs="Arial"/>
        </w:rPr>
        <w:t>;</w:t>
      </w:r>
    </w:p>
    <w:p w14:paraId="3D8BC33B" w14:textId="77777777" w:rsidR="003752D9" w:rsidRPr="00DB2E03" w:rsidRDefault="003752D9">
      <w:pPr>
        <w:pStyle w:val="Odstavekseznama"/>
        <w:numPr>
          <w:ilvl w:val="0"/>
          <w:numId w:val="49"/>
        </w:numPr>
        <w:rPr>
          <w:rFonts w:ascii="Arial" w:hAnsi="Arial" w:cs="Arial"/>
        </w:rPr>
      </w:pPr>
      <w:r w:rsidRPr="00DB2E03">
        <w:rPr>
          <w:rFonts w:ascii="Arial" w:hAnsi="Arial" w:cs="Arial"/>
        </w:rPr>
        <w:t>Predvajanje pozdravnega sporočila pred vstopom klica v čakalno vrsto</w:t>
      </w:r>
      <w:r>
        <w:rPr>
          <w:rFonts w:ascii="Arial" w:hAnsi="Arial" w:cs="Arial"/>
        </w:rPr>
        <w:t>;</w:t>
      </w:r>
    </w:p>
    <w:p w14:paraId="35CD9576" w14:textId="77777777" w:rsidR="003752D9" w:rsidRPr="00DB2E03" w:rsidRDefault="003752D9">
      <w:pPr>
        <w:pStyle w:val="Odstavekseznama"/>
        <w:numPr>
          <w:ilvl w:val="0"/>
          <w:numId w:val="49"/>
        </w:numPr>
        <w:rPr>
          <w:rFonts w:ascii="Arial" w:hAnsi="Arial" w:cs="Arial"/>
        </w:rPr>
      </w:pPr>
      <w:r w:rsidRPr="00DB2E03">
        <w:rPr>
          <w:rFonts w:ascii="Arial" w:hAnsi="Arial" w:cs="Arial"/>
        </w:rPr>
        <w:t>Selektivn</w:t>
      </w:r>
      <w:r>
        <w:rPr>
          <w:rFonts w:ascii="Arial" w:hAnsi="Arial" w:cs="Arial"/>
        </w:rPr>
        <w:t>a</w:t>
      </w:r>
      <w:r w:rsidRPr="00DB2E03">
        <w:rPr>
          <w:rFonts w:ascii="Arial" w:hAnsi="Arial" w:cs="Arial"/>
        </w:rPr>
        <w:t xml:space="preserve"> izbira (prevzem) klica iz vrste čakajočih. Posredovalno mesto spremlja čakalno vrsto</w:t>
      </w:r>
      <w:r>
        <w:rPr>
          <w:rFonts w:ascii="Arial" w:hAnsi="Arial" w:cs="Arial"/>
        </w:rPr>
        <w:t xml:space="preserve">, </w:t>
      </w:r>
      <w:r w:rsidRPr="00DB2E03">
        <w:rPr>
          <w:rFonts w:ascii="Arial" w:hAnsi="Arial" w:cs="Arial"/>
        </w:rPr>
        <w:t>lahko</w:t>
      </w:r>
      <w:r>
        <w:rPr>
          <w:rFonts w:ascii="Arial" w:hAnsi="Arial" w:cs="Arial"/>
        </w:rPr>
        <w:t xml:space="preserve"> se </w:t>
      </w:r>
      <w:r w:rsidRPr="00DB2E03">
        <w:rPr>
          <w:rFonts w:ascii="Arial" w:hAnsi="Arial" w:cs="Arial"/>
        </w:rPr>
        <w:t>prevzame poljuben klic iz čakalne vrste</w:t>
      </w:r>
      <w:r>
        <w:rPr>
          <w:rFonts w:ascii="Arial" w:hAnsi="Arial" w:cs="Arial"/>
        </w:rPr>
        <w:t>;</w:t>
      </w:r>
    </w:p>
    <w:p w14:paraId="2AEBA057" w14:textId="77777777" w:rsidR="003752D9" w:rsidRPr="00DB2E03" w:rsidRDefault="003752D9">
      <w:pPr>
        <w:pStyle w:val="Odstavekseznama"/>
        <w:numPr>
          <w:ilvl w:val="0"/>
          <w:numId w:val="49"/>
        </w:numPr>
        <w:rPr>
          <w:rFonts w:ascii="Arial" w:hAnsi="Arial" w:cs="Arial"/>
        </w:rPr>
      </w:pPr>
      <w:r w:rsidRPr="00DB2E03">
        <w:rPr>
          <w:rFonts w:ascii="Arial" w:hAnsi="Arial" w:cs="Arial"/>
        </w:rPr>
        <w:t>Posredovalno mesto  mora imeti informacijo (prikaz na ekranu) o tem, s katere vstopne točke je prišel klic</w:t>
      </w:r>
      <w:r>
        <w:rPr>
          <w:rFonts w:ascii="Arial" w:hAnsi="Arial" w:cs="Arial"/>
        </w:rPr>
        <w:t>:</w:t>
      </w:r>
      <w:r w:rsidRPr="00DB2E03">
        <w:rPr>
          <w:rFonts w:ascii="Arial" w:hAnsi="Arial" w:cs="Arial"/>
        </w:rPr>
        <w:t xml:space="preserve"> nov dohodni zunanji klic, nov dohodni interni klic, povratni – vrnjen klic, neodgovorjen klic</w:t>
      </w:r>
      <w:r>
        <w:rPr>
          <w:rFonts w:ascii="Arial" w:hAnsi="Arial" w:cs="Arial"/>
        </w:rPr>
        <w:t>;</w:t>
      </w:r>
    </w:p>
    <w:p w14:paraId="2C730698" w14:textId="77777777" w:rsidR="003752D9" w:rsidRPr="00DB2E03" w:rsidRDefault="003752D9">
      <w:pPr>
        <w:pStyle w:val="Odstavekseznama"/>
        <w:numPr>
          <w:ilvl w:val="0"/>
          <w:numId w:val="49"/>
        </w:numPr>
        <w:rPr>
          <w:rFonts w:ascii="Arial" w:hAnsi="Arial" w:cs="Arial"/>
        </w:rPr>
      </w:pPr>
      <w:r w:rsidRPr="00DB2E03">
        <w:rPr>
          <w:rFonts w:ascii="Arial" w:hAnsi="Arial" w:cs="Arial"/>
        </w:rPr>
        <w:lastRenderedPageBreak/>
        <w:t>Posredovalno mesto mora podpirati funkcionalnost obveščanj</w:t>
      </w:r>
      <w:r>
        <w:rPr>
          <w:rFonts w:ascii="Arial" w:hAnsi="Arial" w:cs="Arial"/>
        </w:rPr>
        <w:t xml:space="preserve">a </w:t>
      </w:r>
      <w:r w:rsidRPr="00DB2E03">
        <w:rPr>
          <w:rFonts w:ascii="Arial" w:hAnsi="Arial" w:cs="Arial"/>
        </w:rPr>
        <w:t>telefonskih uporabnikov naročnika v primeru prevezave klica na zasedenega uporabnika – pošiljanje tekstovnega sporočila zasedenemu na IP telefon, pošiljanje e-sporočila. Vsa sporočila se morajo pošiljati neposredno iz programskega vmesnika posredovalnega mesta</w:t>
      </w:r>
      <w:r>
        <w:rPr>
          <w:rFonts w:ascii="Arial" w:hAnsi="Arial" w:cs="Arial"/>
        </w:rPr>
        <w:t>;</w:t>
      </w:r>
    </w:p>
    <w:p w14:paraId="53D0B8A7" w14:textId="77777777" w:rsidR="003752D9" w:rsidRPr="00DB2E03" w:rsidRDefault="003752D9">
      <w:pPr>
        <w:pStyle w:val="Odstavekseznama"/>
        <w:numPr>
          <w:ilvl w:val="0"/>
          <w:numId w:val="49"/>
        </w:numPr>
        <w:rPr>
          <w:rFonts w:ascii="Arial" w:hAnsi="Arial" w:cs="Arial"/>
        </w:rPr>
      </w:pPr>
      <w:r w:rsidRPr="00DB2E03">
        <w:rPr>
          <w:rFonts w:ascii="Arial" w:hAnsi="Arial" w:cs="Arial"/>
        </w:rPr>
        <w:t>Prilagodljiva nastavitev uporabniškega vmesnika in funkcijskih tipk na zaslonu</w:t>
      </w:r>
      <w:r>
        <w:rPr>
          <w:rFonts w:ascii="Arial" w:hAnsi="Arial" w:cs="Arial"/>
        </w:rPr>
        <w:t>;</w:t>
      </w:r>
    </w:p>
    <w:p w14:paraId="0948CACB" w14:textId="77777777" w:rsidR="003752D9" w:rsidRPr="00DB2E03" w:rsidRDefault="003752D9">
      <w:pPr>
        <w:pStyle w:val="Odstavekseznama"/>
        <w:numPr>
          <w:ilvl w:val="0"/>
          <w:numId w:val="49"/>
        </w:numPr>
        <w:rPr>
          <w:rFonts w:ascii="Arial" w:hAnsi="Arial" w:cs="Arial"/>
        </w:rPr>
      </w:pPr>
      <w:r w:rsidRPr="00DB2E03">
        <w:rPr>
          <w:rFonts w:ascii="Arial" w:hAnsi="Arial" w:cs="Arial"/>
        </w:rPr>
        <w:t>Beleženje (seznam) zgodovine klicev</w:t>
      </w:r>
      <w:r>
        <w:rPr>
          <w:rFonts w:ascii="Arial" w:hAnsi="Arial" w:cs="Arial"/>
        </w:rPr>
        <w:t>;</w:t>
      </w:r>
    </w:p>
    <w:p w14:paraId="48988558" w14:textId="77777777" w:rsidR="003752D9" w:rsidRPr="00DB2E03" w:rsidRDefault="003752D9">
      <w:pPr>
        <w:pStyle w:val="Odstavekseznama"/>
        <w:numPr>
          <w:ilvl w:val="0"/>
          <w:numId w:val="49"/>
        </w:numPr>
        <w:rPr>
          <w:rFonts w:ascii="Arial" w:hAnsi="Arial" w:cs="Arial"/>
        </w:rPr>
      </w:pPr>
      <w:r w:rsidRPr="00DB2E03">
        <w:rPr>
          <w:rFonts w:ascii="Arial" w:hAnsi="Arial" w:cs="Arial"/>
        </w:rPr>
        <w:t>Upravljanje funkcij posredovalnega mesta mora biti omogočena  z miško, preko bližnjic na tipkovnici ali preko ekrana na dotik</w:t>
      </w:r>
      <w:r>
        <w:rPr>
          <w:rFonts w:ascii="Arial" w:hAnsi="Arial" w:cs="Arial"/>
        </w:rPr>
        <w:t>;</w:t>
      </w:r>
    </w:p>
    <w:p w14:paraId="1E405245" w14:textId="77777777" w:rsidR="003752D9" w:rsidRPr="00DB2E03" w:rsidRDefault="003752D9">
      <w:pPr>
        <w:pStyle w:val="Odstavekseznama"/>
        <w:numPr>
          <w:ilvl w:val="0"/>
          <w:numId w:val="49"/>
        </w:numPr>
        <w:rPr>
          <w:rFonts w:ascii="Arial" w:hAnsi="Arial" w:cs="Arial"/>
        </w:rPr>
      </w:pPr>
      <w:r w:rsidRPr="00DB2E03">
        <w:rPr>
          <w:rFonts w:ascii="Arial" w:hAnsi="Arial" w:cs="Arial"/>
        </w:rPr>
        <w:t xml:space="preserve">Posredovalno mesto mora imeti nastavljive </w:t>
      </w:r>
      <w:proofErr w:type="spellStart"/>
      <w:r w:rsidRPr="00DB2E03">
        <w:rPr>
          <w:rFonts w:ascii="Arial" w:hAnsi="Arial" w:cs="Arial"/>
        </w:rPr>
        <w:t>programabilne</w:t>
      </w:r>
      <w:proofErr w:type="spellEnd"/>
      <w:r w:rsidRPr="00DB2E03">
        <w:rPr>
          <w:rFonts w:ascii="Arial" w:hAnsi="Arial" w:cs="Arial"/>
        </w:rPr>
        <w:t xml:space="preserve"> tipke oz. okenca za hitro klicanje in prikaz statusa (BLF) internih uporabnikov v smislu (prosto/zasedeno/odsotnost)</w:t>
      </w:r>
      <w:r>
        <w:rPr>
          <w:rFonts w:ascii="Arial" w:hAnsi="Arial" w:cs="Arial"/>
        </w:rPr>
        <w:t>;</w:t>
      </w:r>
    </w:p>
    <w:p w14:paraId="24A0D79E" w14:textId="77777777" w:rsidR="003752D9" w:rsidRPr="00DB2E03" w:rsidRDefault="003752D9">
      <w:pPr>
        <w:pStyle w:val="Odstavekseznama"/>
        <w:numPr>
          <w:ilvl w:val="0"/>
          <w:numId w:val="49"/>
        </w:numPr>
        <w:rPr>
          <w:rFonts w:ascii="Arial" w:hAnsi="Arial" w:cs="Arial"/>
        </w:rPr>
      </w:pPr>
      <w:r w:rsidRPr="00DB2E03">
        <w:rPr>
          <w:rFonts w:ascii="Arial" w:hAnsi="Arial" w:cs="Arial"/>
        </w:rPr>
        <w:t xml:space="preserve">Posredovalno mesto mora podpirati razporejanje nastavljivih </w:t>
      </w:r>
      <w:proofErr w:type="spellStart"/>
      <w:r w:rsidRPr="00DB2E03">
        <w:rPr>
          <w:rFonts w:ascii="Arial" w:hAnsi="Arial" w:cs="Arial"/>
        </w:rPr>
        <w:t>programabilnih</w:t>
      </w:r>
      <w:proofErr w:type="spellEnd"/>
      <w:r w:rsidRPr="00DB2E03">
        <w:rPr>
          <w:rFonts w:ascii="Arial" w:hAnsi="Arial" w:cs="Arial"/>
        </w:rPr>
        <w:t xml:space="preserve"> tipk po skupinah oz. oddelkih</w:t>
      </w:r>
      <w:r>
        <w:rPr>
          <w:rFonts w:ascii="Arial" w:hAnsi="Arial" w:cs="Arial"/>
        </w:rPr>
        <w:t>;</w:t>
      </w:r>
    </w:p>
    <w:p w14:paraId="497C84DE" w14:textId="77777777" w:rsidR="003752D9" w:rsidRPr="00DB2E03" w:rsidRDefault="003752D9">
      <w:pPr>
        <w:pStyle w:val="Odstavekseznama"/>
        <w:numPr>
          <w:ilvl w:val="0"/>
          <w:numId w:val="49"/>
        </w:numPr>
        <w:rPr>
          <w:rFonts w:ascii="Arial" w:hAnsi="Arial" w:cs="Arial"/>
        </w:rPr>
      </w:pPr>
      <w:r w:rsidRPr="00DB2E03">
        <w:rPr>
          <w:rFonts w:ascii="Arial" w:hAnsi="Arial" w:cs="Arial"/>
        </w:rPr>
        <w:t>Povezljivost s sistemom MS Outlook (prikaz razloga odsotnosti uporabnika, imenik podjetja, osebni imenik)</w:t>
      </w:r>
      <w:r>
        <w:rPr>
          <w:rFonts w:ascii="Arial" w:hAnsi="Arial" w:cs="Arial"/>
        </w:rPr>
        <w:t>;</w:t>
      </w:r>
    </w:p>
    <w:p w14:paraId="49020287" w14:textId="77777777" w:rsidR="003752D9" w:rsidRPr="00DB2E03" w:rsidRDefault="003752D9">
      <w:pPr>
        <w:pStyle w:val="Odstavekseznama"/>
        <w:numPr>
          <w:ilvl w:val="0"/>
          <w:numId w:val="49"/>
        </w:numPr>
        <w:rPr>
          <w:rFonts w:ascii="Arial" w:hAnsi="Arial" w:cs="Arial"/>
        </w:rPr>
      </w:pPr>
      <w:r w:rsidRPr="00DB2E03">
        <w:rPr>
          <w:rFonts w:ascii="Arial" w:hAnsi="Arial" w:cs="Arial"/>
        </w:rPr>
        <w:t>Posredovalno mesto mora imeti možnost prijave in odjave ter nastavitve delovnega režima za nočni čas</w:t>
      </w:r>
      <w:r>
        <w:rPr>
          <w:rFonts w:ascii="Arial" w:hAnsi="Arial" w:cs="Arial"/>
        </w:rPr>
        <w:t>;</w:t>
      </w:r>
    </w:p>
    <w:p w14:paraId="6D27D2A0" w14:textId="77777777" w:rsidR="003752D9" w:rsidRPr="00DB2E03" w:rsidRDefault="003752D9">
      <w:pPr>
        <w:pStyle w:val="Odstavekseznama"/>
        <w:numPr>
          <w:ilvl w:val="0"/>
          <w:numId w:val="49"/>
        </w:numPr>
        <w:rPr>
          <w:rFonts w:ascii="Arial" w:hAnsi="Arial" w:cs="Arial"/>
        </w:rPr>
      </w:pPr>
      <w:r w:rsidRPr="00DB2E03">
        <w:rPr>
          <w:rFonts w:ascii="Arial" w:hAnsi="Arial" w:cs="Arial"/>
        </w:rPr>
        <w:t>Posredovalno mesto more delovati v kombinaciji z IP telefonom</w:t>
      </w:r>
      <w:r>
        <w:rPr>
          <w:rFonts w:ascii="Arial" w:hAnsi="Arial" w:cs="Arial"/>
        </w:rPr>
        <w:t>;</w:t>
      </w:r>
    </w:p>
    <w:p w14:paraId="2BC83F4F" w14:textId="77777777" w:rsidR="003752D9" w:rsidRPr="00DB2E03" w:rsidRDefault="003752D9">
      <w:pPr>
        <w:pStyle w:val="Odstavekseznama"/>
        <w:numPr>
          <w:ilvl w:val="0"/>
          <w:numId w:val="49"/>
        </w:numPr>
        <w:rPr>
          <w:rFonts w:ascii="Arial" w:hAnsi="Arial" w:cs="Arial"/>
        </w:rPr>
      </w:pPr>
      <w:r w:rsidRPr="00DB2E03">
        <w:rPr>
          <w:rFonts w:ascii="Arial" w:hAnsi="Arial" w:cs="Arial"/>
        </w:rPr>
        <w:t>V primeru izpada delovanja programske aplikacije posredovalnega mesta mora biti IP telefon še vedno dosegljiv na klicni številki posredovalnega mesta</w:t>
      </w:r>
      <w:r>
        <w:rPr>
          <w:rFonts w:ascii="Arial" w:hAnsi="Arial" w:cs="Arial"/>
        </w:rPr>
        <w:t>;</w:t>
      </w:r>
    </w:p>
    <w:p w14:paraId="3C3184DA" w14:textId="77777777" w:rsidR="003752D9" w:rsidRPr="00DB2E03" w:rsidRDefault="003752D9">
      <w:pPr>
        <w:pStyle w:val="Odstavekseznama"/>
        <w:numPr>
          <w:ilvl w:val="0"/>
          <w:numId w:val="49"/>
        </w:numPr>
        <w:rPr>
          <w:rFonts w:ascii="Arial" w:hAnsi="Arial" w:cs="Arial"/>
        </w:rPr>
      </w:pPr>
      <w:r w:rsidRPr="00DB2E03">
        <w:rPr>
          <w:rFonts w:ascii="Arial" w:hAnsi="Arial" w:cs="Arial"/>
        </w:rPr>
        <w:t>Podprt mora biti sistem delovanja skupine posredovalnim mest (naročnik ima dve posredovalni mesti v skupini)</w:t>
      </w:r>
      <w:r>
        <w:rPr>
          <w:rFonts w:ascii="Arial" w:hAnsi="Arial" w:cs="Arial"/>
        </w:rPr>
        <w:t>,</w:t>
      </w:r>
    </w:p>
    <w:p w14:paraId="52C28027" w14:textId="77777777" w:rsidR="003752D9" w:rsidRPr="00DB2E03" w:rsidRDefault="003752D9" w:rsidP="003752D9">
      <w:pPr>
        <w:rPr>
          <w:rFonts w:ascii="Arial" w:hAnsi="Arial" w:cs="Arial"/>
        </w:rPr>
      </w:pPr>
    </w:p>
    <w:p w14:paraId="0ABB33A9" w14:textId="77777777" w:rsidR="003752D9" w:rsidRPr="00DB2E03" w:rsidRDefault="003752D9" w:rsidP="003752D9">
      <w:pPr>
        <w:rPr>
          <w:rFonts w:ascii="Arial" w:hAnsi="Arial" w:cs="Arial"/>
        </w:rPr>
      </w:pPr>
      <w:r w:rsidRPr="00DB2E03">
        <w:rPr>
          <w:rFonts w:ascii="Arial" w:hAnsi="Arial" w:cs="Arial"/>
        </w:rPr>
        <w:t>Ponudnik mora dobaviti strojno in programsko opremo posredovalnega mesta.</w:t>
      </w:r>
    </w:p>
    <w:p w14:paraId="4AB9858E" w14:textId="77777777" w:rsidR="003752D9" w:rsidRDefault="003752D9" w:rsidP="003752D9">
      <w:pPr>
        <w:rPr>
          <w:rFonts w:ascii="Arial" w:hAnsi="Arial" w:cs="Arial"/>
          <w:b/>
        </w:rPr>
      </w:pPr>
    </w:p>
    <w:p w14:paraId="4A45640A" w14:textId="77777777" w:rsidR="003752D9" w:rsidRPr="00A960F5" w:rsidRDefault="003752D9" w:rsidP="003752D9">
      <w:pPr>
        <w:rPr>
          <w:rFonts w:ascii="Arial" w:hAnsi="Arial" w:cs="Arial"/>
          <w:b/>
        </w:rPr>
      </w:pPr>
    </w:p>
    <w:p w14:paraId="631BAA19" w14:textId="77777777" w:rsidR="003752D9" w:rsidRDefault="003752D9" w:rsidP="00C56343">
      <w:pPr>
        <w:pStyle w:val="Odstavekseznama"/>
        <w:numPr>
          <w:ilvl w:val="0"/>
          <w:numId w:val="40"/>
        </w:numPr>
        <w:rPr>
          <w:rFonts w:ascii="Arial" w:hAnsi="Arial" w:cs="Arial"/>
          <w:b/>
        </w:rPr>
      </w:pPr>
      <w:r w:rsidRPr="00897DE6">
        <w:rPr>
          <w:rFonts w:ascii="Arial" w:hAnsi="Arial" w:cs="Arial"/>
          <w:b/>
        </w:rPr>
        <w:t>Obdelava neodgovorjenih klicev z analizo odzivnosti</w:t>
      </w:r>
    </w:p>
    <w:p w14:paraId="37597273" w14:textId="77777777" w:rsidR="003752D9" w:rsidRPr="00897DE6" w:rsidRDefault="003752D9" w:rsidP="003752D9">
      <w:pPr>
        <w:pStyle w:val="Odstavekseznama"/>
        <w:rPr>
          <w:rFonts w:ascii="Arial" w:hAnsi="Arial" w:cs="Arial"/>
          <w:b/>
        </w:rPr>
      </w:pPr>
    </w:p>
    <w:p w14:paraId="7D8878CB" w14:textId="77777777" w:rsidR="003752D9" w:rsidRDefault="003752D9" w:rsidP="003752D9">
      <w:pPr>
        <w:ind w:firstLine="360"/>
        <w:rPr>
          <w:rFonts w:ascii="Arial" w:hAnsi="Arial" w:cs="Arial"/>
          <w:b/>
        </w:rPr>
      </w:pPr>
      <w:r>
        <w:rPr>
          <w:rFonts w:ascii="Arial" w:hAnsi="Arial" w:cs="Arial"/>
          <w:b/>
        </w:rPr>
        <w:t>Neodgovorjeni klici:</w:t>
      </w:r>
    </w:p>
    <w:p w14:paraId="778F0DD6" w14:textId="77777777" w:rsidR="003752D9" w:rsidRDefault="003752D9" w:rsidP="003752D9">
      <w:pPr>
        <w:ind w:firstLine="360"/>
        <w:rPr>
          <w:rFonts w:ascii="Arial" w:hAnsi="Arial" w:cs="Arial"/>
          <w:b/>
        </w:rPr>
      </w:pPr>
    </w:p>
    <w:p w14:paraId="4612C1F4" w14:textId="77777777" w:rsidR="003752D9" w:rsidRDefault="003752D9" w:rsidP="003752D9">
      <w:pPr>
        <w:rPr>
          <w:rFonts w:ascii="Arial" w:hAnsi="Arial" w:cs="Arial"/>
        </w:rPr>
      </w:pPr>
      <w:r w:rsidRPr="00DB2E03">
        <w:rPr>
          <w:rFonts w:ascii="Arial" w:hAnsi="Arial" w:cs="Arial"/>
        </w:rPr>
        <w:t>Funkcijske zahteve:</w:t>
      </w:r>
    </w:p>
    <w:p w14:paraId="58A7872E" w14:textId="77777777" w:rsidR="003752D9" w:rsidRPr="00A64042" w:rsidRDefault="003752D9" w:rsidP="003752D9">
      <w:pPr>
        <w:ind w:firstLine="360"/>
        <w:rPr>
          <w:rFonts w:ascii="Arial" w:hAnsi="Arial" w:cs="Arial"/>
          <w:b/>
        </w:rPr>
      </w:pPr>
    </w:p>
    <w:tbl>
      <w:tblPr>
        <w:tblStyle w:val="Tabelamrea"/>
        <w:tblW w:w="8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2"/>
      </w:tblGrid>
      <w:tr w:rsidR="003752D9" w:rsidRPr="00A64042" w14:paraId="630F13E2" w14:textId="77777777" w:rsidTr="00A55E9C">
        <w:tc>
          <w:tcPr>
            <w:tcW w:w="8392" w:type="dxa"/>
          </w:tcPr>
          <w:p w14:paraId="2DF9CBE0" w14:textId="77777777" w:rsidR="003752D9" w:rsidRPr="00B05712" w:rsidRDefault="003752D9">
            <w:pPr>
              <w:pStyle w:val="Odstavekseznama"/>
              <w:numPr>
                <w:ilvl w:val="0"/>
                <w:numId w:val="72"/>
              </w:numPr>
              <w:rPr>
                <w:rFonts w:ascii="Arial" w:hAnsi="Arial" w:cs="Arial"/>
                <w:noProof/>
              </w:rPr>
            </w:pPr>
            <w:r>
              <w:rPr>
                <w:rFonts w:ascii="Arial" w:hAnsi="Arial" w:cs="Arial"/>
                <w:noProof/>
              </w:rPr>
              <w:t>S</w:t>
            </w:r>
            <w:r w:rsidRPr="00B05712">
              <w:rPr>
                <w:rFonts w:ascii="Arial" w:hAnsi="Arial" w:cs="Arial"/>
                <w:noProof/>
              </w:rPr>
              <w:t>pletna programska aplikacija;</w:t>
            </w:r>
          </w:p>
        </w:tc>
      </w:tr>
      <w:tr w:rsidR="003752D9" w:rsidRPr="00A64042" w14:paraId="02F909A5" w14:textId="77777777" w:rsidTr="00A55E9C">
        <w:tc>
          <w:tcPr>
            <w:tcW w:w="8392" w:type="dxa"/>
          </w:tcPr>
          <w:p w14:paraId="547AB831" w14:textId="77777777" w:rsidR="003752D9" w:rsidRPr="00B05712" w:rsidRDefault="003752D9">
            <w:pPr>
              <w:pStyle w:val="Odstavekseznama"/>
              <w:numPr>
                <w:ilvl w:val="0"/>
                <w:numId w:val="72"/>
              </w:numPr>
              <w:rPr>
                <w:rFonts w:ascii="Arial" w:hAnsi="Arial" w:cs="Arial"/>
                <w:noProof/>
              </w:rPr>
            </w:pPr>
            <w:r>
              <w:rPr>
                <w:rFonts w:ascii="Arial" w:hAnsi="Arial" w:cs="Arial"/>
                <w:noProof/>
              </w:rPr>
              <w:t>Z</w:t>
            </w:r>
            <w:r w:rsidRPr="00B05712">
              <w:rPr>
                <w:rFonts w:ascii="Arial" w:hAnsi="Arial" w:cs="Arial"/>
                <w:noProof/>
              </w:rPr>
              <w:t>aščiten dostop z uporabniškim imenom in geslom;</w:t>
            </w:r>
          </w:p>
        </w:tc>
      </w:tr>
      <w:tr w:rsidR="003752D9" w:rsidRPr="00A64042" w14:paraId="6CD732A4" w14:textId="77777777" w:rsidTr="00A55E9C">
        <w:tc>
          <w:tcPr>
            <w:tcW w:w="8392" w:type="dxa"/>
          </w:tcPr>
          <w:p w14:paraId="26F3AA40" w14:textId="77777777" w:rsidR="003752D9" w:rsidRPr="00B05712" w:rsidRDefault="003752D9">
            <w:pPr>
              <w:pStyle w:val="Odstavekseznama"/>
              <w:numPr>
                <w:ilvl w:val="0"/>
                <w:numId w:val="72"/>
              </w:numPr>
              <w:rPr>
                <w:rFonts w:ascii="Arial" w:hAnsi="Arial" w:cs="Arial"/>
              </w:rPr>
            </w:pPr>
            <w:r>
              <w:rPr>
                <w:rFonts w:ascii="Arial" w:hAnsi="Arial" w:cs="Arial"/>
              </w:rPr>
              <w:t>B</w:t>
            </w:r>
            <w:r w:rsidRPr="00B05712">
              <w:rPr>
                <w:rFonts w:ascii="Arial" w:hAnsi="Arial" w:cs="Arial"/>
              </w:rPr>
              <w:t xml:space="preserve">eleženje in prikaz podatkov o trenutno neodgovorjenih klicih za posamezen </w:t>
            </w:r>
            <w:r>
              <w:rPr>
                <w:rFonts w:ascii="Arial" w:hAnsi="Arial" w:cs="Arial"/>
              </w:rPr>
              <w:t>t</w:t>
            </w:r>
            <w:r w:rsidRPr="00B05712">
              <w:rPr>
                <w:rFonts w:ascii="Arial" w:hAnsi="Arial" w:cs="Arial"/>
              </w:rPr>
              <w:t>elefon, skupino telefonov na enem mestu (na primer vsi telefoni v ambulanti) do katerega praviloma dostopa medicinska sestra oz. oseba, kateri so dodeljene pravice za dostopanje;</w:t>
            </w:r>
          </w:p>
        </w:tc>
      </w:tr>
      <w:tr w:rsidR="003752D9" w:rsidRPr="00A64042" w14:paraId="2A78A1F6" w14:textId="77777777" w:rsidTr="00A55E9C">
        <w:tc>
          <w:tcPr>
            <w:tcW w:w="8392" w:type="dxa"/>
          </w:tcPr>
          <w:p w14:paraId="16BEA2CF" w14:textId="77777777" w:rsidR="003752D9" w:rsidRPr="00B05712" w:rsidRDefault="003752D9">
            <w:pPr>
              <w:pStyle w:val="Odstavekseznama"/>
              <w:numPr>
                <w:ilvl w:val="0"/>
                <w:numId w:val="72"/>
              </w:numPr>
              <w:rPr>
                <w:rFonts w:ascii="Arial" w:hAnsi="Arial" w:cs="Arial"/>
              </w:rPr>
            </w:pPr>
            <w:r>
              <w:rPr>
                <w:rFonts w:ascii="Arial" w:hAnsi="Arial" w:cs="Arial"/>
              </w:rPr>
              <w:t>V</w:t>
            </w:r>
            <w:r w:rsidRPr="00B05712">
              <w:rPr>
                <w:rFonts w:ascii="Arial" w:hAnsi="Arial" w:cs="Arial"/>
              </w:rPr>
              <w:t xml:space="preserve"> primeru, da je več neodgovorjenih klicev iz iste telefonske številke, je številka zapisana  v seznamu le enkrat, ob telefonski številki pa je naveden tudi podatek o številu teh klicev (poizkusov)  ter čas prvega klica;</w:t>
            </w:r>
          </w:p>
        </w:tc>
      </w:tr>
      <w:tr w:rsidR="003752D9" w:rsidRPr="00A64042" w14:paraId="62F8D166" w14:textId="77777777" w:rsidTr="00A55E9C">
        <w:tc>
          <w:tcPr>
            <w:tcW w:w="8392" w:type="dxa"/>
          </w:tcPr>
          <w:p w14:paraId="70EA2E22" w14:textId="77777777" w:rsidR="003752D9" w:rsidRPr="00B05712" w:rsidRDefault="003752D9">
            <w:pPr>
              <w:pStyle w:val="Odstavekseznama"/>
              <w:numPr>
                <w:ilvl w:val="0"/>
                <w:numId w:val="72"/>
              </w:numPr>
              <w:rPr>
                <w:rFonts w:ascii="Arial" w:hAnsi="Arial" w:cs="Arial"/>
              </w:rPr>
            </w:pPr>
            <w:r>
              <w:rPr>
                <w:rFonts w:ascii="Arial" w:hAnsi="Arial" w:cs="Arial"/>
              </w:rPr>
              <w:t>P</w:t>
            </w:r>
            <w:r w:rsidRPr="00B05712">
              <w:rPr>
                <w:rFonts w:ascii="Arial" w:hAnsi="Arial" w:cs="Arial"/>
              </w:rPr>
              <w:t>odatki o neodgovorjenih klicih se morajo samodejno sinhronizirati, tako da so v vsakem trenutku prikazani samo relevantni podatki – klici, na katere se dejansko niste odzvali oz. jih še niste poklicali nazaj v nadzorovanem obdobju;</w:t>
            </w:r>
          </w:p>
        </w:tc>
      </w:tr>
      <w:tr w:rsidR="003752D9" w:rsidRPr="00A64042" w14:paraId="7C162814" w14:textId="77777777" w:rsidTr="00A55E9C">
        <w:tc>
          <w:tcPr>
            <w:tcW w:w="8392" w:type="dxa"/>
          </w:tcPr>
          <w:p w14:paraId="7E862A6A" w14:textId="77777777" w:rsidR="003752D9" w:rsidRPr="00B05712" w:rsidRDefault="003752D9">
            <w:pPr>
              <w:pStyle w:val="Odstavekseznama"/>
              <w:numPr>
                <w:ilvl w:val="0"/>
                <w:numId w:val="72"/>
              </w:numPr>
              <w:rPr>
                <w:rFonts w:ascii="Arial" w:hAnsi="Arial" w:cs="Arial"/>
              </w:rPr>
            </w:pPr>
            <w:r>
              <w:rPr>
                <w:rFonts w:ascii="Arial" w:hAnsi="Arial" w:cs="Arial"/>
              </w:rPr>
              <w:t>S</w:t>
            </w:r>
            <w:r w:rsidRPr="00B05712">
              <w:rPr>
                <w:rFonts w:ascii="Arial" w:hAnsi="Arial" w:cs="Arial"/>
              </w:rPr>
              <w:t xml:space="preserve">istem mora uporabniku omogočati nastavitev časovnega obdobja po dnevih (ponedeljek - petek) in urah beleženja neodgovorjenih klicev v okviru </w:t>
            </w:r>
            <w:r w:rsidRPr="00B05712">
              <w:rPr>
                <w:rFonts w:ascii="Arial" w:hAnsi="Arial" w:cs="Arial"/>
              </w:rPr>
              <w:lastRenderedPageBreak/>
              <w:t>določenega dne (npr. v ponedeljek  med 07:00 in 10:00, torek med 14:00 – 17:00). V tem primeru se morajo prikazovati le klici, ki so bili zabeleženi v nastavljenem časovnem obdobju (dnevi, ure);</w:t>
            </w:r>
          </w:p>
        </w:tc>
      </w:tr>
      <w:tr w:rsidR="003752D9" w:rsidRPr="00A64042" w14:paraId="5614F653" w14:textId="77777777" w:rsidTr="00A55E9C">
        <w:tc>
          <w:tcPr>
            <w:tcW w:w="8392" w:type="dxa"/>
          </w:tcPr>
          <w:p w14:paraId="790C85F7" w14:textId="77777777" w:rsidR="003752D9" w:rsidRPr="00B05712" w:rsidRDefault="003752D9">
            <w:pPr>
              <w:pStyle w:val="Odstavekseznama"/>
              <w:numPr>
                <w:ilvl w:val="0"/>
                <w:numId w:val="73"/>
              </w:numPr>
              <w:rPr>
                <w:rFonts w:ascii="Arial" w:hAnsi="Arial" w:cs="Arial"/>
              </w:rPr>
            </w:pPr>
            <w:r>
              <w:rPr>
                <w:rFonts w:ascii="Arial" w:hAnsi="Arial" w:cs="Arial"/>
              </w:rPr>
              <w:lastRenderedPageBreak/>
              <w:t>Z</w:t>
            </w:r>
            <w:r w:rsidRPr="00B05712">
              <w:rPr>
                <w:rFonts w:ascii="Arial" w:hAnsi="Arial" w:cs="Arial"/>
              </w:rPr>
              <w:t xml:space="preserve">apis se iz seznama neodgovorjenih klicev se mora samodejno izbrisati na podlagi naslednjih kriterijev: </w:t>
            </w:r>
          </w:p>
          <w:p w14:paraId="707C5AED" w14:textId="77777777" w:rsidR="003752D9" w:rsidRPr="00B05712" w:rsidRDefault="003752D9">
            <w:pPr>
              <w:pStyle w:val="Odstavekseznama"/>
              <w:numPr>
                <w:ilvl w:val="0"/>
                <w:numId w:val="54"/>
              </w:numPr>
              <w:rPr>
                <w:rFonts w:ascii="Arial" w:hAnsi="Arial" w:cs="Arial"/>
              </w:rPr>
            </w:pPr>
            <w:r w:rsidRPr="00B05712">
              <w:rPr>
                <w:rFonts w:ascii="Arial" w:hAnsi="Arial" w:cs="Arial"/>
              </w:rPr>
              <w:t xml:space="preserve">stranka je ponovno klicala in ste se na ta klic odzvali (sprejeli klic), </w:t>
            </w:r>
          </w:p>
          <w:p w14:paraId="6DB91C39" w14:textId="77777777" w:rsidR="003752D9" w:rsidRPr="00B05712" w:rsidRDefault="003752D9">
            <w:pPr>
              <w:pStyle w:val="Odstavekseznama"/>
              <w:numPr>
                <w:ilvl w:val="0"/>
                <w:numId w:val="54"/>
              </w:numPr>
              <w:rPr>
                <w:rFonts w:ascii="Arial" w:hAnsi="Arial" w:cs="Arial"/>
              </w:rPr>
            </w:pPr>
            <w:r w:rsidRPr="00B05712">
              <w:rPr>
                <w:rFonts w:ascii="Arial" w:hAnsi="Arial" w:cs="Arial"/>
              </w:rPr>
              <w:t>telefonsko številko iz seznama pokličete nazaj, klicana oseba se javi (sprejme klic),</w:t>
            </w:r>
          </w:p>
          <w:p w14:paraId="717CA6B9" w14:textId="77777777" w:rsidR="003752D9" w:rsidRPr="002B763F" w:rsidRDefault="003752D9">
            <w:pPr>
              <w:pStyle w:val="Odstavekseznama"/>
              <w:numPr>
                <w:ilvl w:val="0"/>
                <w:numId w:val="54"/>
              </w:numPr>
              <w:rPr>
                <w:rFonts w:ascii="Arial" w:hAnsi="Arial" w:cs="Arial"/>
              </w:rPr>
            </w:pPr>
            <w:r w:rsidRPr="00B05712">
              <w:rPr>
                <w:rFonts w:ascii="Arial" w:hAnsi="Arial" w:cs="Arial"/>
              </w:rPr>
              <w:t xml:space="preserve">telefonsko številko iz seznama pokličete nazaj, klicana oseba se po določenem času klicanja ne javi (na primer nastavljen čas klicanja </w:t>
            </w:r>
            <w:r>
              <w:rPr>
                <w:rFonts w:ascii="Arial" w:hAnsi="Arial" w:cs="Arial"/>
              </w:rPr>
              <w:t>30</w:t>
            </w:r>
            <w:r w:rsidRPr="00B05712">
              <w:rPr>
                <w:rFonts w:ascii="Arial" w:hAnsi="Arial" w:cs="Arial"/>
              </w:rPr>
              <w:t xml:space="preserve"> sekund).</w:t>
            </w:r>
          </w:p>
        </w:tc>
      </w:tr>
      <w:tr w:rsidR="003752D9" w:rsidRPr="00A64042" w14:paraId="5FFC9169" w14:textId="77777777" w:rsidTr="00A55E9C">
        <w:tc>
          <w:tcPr>
            <w:tcW w:w="8392" w:type="dxa"/>
          </w:tcPr>
          <w:p w14:paraId="7D3AB660" w14:textId="77777777" w:rsidR="003752D9" w:rsidRPr="00B05712" w:rsidRDefault="003752D9">
            <w:pPr>
              <w:pStyle w:val="Odstavekseznama"/>
              <w:numPr>
                <w:ilvl w:val="0"/>
                <w:numId w:val="71"/>
              </w:numPr>
              <w:rPr>
                <w:rFonts w:ascii="Arial" w:hAnsi="Arial" w:cs="Arial"/>
              </w:rPr>
            </w:pPr>
            <w:r>
              <w:rPr>
                <w:rFonts w:ascii="Arial" w:hAnsi="Arial" w:cs="Arial"/>
              </w:rPr>
              <w:t>S</w:t>
            </w:r>
            <w:r w:rsidRPr="00B05712">
              <w:rPr>
                <w:rFonts w:ascii="Arial" w:hAnsi="Arial" w:cs="Arial"/>
              </w:rPr>
              <w:t xml:space="preserve">istem mora poleg trenutno neodgovorjenih klicev prikazati seznam vseh klicev (odhodni, dohodni); </w:t>
            </w:r>
          </w:p>
          <w:p w14:paraId="5073741D" w14:textId="77777777" w:rsidR="003752D9" w:rsidRPr="00B05712" w:rsidRDefault="003752D9">
            <w:pPr>
              <w:pStyle w:val="Odstavekseznama"/>
              <w:numPr>
                <w:ilvl w:val="0"/>
                <w:numId w:val="71"/>
              </w:numPr>
              <w:rPr>
                <w:rFonts w:ascii="Arial" w:hAnsi="Arial" w:cs="Arial"/>
              </w:rPr>
            </w:pPr>
            <w:r>
              <w:rPr>
                <w:rFonts w:ascii="Arial" w:hAnsi="Arial" w:cs="Arial"/>
              </w:rPr>
              <w:t>S</w:t>
            </w:r>
            <w:r w:rsidRPr="00B05712">
              <w:rPr>
                <w:rFonts w:ascii="Arial" w:hAnsi="Arial" w:cs="Arial"/>
              </w:rPr>
              <w:t>istem mora omogočati izvedbo klica številke neposredno iz seznama neodgovorjenih številk (</w:t>
            </w:r>
            <w:proofErr w:type="spellStart"/>
            <w:r w:rsidRPr="00B05712">
              <w:rPr>
                <w:rFonts w:ascii="Arial" w:hAnsi="Arial" w:cs="Arial"/>
              </w:rPr>
              <w:t>click</w:t>
            </w:r>
            <w:proofErr w:type="spellEnd"/>
            <w:r w:rsidRPr="00B05712">
              <w:rPr>
                <w:rFonts w:ascii="Arial" w:hAnsi="Arial" w:cs="Arial"/>
              </w:rPr>
              <w:t xml:space="preserve"> to </w:t>
            </w:r>
            <w:proofErr w:type="spellStart"/>
            <w:r w:rsidRPr="00B05712">
              <w:rPr>
                <w:rFonts w:ascii="Arial" w:hAnsi="Arial" w:cs="Arial"/>
              </w:rPr>
              <w:t>call</w:t>
            </w:r>
            <w:proofErr w:type="spellEnd"/>
            <w:r w:rsidRPr="00B05712">
              <w:rPr>
                <w:rFonts w:ascii="Arial" w:hAnsi="Arial" w:cs="Arial"/>
              </w:rPr>
              <w:t>);</w:t>
            </w:r>
          </w:p>
          <w:p w14:paraId="783A6475" w14:textId="77777777" w:rsidR="003752D9" w:rsidRDefault="003752D9" w:rsidP="00A55E9C">
            <w:pPr>
              <w:rPr>
                <w:rFonts w:ascii="Arial" w:hAnsi="Arial" w:cs="Arial"/>
              </w:rPr>
            </w:pPr>
          </w:p>
          <w:p w14:paraId="732CDA3B" w14:textId="77777777" w:rsidR="003752D9" w:rsidRPr="002B763F" w:rsidRDefault="003752D9" w:rsidP="00A55E9C">
            <w:pPr>
              <w:rPr>
                <w:rFonts w:ascii="Arial" w:hAnsi="Arial" w:cs="Arial"/>
                <w:b/>
                <w:bCs/>
              </w:rPr>
            </w:pPr>
          </w:p>
          <w:p w14:paraId="1ABD01D9" w14:textId="77777777" w:rsidR="003752D9" w:rsidRPr="002B763F" w:rsidRDefault="003752D9" w:rsidP="00A55E9C">
            <w:pPr>
              <w:rPr>
                <w:rFonts w:ascii="Arial" w:hAnsi="Arial" w:cs="Arial"/>
                <w:b/>
                <w:bCs/>
              </w:rPr>
            </w:pPr>
            <w:r w:rsidRPr="002B763F">
              <w:rPr>
                <w:rFonts w:ascii="Arial" w:hAnsi="Arial" w:cs="Arial"/>
                <w:b/>
                <w:bCs/>
              </w:rPr>
              <w:t>Analiza odzivnosti</w:t>
            </w:r>
            <w:r>
              <w:rPr>
                <w:rFonts w:ascii="Arial" w:hAnsi="Arial" w:cs="Arial"/>
                <w:b/>
                <w:bCs/>
              </w:rPr>
              <w:t>:</w:t>
            </w:r>
            <w:r w:rsidRPr="002B763F">
              <w:rPr>
                <w:rFonts w:ascii="Arial" w:hAnsi="Arial" w:cs="Arial"/>
                <w:b/>
                <w:bCs/>
              </w:rPr>
              <w:t xml:space="preserve"> </w:t>
            </w:r>
          </w:p>
        </w:tc>
      </w:tr>
      <w:tr w:rsidR="003752D9" w:rsidRPr="00A64042" w14:paraId="7E541DE0" w14:textId="77777777" w:rsidTr="00A55E9C">
        <w:tc>
          <w:tcPr>
            <w:tcW w:w="8392" w:type="dxa"/>
          </w:tcPr>
          <w:p w14:paraId="77635018" w14:textId="77777777" w:rsidR="003752D9" w:rsidRDefault="003752D9" w:rsidP="00A55E9C">
            <w:pPr>
              <w:rPr>
                <w:rFonts w:ascii="Arial" w:hAnsi="Arial" w:cs="Arial"/>
              </w:rPr>
            </w:pPr>
          </w:p>
          <w:p w14:paraId="38049896" w14:textId="77777777" w:rsidR="003752D9" w:rsidRDefault="003752D9" w:rsidP="00A55E9C">
            <w:pPr>
              <w:rPr>
                <w:rFonts w:ascii="Arial" w:hAnsi="Arial" w:cs="Arial"/>
              </w:rPr>
            </w:pPr>
            <w:r w:rsidRPr="00DB2E03">
              <w:rPr>
                <w:rFonts w:ascii="Arial" w:hAnsi="Arial" w:cs="Arial"/>
              </w:rPr>
              <w:t>Funkcijske zahteve:</w:t>
            </w:r>
          </w:p>
          <w:p w14:paraId="235E93AD" w14:textId="77777777" w:rsidR="003752D9" w:rsidRPr="00897DE6" w:rsidRDefault="003752D9" w:rsidP="00A55E9C">
            <w:pPr>
              <w:rPr>
                <w:rFonts w:ascii="Arial" w:hAnsi="Arial" w:cs="Arial"/>
              </w:rPr>
            </w:pPr>
          </w:p>
        </w:tc>
      </w:tr>
      <w:tr w:rsidR="003752D9" w:rsidRPr="00A64042" w14:paraId="4DEE1535" w14:textId="77777777" w:rsidTr="00A55E9C">
        <w:tc>
          <w:tcPr>
            <w:tcW w:w="8392" w:type="dxa"/>
          </w:tcPr>
          <w:p w14:paraId="7C0B05E5" w14:textId="77777777" w:rsidR="003752D9" w:rsidRPr="00B05712" w:rsidRDefault="003752D9">
            <w:pPr>
              <w:pStyle w:val="Odstavekseznama"/>
              <w:numPr>
                <w:ilvl w:val="0"/>
                <w:numId w:val="74"/>
              </w:numPr>
              <w:rPr>
                <w:rFonts w:ascii="Arial" w:hAnsi="Arial" w:cs="Arial"/>
                <w:noProof/>
              </w:rPr>
            </w:pPr>
            <w:r>
              <w:rPr>
                <w:rFonts w:ascii="Arial" w:hAnsi="Arial" w:cs="Arial"/>
              </w:rPr>
              <w:t>V</w:t>
            </w:r>
            <w:r w:rsidRPr="00B05712">
              <w:rPr>
                <w:rFonts w:ascii="Arial" w:hAnsi="Arial" w:cs="Arial"/>
              </w:rPr>
              <w:t>eč nivojev uporabniški pravic preko administratorskega, nadzornega ali uporabniškega dostopa;</w:t>
            </w:r>
          </w:p>
        </w:tc>
      </w:tr>
      <w:tr w:rsidR="003752D9" w:rsidRPr="00A64042" w14:paraId="2727324A" w14:textId="77777777" w:rsidTr="00A55E9C">
        <w:tc>
          <w:tcPr>
            <w:tcW w:w="8392" w:type="dxa"/>
          </w:tcPr>
          <w:p w14:paraId="41B06533" w14:textId="77777777" w:rsidR="003752D9" w:rsidRPr="00897DE6" w:rsidRDefault="003752D9">
            <w:pPr>
              <w:pStyle w:val="Odstavekseznama"/>
              <w:numPr>
                <w:ilvl w:val="0"/>
                <w:numId w:val="50"/>
              </w:numPr>
              <w:rPr>
                <w:rFonts w:ascii="Arial" w:hAnsi="Arial" w:cs="Arial"/>
              </w:rPr>
            </w:pPr>
            <w:r>
              <w:rPr>
                <w:rFonts w:ascii="Arial" w:hAnsi="Arial" w:cs="Arial"/>
              </w:rPr>
              <w:t>I</w:t>
            </w:r>
            <w:r w:rsidRPr="00897DE6">
              <w:rPr>
                <w:rFonts w:ascii="Arial" w:hAnsi="Arial" w:cs="Arial"/>
              </w:rPr>
              <w:t xml:space="preserve">zdelava poročila (analiza) o telefonskem prometu </w:t>
            </w:r>
            <w:r>
              <w:rPr>
                <w:rFonts w:ascii="Arial" w:hAnsi="Arial" w:cs="Arial"/>
              </w:rPr>
              <w:t xml:space="preserve">oz. odzivnosti </w:t>
            </w:r>
            <w:r w:rsidRPr="00897DE6">
              <w:rPr>
                <w:rFonts w:ascii="Arial" w:hAnsi="Arial" w:cs="Arial"/>
              </w:rPr>
              <w:t>za posamez</w:t>
            </w:r>
            <w:r>
              <w:rPr>
                <w:rFonts w:ascii="Arial" w:hAnsi="Arial" w:cs="Arial"/>
              </w:rPr>
              <w:t xml:space="preserve">en telefon ali skupino telefonov (v </w:t>
            </w:r>
            <w:r w:rsidRPr="00897DE6">
              <w:rPr>
                <w:rFonts w:ascii="Arial" w:hAnsi="Arial" w:cs="Arial"/>
              </w:rPr>
              <w:t>ambulant</w:t>
            </w:r>
            <w:r>
              <w:rPr>
                <w:rFonts w:ascii="Arial" w:hAnsi="Arial" w:cs="Arial"/>
              </w:rPr>
              <w:t>i, kontaktnem centru);</w:t>
            </w:r>
            <w:r w:rsidRPr="00897DE6">
              <w:rPr>
                <w:rFonts w:ascii="Arial" w:hAnsi="Arial" w:cs="Arial"/>
              </w:rPr>
              <w:t xml:space="preserve"> </w:t>
            </w:r>
          </w:p>
        </w:tc>
      </w:tr>
      <w:tr w:rsidR="003752D9" w:rsidRPr="00897DE6" w14:paraId="7B6D4569" w14:textId="77777777" w:rsidTr="00A55E9C">
        <w:tc>
          <w:tcPr>
            <w:tcW w:w="8392" w:type="dxa"/>
          </w:tcPr>
          <w:p w14:paraId="25C115C7" w14:textId="77777777" w:rsidR="003752D9" w:rsidRPr="00897DE6" w:rsidRDefault="003752D9">
            <w:pPr>
              <w:pStyle w:val="Odstavekseznama"/>
              <w:numPr>
                <w:ilvl w:val="0"/>
                <w:numId w:val="50"/>
              </w:numPr>
              <w:rPr>
                <w:rFonts w:ascii="Arial" w:hAnsi="Arial" w:cs="Arial"/>
              </w:rPr>
            </w:pPr>
            <w:r>
              <w:rPr>
                <w:rFonts w:ascii="Arial" w:hAnsi="Arial" w:cs="Arial"/>
              </w:rPr>
              <w:t>P</w:t>
            </w:r>
            <w:r w:rsidRPr="00897DE6">
              <w:rPr>
                <w:rFonts w:ascii="Arial" w:hAnsi="Arial" w:cs="Arial"/>
              </w:rPr>
              <w:t>odpora za kreiranja ročnih in avtomatskih poročil s pošiljanjem na elektronsko pošto</w:t>
            </w:r>
            <w:r>
              <w:rPr>
                <w:rFonts w:ascii="Arial" w:hAnsi="Arial" w:cs="Arial"/>
              </w:rPr>
              <w:t>;</w:t>
            </w:r>
          </w:p>
        </w:tc>
      </w:tr>
      <w:tr w:rsidR="003752D9" w:rsidRPr="00A64042" w14:paraId="3B1318EA" w14:textId="77777777" w:rsidTr="00A55E9C">
        <w:tc>
          <w:tcPr>
            <w:tcW w:w="8392" w:type="dxa"/>
          </w:tcPr>
          <w:p w14:paraId="2A0CD058" w14:textId="77777777" w:rsidR="003752D9" w:rsidRPr="00897DE6" w:rsidRDefault="003752D9">
            <w:pPr>
              <w:pStyle w:val="Odstavekseznama"/>
              <w:numPr>
                <w:ilvl w:val="0"/>
                <w:numId w:val="50"/>
              </w:numPr>
              <w:rPr>
                <w:rFonts w:ascii="Arial" w:hAnsi="Arial" w:cs="Arial"/>
              </w:rPr>
            </w:pPr>
            <w:r>
              <w:rPr>
                <w:rFonts w:ascii="Arial" w:hAnsi="Arial" w:cs="Arial"/>
              </w:rPr>
              <w:t>P</w:t>
            </w:r>
            <w:r w:rsidRPr="00897DE6">
              <w:rPr>
                <w:rFonts w:ascii="Arial" w:hAnsi="Arial" w:cs="Arial"/>
              </w:rPr>
              <w:t xml:space="preserve">oročilo mora izkazati podatke za naslednje vrste klicev: </w:t>
            </w:r>
          </w:p>
          <w:p w14:paraId="48A19BE8" w14:textId="77777777" w:rsidR="003752D9" w:rsidRPr="00B05712" w:rsidRDefault="003752D9">
            <w:pPr>
              <w:pStyle w:val="Odstavekseznama"/>
              <w:numPr>
                <w:ilvl w:val="0"/>
                <w:numId w:val="55"/>
              </w:numPr>
              <w:rPr>
                <w:rFonts w:ascii="Arial" w:hAnsi="Arial" w:cs="Arial"/>
              </w:rPr>
            </w:pPr>
            <w:r w:rsidRPr="00B05712">
              <w:rPr>
                <w:rFonts w:ascii="Arial" w:hAnsi="Arial" w:cs="Arial"/>
              </w:rPr>
              <w:t xml:space="preserve">odgovorjeni ob prvem klicu; </w:t>
            </w:r>
          </w:p>
          <w:p w14:paraId="7AE6E83F" w14:textId="77777777" w:rsidR="003752D9" w:rsidRPr="00B05712" w:rsidRDefault="003752D9">
            <w:pPr>
              <w:pStyle w:val="Odstavekseznama"/>
              <w:numPr>
                <w:ilvl w:val="0"/>
                <w:numId w:val="55"/>
              </w:numPr>
              <w:rPr>
                <w:rFonts w:ascii="Arial" w:hAnsi="Arial" w:cs="Arial"/>
              </w:rPr>
            </w:pPr>
            <w:r w:rsidRPr="00B05712">
              <w:rPr>
                <w:rFonts w:ascii="Arial" w:hAnsi="Arial" w:cs="Arial"/>
              </w:rPr>
              <w:t>odgovorjeni klici v drugem, tretjem ali kasnejšem poizkusu;</w:t>
            </w:r>
          </w:p>
          <w:p w14:paraId="0768B858" w14:textId="77777777" w:rsidR="003752D9" w:rsidRPr="00B05712" w:rsidRDefault="003752D9">
            <w:pPr>
              <w:pStyle w:val="Odstavekseznama"/>
              <w:numPr>
                <w:ilvl w:val="0"/>
                <w:numId w:val="55"/>
              </w:numPr>
              <w:rPr>
                <w:rFonts w:ascii="Arial" w:hAnsi="Arial" w:cs="Arial"/>
              </w:rPr>
            </w:pPr>
            <w:r w:rsidRPr="00B05712">
              <w:rPr>
                <w:rFonts w:ascii="Arial" w:hAnsi="Arial" w:cs="Arial"/>
              </w:rPr>
              <w:t>povratni odgovorjeni klici;</w:t>
            </w:r>
          </w:p>
          <w:p w14:paraId="5774BA65" w14:textId="77777777" w:rsidR="003752D9" w:rsidRPr="00B05712" w:rsidRDefault="003752D9">
            <w:pPr>
              <w:pStyle w:val="Odstavekseznama"/>
              <w:numPr>
                <w:ilvl w:val="0"/>
                <w:numId w:val="55"/>
              </w:numPr>
              <w:rPr>
                <w:rFonts w:ascii="Arial" w:hAnsi="Arial" w:cs="Arial"/>
              </w:rPr>
            </w:pPr>
            <w:r w:rsidRPr="00B05712">
              <w:rPr>
                <w:rFonts w:ascii="Arial" w:hAnsi="Arial" w:cs="Arial"/>
              </w:rPr>
              <w:t>neodgovorjeni klici;</w:t>
            </w:r>
          </w:p>
          <w:p w14:paraId="341F97E6" w14:textId="77777777" w:rsidR="003752D9" w:rsidRPr="00897DE6" w:rsidRDefault="003752D9">
            <w:pPr>
              <w:pStyle w:val="Odstavekseznama"/>
              <w:numPr>
                <w:ilvl w:val="0"/>
                <w:numId w:val="55"/>
              </w:numPr>
              <w:rPr>
                <w:rFonts w:ascii="Arial" w:hAnsi="Arial" w:cs="Arial"/>
              </w:rPr>
            </w:pPr>
            <w:r w:rsidRPr="00B05712">
              <w:rPr>
                <w:rFonts w:ascii="Arial" w:hAnsi="Arial" w:cs="Arial"/>
              </w:rPr>
              <w:t>neodgovorjeni klici v času zasedenosti klicane telefonske številke.</w:t>
            </w:r>
          </w:p>
        </w:tc>
      </w:tr>
      <w:tr w:rsidR="003752D9" w:rsidRPr="00A64042" w14:paraId="78806D99" w14:textId="77777777" w:rsidTr="00A55E9C">
        <w:tc>
          <w:tcPr>
            <w:tcW w:w="8392" w:type="dxa"/>
          </w:tcPr>
          <w:p w14:paraId="66AF91FC" w14:textId="77777777" w:rsidR="003752D9" w:rsidRPr="00897DE6" w:rsidRDefault="003752D9">
            <w:pPr>
              <w:pStyle w:val="Odstavekseznama"/>
              <w:numPr>
                <w:ilvl w:val="0"/>
                <w:numId w:val="51"/>
              </w:numPr>
              <w:rPr>
                <w:rFonts w:ascii="Arial" w:hAnsi="Arial" w:cs="Arial"/>
              </w:rPr>
            </w:pPr>
            <w:r>
              <w:rPr>
                <w:rFonts w:ascii="Arial" w:hAnsi="Arial" w:cs="Arial"/>
              </w:rPr>
              <w:t>P</w:t>
            </w:r>
            <w:r w:rsidRPr="00897DE6">
              <w:rPr>
                <w:rFonts w:ascii="Arial" w:hAnsi="Arial" w:cs="Arial"/>
              </w:rPr>
              <w:t>odatki morajo biti podani numerično in grafično</w:t>
            </w:r>
            <w:r>
              <w:rPr>
                <w:rFonts w:ascii="Arial" w:hAnsi="Arial" w:cs="Arial"/>
              </w:rPr>
              <w:t>;</w:t>
            </w:r>
          </w:p>
        </w:tc>
      </w:tr>
      <w:tr w:rsidR="003752D9" w:rsidRPr="00A64042" w14:paraId="0D9D7438" w14:textId="77777777" w:rsidTr="00A55E9C">
        <w:tc>
          <w:tcPr>
            <w:tcW w:w="8392" w:type="dxa"/>
          </w:tcPr>
          <w:p w14:paraId="71F98CDA" w14:textId="77777777" w:rsidR="003752D9" w:rsidRPr="00897DE6" w:rsidRDefault="003752D9">
            <w:pPr>
              <w:pStyle w:val="Odstavekseznama"/>
              <w:numPr>
                <w:ilvl w:val="0"/>
                <w:numId w:val="51"/>
              </w:numPr>
              <w:rPr>
                <w:rFonts w:ascii="Arial" w:hAnsi="Arial" w:cs="Arial"/>
              </w:rPr>
            </w:pPr>
            <w:r>
              <w:rPr>
                <w:rFonts w:ascii="Arial" w:hAnsi="Arial" w:cs="Arial"/>
              </w:rPr>
              <w:t>P</w:t>
            </w:r>
            <w:r w:rsidRPr="00897DE6">
              <w:rPr>
                <w:rFonts w:ascii="Arial" w:hAnsi="Arial" w:cs="Arial"/>
              </w:rPr>
              <w:t>rikaz analitičnih podatkov v tekstovnem format (številko klicev, odstotek klicev) in grafična podaja podatkov, ki izkazuje prometno intenziteto klicev za izbrano časovno obdobje</w:t>
            </w:r>
            <w:r>
              <w:rPr>
                <w:rFonts w:ascii="Arial" w:hAnsi="Arial" w:cs="Arial"/>
              </w:rPr>
              <w:t>;</w:t>
            </w:r>
          </w:p>
        </w:tc>
      </w:tr>
      <w:tr w:rsidR="003752D9" w:rsidRPr="00A64042" w14:paraId="102D25D3" w14:textId="77777777" w:rsidTr="00A55E9C">
        <w:tc>
          <w:tcPr>
            <w:tcW w:w="8392" w:type="dxa"/>
          </w:tcPr>
          <w:p w14:paraId="6C8046E8" w14:textId="77777777" w:rsidR="003752D9" w:rsidRPr="00897DE6" w:rsidRDefault="003752D9">
            <w:pPr>
              <w:pStyle w:val="Odstavekseznama"/>
              <w:numPr>
                <w:ilvl w:val="0"/>
                <w:numId w:val="51"/>
              </w:numPr>
              <w:rPr>
                <w:rFonts w:ascii="Arial" w:hAnsi="Arial" w:cs="Arial"/>
              </w:rPr>
            </w:pPr>
            <w:r>
              <w:rPr>
                <w:rFonts w:ascii="Arial" w:hAnsi="Arial" w:cs="Arial"/>
              </w:rPr>
              <w:t>N</w:t>
            </w:r>
            <w:r w:rsidRPr="00897DE6">
              <w:rPr>
                <w:rFonts w:ascii="Arial" w:hAnsi="Arial" w:cs="Arial"/>
              </w:rPr>
              <w:t>astavljivost časovnega obdobja obdelave podatkov na način, da se določi začetno in končno časovno obdobje (datum) in časovno obdobje v okviru posameznega dne (ure, od – do)</w:t>
            </w:r>
            <w:r>
              <w:rPr>
                <w:rFonts w:ascii="Arial" w:hAnsi="Arial" w:cs="Arial"/>
              </w:rPr>
              <w:t>.</w:t>
            </w:r>
          </w:p>
        </w:tc>
      </w:tr>
    </w:tbl>
    <w:p w14:paraId="2F10C6BA" w14:textId="77777777" w:rsidR="003752D9" w:rsidRPr="00897DE6" w:rsidRDefault="003752D9" w:rsidP="003752D9">
      <w:pPr>
        <w:rPr>
          <w:rFonts w:ascii="Arial" w:hAnsi="Arial" w:cs="Arial"/>
          <w:b/>
        </w:rPr>
      </w:pPr>
    </w:p>
    <w:p w14:paraId="31A49474" w14:textId="77777777" w:rsidR="003752D9" w:rsidRDefault="003752D9" w:rsidP="003752D9">
      <w:pPr>
        <w:pStyle w:val="Odstavekseznama"/>
        <w:rPr>
          <w:rFonts w:ascii="Arial" w:hAnsi="Arial" w:cs="Arial"/>
          <w:b/>
        </w:rPr>
      </w:pPr>
    </w:p>
    <w:p w14:paraId="11DFF98A" w14:textId="77777777" w:rsidR="003752D9" w:rsidRDefault="003752D9" w:rsidP="003752D9">
      <w:pPr>
        <w:pStyle w:val="Odstavekseznama"/>
        <w:rPr>
          <w:rFonts w:ascii="Arial" w:hAnsi="Arial" w:cs="Arial"/>
          <w:b/>
        </w:rPr>
      </w:pPr>
    </w:p>
    <w:p w14:paraId="5874DCFA" w14:textId="77777777" w:rsidR="003752D9" w:rsidRDefault="003752D9" w:rsidP="003752D9">
      <w:pPr>
        <w:pStyle w:val="Odstavekseznama"/>
        <w:rPr>
          <w:rFonts w:ascii="Arial" w:hAnsi="Arial" w:cs="Arial"/>
          <w:b/>
        </w:rPr>
      </w:pPr>
    </w:p>
    <w:p w14:paraId="164E455B" w14:textId="77777777" w:rsidR="003752D9" w:rsidRPr="00897DE6" w:rsidRDefault="003752D9" w:rsidP="00C56343">
      <w:pPr>
        <w:pStyle w:val="Odstavekseznama"/>
        <w:numPr>
          <w:ilvl w:val="0"/>
          <w:numId w:val="40"/>
        </w:numPr>
        <w:rPr>
          <w:rFonts w:ascii="Arial" w:hAnsi="Arial" w:cs="Arial"/>
          <w:b/>
        </w:rPr>
      </w:pPr>
      <w:r w:rsidRPr="00897DE6">
        <w:rPr>
          <w:rFonts w:ascii="Arial" w:hAnsi="Arial" w:cs="Arial"/>
          <w:b/>
        </w:rPr>
        <w:t>Spletni sistem glasovne pošte</w:t>
      </w:r>
    </w:p>
    <w:p w14:paraId="53C76210" w14:textId="77777777" w:rsidR="003752D9" w:rsidRDefault="003752D9" w:rsidP="003752D9">
      <w:pPr>
        <w:pStyle w:val="Odstavekseznama"/>
        <w:rPr>
          <w:rFonts w:ascii="Arial" w:hAnsi="Arial" w:cs="Arial"/>
          <w:b/>
        </w:rPr>
      </w:pPr>
    </w:p>
    <w:p w14:paraId="2309EDE2" w14:textId="77777777" w:rsidR="003752D9" w:rsidRDefault="003752D9" w:rsidP="003752D9">
      <w:pPr>
        <w:rPr>
          <w:rFonts w:ascii="Arial" w:hAnsi="Arial" w:cs="Arial"/>
        </w:rPr>
      </w:pPr>
      <w:r>
        <w:rPr>
          <w:rFonts w:ascii="Arial" w:hAnsi="Arial" w:cs="Arial"/>
        </w:rPr>
        <w:t>Na določenih delovnih mestih (npr. ambulante) se</w:t>
      </w:r>
      <w:r w:rsidRPr="00897DE6">
        <w:rPr>
          <w:rFonts w:ascii="Arial" w:hAnsi="Arial" w:cs="Arial"/>
        </w:rPr>
        <w:t xml:space="preserve"> uporablja sistem glasovnih telefonskih odzivnikov, kjer kličoči prejmejo informacije o </w:t>
      </w:r>
      <w:proofErr w:type="spellStart"/>
      <w:r w:rsidRPr="00897DE6">
        <w:rPr>
          <w:rFonts w:ascii="Arial" w:hAnsi="Arial" w:cs="Arial"/>
        </w:rPr>
        <w:t>ordinacijskem</w:t>
      </w:r>
      <w:proofErr w:type="spellEnd"/>
      <w:r w:rsidRPr="00897DE6">
        <w:rPr>
          <w:rFonts w:ascii="Arial" w:hAnsi="Arial" w:cs="Arial"/>
        </w:rPr>
        <w:t xml:space="preserve"> času ambulante, času naročanja in odsotnosti. Naročnik želi uporabljati oz. upravljati sistem glasovnih sporočil na način, da mu ni potrebno vsakokratno izdelova</w:t>
      </w:r>
      <w:r>
        <w:rPr>
          <w:rFonts w:ascii="Arial" w:hAnsi="Arial" w:cs="Arial"/>
        </w:rPr>
        <w:t>nje</w:t>
      </w:r>
      <w:r w:rsidRPr="00897DE6">
        <w:rPr>
          <w:rFonts w:ascii="Arial" w:hAnsi="Arial" w:cs="Arial"/>
        </w:rPr>
        <w:t xml:space="preserve"> oz. snem</w:t>
      </w:r>
      <w:r>
        <w:rPr>
          <w:rFonts w:ascii="Arial" w:hAnsi="Arial" w:cs="Arial"/>
        </w:rPr>
        <w:t>anje</w:t>
      </w:r>
      <w:r w:rsidRPr="00897DE6">
        <w:rPr>
          <w:rFonts w:ascii="Arial" w:hAnsi="Arial" w:cs="Arial"/>
        </w:rPr>
        <w:t xml:space="preserve"> telefonskih odzivnikov</w:t>
      </w:r>
      <w:r>
        <w:rPr>
          <w:rFonts w:ascii="Arial" w:hAnsi="Arial" w:cs="Arial"/>
        </w:rPr>
        <w:t>,</w:t>
      </w:r>
      <w:r w:rsidRPr="00897DE6">
        <w:rPr>
          <w:rFonts w:ascii="Arial" w:hAnsi="Arial" w:cs="Arial"/>
        </w:rPr>
        <w:t xml:space="preserve"> temveč preko spletnega dostopa izbere želeno</w:t>
      </w:r>
      <w:r>
        <w:rPr>
          <w:rFonts w:ascii="Arial" w:hAnsi="Arial" w:cs="Arial"/>
        </w:rPr>
        <w:t>,</w:t>
      </w:r>
      <w:r w:rsidRPr="00897DE6">
        <w:rPr>
          <w:rFonts w:ascii="Arial" w:hAnsi="Arial" w:cs="Arial"/>
        </w:rPr>
        <w:t xml:space="preserve"> </w:t>
      </w:r>
      <w:r>
        <w:rPr>
          <w:rFonts w:ascii="Arial" w:hAnsi="Arial" w:cs="Arial"/>
        </w:rPr>
        <w:t xml:space="preserve">vnaprej </w:t>
      </w:r>
      <w:r w:rsidRPr="00897DE6">
        <w:rPr>
          <w:rFonts w:ascii="Arial" w:hAnsi="Arial" w:cs="Arial"/>
        </w:rPr>
        <w:t>definirano vsebino</w:t>
      </w:r>
      <w:r>
        <w:rPr>
          <w:rFonts w:ascii="Arial" w:hAnsi="Arial" w:cs="Arial"/>
        </w:rPr>
        <w:t xml:space="preserve"> – besedilo, ki se po aktiviranju predvaja kot glasovno sporočilo.</w:t>
      </w:r>
    </w:p>
    <w:p w14:paraId="4EF7CA6C" w14:textId="77777777" w:rsidR="003752D9" w:rsidRDefault="003752D9" w:rsidP="003752D9">
      <w:pPr>
        <w:rPr>
          <w:rFonts w:ascii="Arial" w:hAnsi="Arial" w:cs="Arial"/>
        </w:rPr>
      </w:pPr>
    </w:p>
    <w:p w14:paraId="131D6A7A" w14:textId="77777777" w:rsidR="003752D9" w:rsidRDefault="003752D9" w:rsidP="003752D9">
      <w:pPr>
        <w:rPr>
          <w:rFonts w:ascii="Arial" w:hAnsi="Arial" w:cs="Arial"/>
        </w:rPr>
      </w:pPr>
      <w:r w:rsidRPr="00DB2E03">
        <w:rPr>
          <w:rFonts w:ascii="Arial" w:hAnsi="Arial" w:cs="Arial"/>
        </w:rPr>
        <w:t>Funkcijske zahteve:</w:t>
      </w:r>
    </w:p>
    <w:p w14:paraId="6A8A8A9B" w14:textId="77777777" w:rsidR="003752D9" w:rsidRDefault="003752D9" w:rsidP="003752D9">
      <w:pPr>
        <w:rPr>
          <w:rFonts w:ascii="Arial" w:hAnsi="Arial" w:cs="Arial"/>
        </w:rPr>
      </w:pPr>
    </w:p>
    <w:tbl>
      <w:tblPr>
        <w:tblStyle w:val="Tabelamrea"/>
        <w:tblW w:w="85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3752D9" w:rsidRPr="00897DE6" w14:paraId="3BADA95A" w14:textId="77777777" w:rsidTr="00A55E9C">
        <w:tc>
          <w:tcPr>
            <w:tcW w:w="8534" w:type="dxa"/>
          </w:tcPr>
          <w:p w14:paraId="5FF456AA" w14:textId="77777777" w:rsidR="003752D9" w:rsidRPr="00B5439F" w:rsidRDefault="003752D9">
            <w:pPr>
              <w:pStyle w:val="Odstavekseznama"/>
              <w:numPr>
                <w:ilvl w:val="0"/>
                <w:numId w:val="52"/>
              </w:numPr>
              <w:rPr>
                <w:rFonts w:ascii="Arial" w:hAnsi="Arial" w:cs="Arial"/>
              </w:rPr>
            </w:pPr>
            <w:r>
              <w:rPr>
                <w:rFonts w:ascii="Arial" w:hAnsi="Arial" w:cs="Arial"/>
              </w:rPr>
              <w:t>S</w:t>
            </w:r>
            <w:r w:rsidRPr="00B5439F">
              <w:rPr>
                <w:rFonts w:ascii="Arial" w:hAnsi="Arial" w:cs="Arial"/>
              </w:rPr>
              <w:t>pletna programska aplikacija</w:t>
            </w:r>
            <w:r>
              <w:rPr>
                <w:rFonts w:ascii="Arial" w:hAnsi="Arial" w:cs="Arial"/>
              </w:rPr>
              <w:t>;</w:t>
            </w:r>
          </w:p>
        </w:tc>
      </w:tr>
      <w:tr w:rsidR="003752D9" w:rsidRPr="00897DE6" w14:paraId="00F1F259" w14:textId="77777777" w:rsidTr="00A55E9C">
        <w:tc>
          <w:tcPr>
            <w:tcW w:w="8534" w:type="dxa"/>
          </w:tcPr>
          <w:p w14:paraId="1046A343" w14:textId="77777777" w:rsidR="003752D9" w:rsidRPr="00B5439F" w:rsidRDefault="003752D9">
            <w:pPr>
              <w:pStyle w:val="Odstavekseznama"/>
              <w:numPr>
                <w:ilvl w:val="0"/>
                <w:numId w:val="52"/>
              </w:numPr>
              <w:rPr>
                <w:rFonts w:ascii="Arial" w:hAnsi="Arial" w:cs="Arial"/>
              </w:rPr>
            </w:pPr>
            <w:r>
              <w:rPr>
                <w:rFonts w:ascii="Arial" w:hAnsi="Arial" w:cs="Arial"/>
              </w:rPr>
              <w:t>E</w:t>
            </w:r>
            <w:r w:rsidRPr="00B5439F">
              <w:rPr>
                <w:rFonts w:ascii="Arial" w:hAnsi="Arial" w:cs="Arial"/>
              </w:rPr>
              <w:t>nostavno upravljanje z urniki</w:t>
            </w:r>
            <w:r>
              <w:rPr>
                <w:rFonts w:ascii="Arial" w:hAnsi="Arial" w:cs="Arial"/>
              </w:rPr>
              <w:t>;</w:t>
            </w:r>
          </w:p>
        </w:tc>
      </w:tr>
      <w:tr w:rsidR="003752D9" w:rsidRPr="00897DE6" w14:paraId="3B676B95" w14:textId="77777777" w:rsidTr="00A55E9C">
        <w:tc>
          <w:tcPr>
            <w:tcW w:w="8534" w:type="dxa"/>
          </w:tcPr>
          <w:p w14:paraId="5CEAEBDD" w14:textId="77777777" w:rsidR="003752D9" w:rsidRPr="00B5439F" w:rsidRDefault="003752D9">
            <w:pPr>
              <w:pStyle w:val="Odstavekseznama"/>
              <w:numPr>
                <w:ilvl w:val="0"/>
                <w:numId w:val="52"/>
              </w:numPr>
              <w:rPr>
                <w:rFonts w:ascii="Arial" w:hAnsi="Arial" w:cs="Arial"/>
              </w:rPr>
            </w:pPr>
            <w:r>
              <w:rPr>
                <w:rFonts w:ascii="Arial" w:hAnsi="Arial" w:cs="Arial"/>
              </w:rPr>
              <w:t>I</w:t>
            </w:r>
            <w:r w:rsidRPr="00B5439F">
              <w:rPr>
                <w:rFonts w:ascii="Arial" w:hAnsi="Arial" w:cs="Arial"/>
              </w:rPr>
              <w:t>nteraktivno zvočno obveščanje pacientov</w:t>
            </w:r>
            <w:r>
              <w:rPr>
                <w:rFonts w:ascii="Arial" w:hAnsi="Arial" w:cs="Arial"/>
              </w:rPr>
              <w:t>;</w:t>
            </w:r>
          </w:p>
        </w:tc>
      </w:tr>
      <w:tr w:rsidR="003752D9" w:rsidRPr="00897DE6" w14:paraId="00F94D5E" w14:textId="77777777" w:rsidTr="00A55E9C">
        <w:tc>
          <w:tcPr>
            <w:tcW w:w="8534" w:type="dxa"/>
          </w:tcPr>
          <w:p w14:paraId="09970075" w14:textId="77777777" w:rsidR="003752D9" w:rsidRPr="00B5439F" w:rsidRDefault="003752D9">
            <w:pPr>
              <w:pStyle w:val="Odstavekseznama"/>
              <w:numPr>
                <w:ilvl w:val="0"/>
                <w:numId w:val="52"/>
              </w:numPr>
              <w:rPr>
                <w:rFonts w:ascii="Arial" w:hAnsi="Arial" w:cs="Arial"/>
                <w:noProof/>
              </w:rPr>
            </w:pPr>
            <w:r>
              <w:rPr>
                <w:rFonts w:ascii="Arial" w:hAnsi="Arial" w:cs="Arial"/>
                <w:noProof/>
              </w:rPr>
              <w:t>Z</w:t>
            </w:r>
            <w:r w:rsidRPr="00B5439F">
              <w:rPr>
                <w:rFonts w:ascii="Arial" w:hAnsi="Arial" w:cs="Arial"/>
                <w:noProof/>
              </w:rPr>
              <w:t>aščiten dostop z uporabniškim imenom in geslom</w:t>
            </w:r>
            <w:r>
              <w:rPr>
                <w:rFonts w:ascii="Arial" w:hAnsi="Arial" w:cs="Arial"/>
                <w:noProof/>
              </w:rPr>
              <w:t>;</w:t>
            </w:r>
          </w:p>
        </w:tc>
      </w:tr>
      <w:tr w:rsidR="003752D9" w:rsidRPr="00897DE6" w14:paraId="31E1EA96" w14:textId="77777777" w:rsidTr="00A55E9C">
        <w:tc>
          <w:tcPr>
            <w:tcW w:w="8534" w:type="dxa"/>
          </w:tcPr>
          <w:p w14:paraId="7719BFD9" w14:textId="77777777" w:rsidR="003752D9" w:rsidRPr="00B5439F" w:rsidRDefault="003752D9">
            <w:pPr>
              <w:pStyle w:val="Odstavekseznama"/>
              <w:numPr>
                <w:ilvl w:val="0"/>
                <w:numId w:val="52"/>
              </w:numPr>
              <w:rPr>
                <w:rFonts w:ascii="Arial" w:hAnsi="Arial" w:cs="Arial"/>
              </w:rPr>
            </w:pPr>
            <w:r>
              <w:rPr>
                <w:rFonts w:ascii="Arial" w:hAnsi="Arial" w:cs="Arial"/>
              </w:rPr>
              <w:t>V</w:t>
            </w:r>
            <w:r w:rsidRPr="00B5439F">
              <w:rPr>
                <w:rFonts w:ascii="Arial" w:hAnsi="Arial" w:cs="Arial"/>
              </w:rPr>
              <w:t>eč nivojev uporabniški pravic</w:t>
            </w:r>
            <w:r>
              <w:rPr>
                <w:rFonts w:ascii="Arial" w:hAnsi="Arial" w:cs="Arial"/>
              </w:rPr>
              <w:t xml:space="preserve"> (</w:t>
            </w:r>
            <w:r w:rsidRPr="00B5439F">
              <w:rPr>
                <w:rFonts w:ascii="Arial" w:hAnsi="Arial" w:cs="Arial"/>
              </w:rPr>
              <w:t>administrator, receptor, uporabnik</w:t>
            </w:r>
            <w:r>
              <w:rPr>
                <w:rFonts w:ascii="Arial" w:hAnsi="Arial" w:cs="Arial"/>
              </w:rPr>
              <w:t>);</w:t>
            </w:r>
          </w:p>
        </w:tc>
      </w:tr>
      <w:tr w:rsidR="003752D9" w:rsidRPr="00897DE6" w14:paraId="3B50FD2E" w14:textId="77777777" w:rsidTr="00A55E9C">
        <w:tc>
          <w:tcPr>
            <w:tcW w:w="8534" w:type="dxa"/>
          </w:tcPr>
          <w:p w14:paraId="42F13A29" w14:textId="77777777" w:rsidR="003752D9" w:rsidRPr="00B5439F" w:rsidRDefault="003752D9">
            <w:pPr>
              <w:pStyle w:val="Odstavekseznama"/>
              <w:numPr>
                <w:ilvl w:val="0"/>
                <w:numId w:val="52"/>
              </w:numPr>
              <w:rPr>
                <w:rFonts w:ascii="Arial" w:hAnsi="Arial" w:cs="Arial"/>
              </w:rPr>
            </w:pPr>
            <w:r>
              <w:rPr>
                <w:rFonts w:ascii="Arial" w:hAnsi="Arial" w:cs="Arial"/>
              </w:rPr>
              <w:t>U</w:t>
            </w:r>
            <w:r w:rsidRPr="00B5439F">
              <w:rPr>
                <w:rFonts w:ascii="Arial" w:hAnsi="Arial" w:cs="Arial"/>
              </w:rPr>
              <w:t>porabnik ima pravico urejati parametre za svoj</w:t>
            </w:r>
            <w:r>
              <w:rPr>
                <w:rFonts w:ascii="Arial" w:hAnsi="Arial" w:cs="Arial"/>
              </w:rPr>
              <w:t>e delovno mesto (npr. ambulanto);</w:t>
            </w:r>
          </w:p>
        </w:tc>
      </w:tr>
      <w:tr w:rsidR="003752D9" w:rsidRPr="00897DE6" w14:paraId="7C4F8704" w14:textId="77777777" w:rsidTr="00A55E9C">
        <w:tc>
          <w:tcPr>
            <w:tcW w:w="8534" w:type="dxa"/>
          </w:tcPr>
          <w:p w14:paraId="2D0D8FB9" w14:textId="77777777" w:rsidR="003752D9" w:rsidRPr="00B5439F" w:rsidRDefault="003752D9">
            <w:pPr>
              <w:pStyle w:val="Odstavekseznama"/>
              <w:numPr>
                <w:ilvl w:val="0"/>
                <w:numId w:val="52"/>
              </w:numPr>
              <w:rPr>
                <w:rFonts w:ascii="Arial" w:hAnsi="Arial" w:cs="Arial"/>
              </w:rPr>
            </w:pPr>
            <w:r>
              <w:rPr>
                <w:rFonts w:ascii="Arial" w:hAnsi="Arial" w:cs="Arial"/>
              </w:rPr>
              <w:t>A</w:t>
            </w:r>
            <w:r w:rsidRPr="00B5439F">
              <w:rPr>
                <w:rFonts w:ascii="Arial" w:hAnsi="Arial" w:cs="Arial"/>
              </w:rPr>
              <w:t>dministrator lahko ureja parametre za vs</w:t>
            </w:r>
            <w:r>
              <w:rPr>
                <w:rFonts w:ascii="Arial" w:hAnsi="Arial" w:cs="Arial"/>
              </w:rPr>
              <w:t>a delovna mesta;</w:t>
            </w:r>
          </w:p>
        </w:tc>
      </w:tr>
      <w:tr w:rsidR="003752D9" w:rsidRPr="00897DE6" w14:paraId="7EC308F2" w14:textId="77777777" w:rsidTr="00A55E9C">
        <w:tc>
          <w:tcPr>
            <w:tcW w:w="8534" w:type="dxa"/>
          </w:tcPr>
          <w:p w14:paraId="11FBAA5A" w14:textId="77777777" w:rsidR="003752D9" w:rsidRPr="00B5439F" w:rsidRDefault="003752D9">
            <w:pPr>
              <w:pStyle w:val="Odstavekseznama"/>
              <w:numPr>
                <w:ilvl w:val="0"/>
                <w:numId w:val="52"/>
              </w:numPr>
              <w:rPr>
                <w:rFonts w:ascii="Arial" w:hAnsi="Arial" w:cs="Arial"/>
              </w:rPr>
            </w:pPr>
            <w:r>
              <w:rPr>
                <w:rFonts w:ascii="Arial" w:hAnsi="Arial" w:cs="Arial"/>
              </w:rPr>
              <w:t>Z</w:t>
            </w:r>
            <w:r w:rsidRPr="00B5439F">
              <w:rPr>
                <w:rFonts w:ascii="Arial" w:hAnsi="Arial" w:cs="Arial"/>
              </w:rPr>
              <w:t xml:space="preserve">a vse dni v tednu se opredeli </w:t>
            </w:r>
            <w:proofErr w:type="spellStart"/>
            <w:r w:rsidRPr="00B5439F">
              <w:rPr>
                <w:rFonts w:ascii="Arial" w:hAnsi="Arial" w:cs="Arial"/>
              </w:rPr>
              <w:t>ordinacijski</w:t>
            </w:r>
            <w:proofErr w:type="spellEnd"/>
            <w:r w:rsidRPr="00B5439F">
              <w:rPr>
                <w:rFonts w:ascii="Arial" w:hAnsi="Arial" w:cs="Arial"/>
              </w:rPr>
              <w:t xml:space="preserve"> čas in čas naročanja</w:t>
            </w:r>
            <w:r>
              <w:rPr>
                <w:rFonts w:ascii="Arial" w:hAnsi="Arial" w:cs="Arial"/>
              </w:rPr>
              <w:t>;</w:t>
            </w:r>
          </w:p>
        </w:tc>
      </w:tr>
      <w:tr w:rsidR="003752D9" w:rsidRPr="00897DE6" w14:paraId="4820EC55" w14:textId="77777777" w:rsidTr="00A55E9C">
        <w:tc>
          <w:tcPr>
            <w:tcW w:w="8534" w:type="dxa"/>
          </w:tcPr>
          <w:p w14:paraId="1B3B2C58" w14:textId="77777777" w:rsidR="003752D9" w:rsidRPr="00B5439F" w:rsidRDefault="003752D9">
            <w:pPr>
              <w:pStyle w:val="Odstavekseznama"/>
              <w:numPr>
                <w:ilvl w:val="0"/>
                <w:numId w:val="52"/>
              </w:numPr>
              <w:rPr>
                <w:rFonts w:ascii="Arial" w:hAnsi="Arial" w:cs="Arial"/>
              </w:rPr>
            </w:pPr>
            <w:r>
              <w:rPr>
                <w:rFonts w:ascii="Arial" w:hAnsi="Arial" w:cs="Arial"/>
              </w:rPr>
              <w:t>V</w:t>
            </w:r>
            <w:r w:rsidRPr="00B5439F">
              <w:rPr>
                <w:rFonts w:ascii="Arial" w:hAnsi="Arial" w:cs="Arial"/>
              </w:rPr>
              <w:t xml:space="preserve"> primeru nastavitev odsotnosti se opredeli in predvaja časovno obdobje odsotnosti, informacija  o ambulanti (naziv </w:t>
            </w:r>
            <w:r>
              <w:rPr>
                <w:rFonts w:ascii="Arial" w:hAnsi="Arial" w:cs="Arial"/>
              </w:rPr>
              <w:t>ambulante</w:t>
            </w:r>
            <w:r w:rsidRPr="00B5439F">
              <w:rPr>
                <w:rFonts w:ascii="Arial" w:hAnsi="Arial" w:cs="Arial"/>
              </w:rPr>
              <w:t>), ki izvaja nadomeščanje in njena telefonska številka</w:t>
            </w:r>
            <w:r>
              <w:rPr>
                <w:rFonts w:ascii="Arial" w:hAnsi="Arial" w:cs="Arial"/>
              </w:rPr>
              <w:t>;</w:t>
            </w:r>
          </w:p>
        </w:tc>
      </w:tr>
      <w:tr w:rsidR="003752D9" w:rsidRPr="00897DE6" w14:paraId="531EDE88" w14:textId="77777777" w:rsidTr="00A55E9C">
        <w:tc>
          <w:tcPr>
            <w:tcW w:w="8534" w:type="dxa"/>
          </w:tcPr>
          <w:p w14:paraId="321753D8" w14:textId="77777777" w:rsidR="003752D9" w:rsidRPr="00B5439F" w:rsidRDefault="003752D9">
            <w:pPr>
              <w:pStyle w:val="Odstavekseznama"/>
              <w:numPr>
                <w:ilvl w:val="0"/>
                <w:numId w:val="52"/>
              </w:numPr>
              <w:rPr>
                <w:rFonts w:ascii="Arial" w:hAnsi="Arial" w:cs="Arial"/>
              </w:rPr>
            </w:pPr>
            <w:r>
              <w:rPr>
                <w:rFonts w:ascii="Arial" w:hAnsi="Arial" w:cs="Arial"/>
              </w:rPr>
              <w:t>R</w:t>
            </w:r>
            <w:r w:rsidRPr="00B5439F">
              <w:rPr>
                <w:rFonts w:ascii="Arial" w:hAnsi="Arial" w:cs="Arial"/>
              </w:rPr>
              <w:t xml:space="preserve">eceptor mora imeti vpogled v naslednje statuse ambulant: </w:t>
            </w:r>
          </w:p>
          <w:p w14:paraId="43F84C93" w14:textId="77777777" w:rsidR="003752D9" w:rsidRPr="000B21E2" w:rsidRDefault="003752D9">
            <w:pPr>
              <w:pStyle w:val="Odstavekseznama"/>
              <w:numPr>
                <w:ilvl w:val="0"/>
                <w:numId w:val="56"/>
              </w:numPr>
              <w:rPr>
                <w:rFonts w:ascii="Arial" w:hAnsi="Arial" w:cs="Arial"/>
              </w:rPr>
            </w:pPr>
            <w:proofErr w:type="spellStart"/>
            <w:r w:rsidRPr="000B21E2">
              <w:rPr>
                <w:rFonts w:ascii="Arial" w:hAnsi="Arial" w:cs="Arial"/>
              </w:rPr>
              <w:t>ordinacijski</w:t>
            </w:r>
            <w:proofErr w:type="spellEnd"/>
            <w:r w:rsidRPr="000B21E2">
              <w:rPr>
                <w:rFonts w:ascii="Arial" w:hAnsi="Arial" w:cs="Arial"/>
              </w:rPr>
              <w:t xml:space="preserve"> čas v katerem se v ambulanti sprejemajo naročila; </w:t>
            </w:r>
          </w:p>
          <w:p w14:paraId="279E8BB4" w14:textId="77777777" w:rsidR="003752D9" w:rsidRPr="000B21E2" w:rsidRDefault="003752D9">
            <w:pPr>
              <w:pStyle w:val="Odstavekseznama"/>
              <w:numPr>
                <w:ilvl w:val="0"/>
                <w:numId w:val="56"/>
              </w:numPr>
              <w:rPr>
                <w:rFonts w:ascii="Arial" w:hAnsi="Arial" w:cs="Arial"/>
              </w:rPr>
            </w:pPr>
            <w:proofErr w:type="spellStart"/>
            <w:r w:rsidRPr="000B21E2">
              <w:rPr>
                <w:rFonts w:ascii="Arial" w:hAnsi="Arial" w:cs="Arial"/>
              </w:rPr>
              <w:t>ordinacijski</w:t>
            </w:r>
            <w:proofErr w:type="spellEnd"/>
            <w:r w:rsidRPr="000B21E2">
              <w:rPr>
                <w:rFonts w:ascii="Arial" w:hAnsi="Arial" w:cs="Arial"/>
              </w:rPr>
              <w:t xml:space="preserve"> čas (ambulanta dela, a ne sprejema  naročil);</w:t>
            </w:r>
          </w:p>
          <w:p w14:paraId="08624C3D" w14:textId="77777777" w:rsidR="003752D9" w:rsidRPr="000B21E2" w:rsidRDefault="003752D9">
            <w:pPr>
              <w:pStyle w:val="Odstavekseznama"/>
              <w:numPr>
                <w:ilvl w:val="0"/>
                <w:numId w:val="56"/>
              </w:numPr>
              <w:rPr>
                <w:rFonts w:ascii="Arial" w:hAnsi="Arial" w:cs="Arial"/>
              </w:rPr>
            </w:pPr>
            <w:r w:rsidRPr="000B21E2">
              <w:rPr>
                <w:rFonts w:ascii="Arial" w:hAnsi="Arial" w:cs="Arial"/>
              </w:rPr>
              <w:t xml:space="preserve">izven </w:t>
            </w:r>
            <w:proofErr w:type="spellStart"/>
            <w:r w:rsidRPr="000B21E2">
              <w:rPr>
                <w:rFonts w:ascii="Arial" w:hAnsi="Arial" w:cs="Arial"/>
              </w:rPr>
              <w:t>ordinacijskega</w:t>
            </w:r>
            <w:proofErr w:type="spellEnd"/>
            <w:r w:rsidRPr="000B21E2">
              <w:rPr>
                <w:rFonts w:ascii="Arial" w:hAnsi="Arial" w:cs="Arial"/>
              </w:rPr>
              <w:t xml:space="preserve"> časa;</w:t>
            </w:r>
          </w:p>
          <w:p w14:paraId="3E137D74" w14:textId="77777777" w:rsidR="003752D9" w:rsidRPr="000B21E2" w:rsidRDefault="003752D9">
            <w:pPr>
              <w:pStyle w:val="Odstavekseznama"/>
              <w:numPr>
                <w:ilvl w:val="0"/>
                <w:numId w:val="56"/>
              </w:numPr>
              <w:rPr>
                <w:rFonts w:ascii="Arial" w:hAnsi="Arial" w:cs="Arial"/>
              </w:rPr>
            </w:pPr>
            <w:r w:rsidRPr="000B21E2">
              <w:rPr>
                <w:rFonts w:ascii="Arial" w:hAnsi="Arial" w:cs="Arial"/>
              </w:rPr>
              <w:t xml:space="preserve">odsotnost – nadomešča druga ambulanta. </w:t>
            </w:r>
          </w:p>
          <w:p w14:paraId="0CC094F3" w14:textId="77777777" w:rsidR="003752D9" w:rsidRPr="00B5439F" w:rsidRDefault="003752D9">
            <w:pPr>
              <w:pStyle w:val="Odstavekseznama"/>
              <w:numPr>
                <w:ilvl w:val="0"/>
                <w:numId w:val="53"/>
              </w:numPr>
              <w:rPr>
                <w:rFonts w:ascii="Arial" w:hAnsi="Arial" w:cs="Arial"/>
              </w:rPr>
            </w:pPr>
            <w:r>
              <w:rPr>
                <w:rFonts w:ascii="Arial" w:hAnsi="Arial" w:cs="Arial"/>
              </w:rPr>
              <w:t>P</w:t>
            </w:r>
            <w:r w:rsidRPr="00B5439F">
              <w:rPr>
                <w:rFonts w:ascii="Arial" w:hAnsi="Arial" w:cs="Arial"/>
              </w:rPr>
              <w:t>odatki prikazanih statusov morajo biti avtomatično vezani na izbrane, aktivirane časovne nastavitve v sistemu spletnih odzivnikov;</w:t>
            </w:r>
          </w:p>
        </w:tc>
      </w:tr>
      <w:tr w:rsidR="003752D9" w:rsidRPr="00897DE6" w14:paraId="13EA811D" w14:textId="77777777" w:rsidTr="00A55E9C">
        <w:tc>
          <w:tcPr>
            <w:tcW w:w="8534" w:type="dxa"/>
          </w:tcPr>
          <w:p w14:paraId="624BE058" w14:textId="77777777" w:rsidR="003752D9" w:rsidRPr="00B5439F" w:rsidRDefault="003752D9">
            <w:pPr>
              <w:pStyle w:val="Odstavekseznama"/>
              <w:numPr>
                <w:ilvl w:val="0"/>
                <w:numId w:val="53"/>
              </w:numPr>
              <w:rPr>
                <w:rFonts w:ascii="Arial" w:hAnsi="Arial" w:cs="Arial"/>
              </w:rPr>
            </w:pPr>
            <w:r>
              <w:rPr>
                <w:rFonts w:ascii="Arial" w:hAnsi="Arial" w:cs="Arial"/>
              </w:rPr>
              <w:t>S</w:t>
            </w:r>
            <w:r w:rsidRPr="00B5439F">
              <w:rPr>
                <w:rFonts w:ascii="Arial" w:hAnsi="Arial" w:cs="Arial"/>
              </w:rPr>
              <w:t>istem mora receptorju omogočati izvedbo hitrih filtrov v smislu prikaza vseh ambulant z določenim (izbranim) statusom</w:t>
            </w:r>
            <w:r>
              <w:rPr>
                <w:rFonts w:ascii="Arial" w:hAnsi="Arial" w:cs="Arial"/>
              </w:rPr>
              <w:t>;</w:t>
            </w:r>
          </w:p>
        </w:tc>
      </w:tr>
      <w:tr w:rsidR="003752D9" w:rsidRPr="00897DE6" w14:paraId="7CFB1765" w14:textId="77777777" w:rsidTr="00A55E9C">
        <w:tc>
          <w:tcPr>
            <w:tcW w:w="8534" w:type="dxa"/>
          </w:tcPr>
          <w:p w14:paraId="2667F3A7" w14:textId="77777777" w:rsidR="003752D9" w:rsidRPr="00B5439F" w:rsidRDefault="003752D9">
            <w:pPr>
              <w:pStyle w:val="Odstavekseznama"/>
              <w:numPr>
                <w:ilvl w:val="0"/>
                <w:numId w:val="53"/>
              </w:numPr>
              <w:rPr>
                <w:rFonts w:ascii="Arial" w:hAnsi="Arial" w:cs="Arial"/>
              </w:rPr>
            </w:pPr>
            <w:r>
              <w:rPr>
                <w:rFonts w:ascii="Arial" w:hAnsi="Arial" w:cs="Arial"/>
              </w:rPr>
              <w:t>O</w:t>
            </w:r>
            <w:r w:rsidRPr="00B5439F">
              <w:rPr>
                <w:rFonts w:ascii="Arial" w:hAnsi="Arial" w:cs="Arial"/>
              </w:rPr>
              <w:t>b izbiri določene ambulante (klik) se receptorju prikažejo vsi vneseni, trenutno aktivirani podatki v sistemu spletnih odzivnikov (</w:t>
            </w:r>
            <w:proofErr w:type="spellStart"/>
            <w:r w:rsidRPr="00B5439F">
              <w:rPr>
                <w:rFonts w:ascii="Arial" w:hAnsi="Arial" w:cs="Arial"/>
              </w:rPr>
              <w:t>ordinacijski</w:t>
            </w:r>
            <w:proofErr w:type="spellEnd"/>
            <w:r w:rsidRPr="00B5439F">
              <w:rPr>
                <w:rFonts w:ascii="Arial" w:hAnsi="Arial" w:cs="Arial"/>
              </w:rPr>
              <w:t xml:space="preserve"> čas, čas naročanja, podatki o odsotnosti)</w:t>
            </w:r>
            <w:r>
              <w:rPr>
                <w:rFonts w:ascii="Arial" w:hAnsi="Arial" w:cs="Arial"/>
              </w:rPr>
              <w:t>.</w:t>
            </w:r>
          </w:p>
        </w:tc>
      </w:tr>
    </w:tbl>
    <w:p w14:paraId="47BD73B4" w14:textId="77777777" w:rsidR="003752D9" w:rsidRPr="002B763F" w:rsidRDefault="003752D9" w:rsidP="003752D9">
      <w:pPr>
        <w:rPr>
          <w:rFonts w:ascii="Arial" w:hAnsi="Arial" w:cs="Arial"/>
          <w:b/>
        </w:rPr>
      </w:pPr>
    </w:p>
    <w:p w14:paraId="4A0C9D87" w14:textId="77777777" w:rsidR="003752D9" w:rsidRDefault="003752D9" w:rsidP="00C56343">
      <w:pPr>
        <w:pStyle w:val="Odstavekseznama"/>
        <w:numPr>
          <w:ilvl w:val="0"/>
          <w:numId w:val="40"/>
        </w:numPr>
        <w:rPr>
          <w:rFonts w:ascii="Arial" w:hAnsi="Arial" w:cs="Arial"/>
          <w:b/>
        </w:rPr>
      </w:pPr>
      <w:r w:rsidRPr="002B763F">
        <w:rPr>
          <w:rFonts w:ascii="Arial" w:hAnsi="Arial" w:cs="Arial"/>
          <w:b/>
        </w:rPr>
        <w:t xml:space="preserve">Podpora </w:t>
      </w:r>
      <w:proofErr w:type="spellStart"/>
      <w:r w:rsidRPr="002B763F">
        <w:rPr>
          <w:rFonts w:ascii="Arial" w:hAnsi="Arial" w:cs="Arial"/>
          <w:b/>
        </w:rPr>
        <w:t>reanimacijskemu</w:t>
      </w:r>
      <w:proofErr w:type="spellEnd"/>
      <w:r w:rsidRPr="002B763F">
        <w:rPr>
          <w:rFonts w:ascii="Arial" w:hAnsi="Arial" w:cs="Arial"/>
          <w:b/>
        </w:rPr>
        <w:t xml:space="preserve"> klicu z enotno telefonsko številko 2222</w:t>
      </w:r>
    </w:p>
    <w:p w14:paraId="6104156A" w14:textId="77777777" w:rsidR="003752D9" w:rsidRPr="002B763F" w:rsidRDefault="003752D9" w:rsidP="003752D9">
      <w:pPr>
        <w:pStyle w:val="Odstavekseznama"/>
        <w:rPr>
          <w:rFonts w:ascii="Arial" w:hAnsi="Arial" w:cs="Arial"/>
          <w:b/>
        </w:rPr>
      </w:pPr>
    </w:p>
    <w:p w14:paraId="74B66762" w14:textId="77777777" w:rsidR="003752D9" w:rsidRDefault="003752D9" w:rsidP="003752D9">
      <w:pPr>
        <w:rPr>
          <w:rFonts w:ascii="Arial" w:hAnsi="Arial" w:cs="Arial"/>
        </w:rPr>
      </w:pPr>
      <w:r w:rsidRPr="00B5439F">
        <w:rPr>
          <w:rFonts w:ascii="Arial" w:hAnsi="Arial" w:cs="Arial"/>
        </w:rPr>
        <w:t>Naročnik ima</w:t>
      </w:r>
      <w:r>
        <w:rPr>
          <w:rFonts w:ascii="Arial" w:hAnsi="Arial" w:cs="Arial"/>
        </w:rPr>
        <w:t xml:space="preserve"> za obveščanje</w:t>
      </w:r>
      <w:r w:rsidRPr="00B5439F">
        <w:rPr>
          <w:rFonts w:ascii="Arial" w:hAnsi="Arial" w:cs="Arial"/>
        </w:rPr>
        <w:t xml:space="preserve"> – klic </w:t>
      </w:r>
      <w:proofErr w:type="spellStart"/>
      <w:r w:rsidRPr="00B5439F">
        <w:rPr>
          <w:rFonts w:ascii="Arial" w:hAnsi="Arial" w:cs="Arial"/>
        </w:rPr>
        <w:t>reanimacijskih</w:t>
      </w:r>
      <w:proofErr w:type="spellEnd"/>
      <w:r w:rsidRPr="00B5439F">
        <w:rPr>
          <w:rFonts w:ascii="Arial" w:hAnsi="Arial" w:cs="Arial"/>
        </w:rPr>
        <w:t xml:space="preserve"> ekip</w:t>
      </w:r>
      <w:r>
        <w:rPr>
          <w:rFonts w:ascii="Arial" w:hAnsi="Arial" w:cs="Arial"/>
        </w:rPr>
        <w:t xml:space="preserve"> – </w:t>
      </w:r>
      <w:r w:rsidRPr="00B5439F">
        <w:rPr>
          <w:rFonts w:ascii="Arial" w:hAnsi="Arial" w:cs="Arial"/>
        </w:rPr>
        <w:t xml:space="preserve">v uporabi </w:t>
      </w:r>
      <w:r>
        <w:rPr>
          <w:rFonts w:ascii="Arial" w:hAnsi="Arial" w:cs="Arial"/>
        </w:rPr>
        <w:t>klicni strežnik</w:t>
      </w:r>
      <w:r w:rsidRPr="00B5439F">
        <w:rPr>
          <w:rFonts w:ascii="Arial" w:hAnsi="Arial" w:cs="Arial"/>
        </w:rPr>
        <w:t xml:space="preserve">, </w:t>
      </w:r>
      <w:r>
        <w:rPr>
          <w:rFonts w:ascii="Arial" w:hAnsi="Arial" w:cs="Arial"/>
        </w:rPr>
        <w:t xml:space="preserve">do katerega se dostopa preko 20 kanalne SIP povezave s številčnim blokom za 20 številk. Zahtevek (aktivacija) </w:t>
      </w:r>
      <w:proofErr w:type="spellStart"/>
      <w:r>
        <w:rPr>
          <w:rFonts w:ascii="Arial" w:hAnsi="Arial" w:cs="Arial"/>
        </w:rPr>
        <w:t>reanimacijskega</w:t>
      </w:r>
      <w:proofErr w:type="spellEnd"/>
      <w:r>
        <w:rPr>
          <w:rFonts w:ascii="Arial" w:hAnsi="Arial" w:cs="Arial"/>
        </w:rPr>
        <w:t xml:space="preserve"> klica se izvede na način, da uporabnik na telefonskem aparatu izbere v naprej določeno  telefonsko številko, telekomunikacijski sistem pa mora klic usmeriti oziroma posredovati na klicni strežnik. Po priporočilih </w:t>
      </w:r>
      <w:r w:rsidRPr="00857B23">
        <w:rPr>
          <w:rFonts w:ascii="Arial" w:hAnsi="Arial" w:cs="Arial"/>
          <w:lang w:eastAsia="zh-CN"/>
        </w:rPr>
        <w:t>Evropsk</w:t>
      </w:r>
      <w:r>
        <w:rPr>
          <w:rFonts w:ascii="Arial" w:hAnsi="Arial" w:cs="Arial"/>
          <w:lang w:eastAsia="zh-CN"/>
        </w:rPr>
        <w:t>ega</w:t>
      </w:r>
      <w:r w:rsidRPr="00857B23">
        <w:rPr>
          <w:rFonts w:ascii="Arial" w:hAnsi="Arial" w:cs="Arial"/>
          <w:lang w:eastAsia="zh-CN"/>
        </w:rPr>
        <w:t xml:space="preserve"> svet</w:t>
      </w:r>
      <w:r>
        <w:rPr>
          <w:rFonts w:ascii="Arial" w:hAnsi="Arial" w:cs="Arial"/>
          <w:lang w:eastAsia="zh-CN"/>
        </w:rPr>
        <w:t>a</w:t>
      </w:r>
      <w:r w:rsidRPr="00857B23">
        <w:rPr>
          <w:rFonts w:ascii="Arial" w:hAnsi="Arial" w:cs="Arial"/>
          <w:lang w:eastAsia="zh-CN"/>
        </w:rPr>
        <w:t xml:space="preserve"> za oživljanje in Evropsk</w:t>
      </w:r>
      <w:r>
        <w:rPr>
          <w:rFonts w:ascii="Arial" w:hAnsi="Arial" w:cs="Arial"/>
          <w:lang w:eastAsia="zh-CN"/>
        </w:rPr>
        <w:t>ega</w:t>
      </w:r>
      <w:r w:rsidRPr="00857B23">
        <w:rPr>
          <w:rFonts w:ascii="Arial" w:hAnsi="Arial" w:cs="Arial"/>
          <w:lang w:eastAsia="zh-CN"/>
        </w:rPr>
        <w:t xml:space="preserve"> odbor</w:t>
      </w:r>
      <w:r>
        <w:rPr>
          <w:rFonts w:ascii="Arial" w:hAnsi="Arial" w:cs="Arial"/>
          <w:lang w:eastAsia="zh-CN"/>
        </w:rPr>
        <w:t>a</w:t>
      </w:r>
      <w:r w:rsidRPr="00857B23">
        <w:rPr>
          <w:rFonts w:ascii="Arial" w:hAnsi="Arial" w:cs="Arial"/>
          <w:lang w:eastAsia="zh-CN"/>
        </w:rPr>
        <w:t xml:space="preserve"> za anesteziologijo</w:t>
      </w:r>
      <w:r>
        <w:rPr>
          <w:rFonts w:ascii="Arial" w:hAnsi="Arial" w:cs="Arial"/>
          <w:lang w:eastAsia="zh-CN"/>
        </w:rPr>
        <w:t xml:space="preserve"> naj se v zdravstvenih okoljih uporablja za klic </w:t>
      </w:r>
      <w:proofErr w:type="spellStart"/>
      <w:r>
        <w:rPr>
          <w:rFonts w:ascii="Arial" w:hAnsi="Arial" w:cs="Arial"/>
          <w:lang w:eastAsia="zh-CN"/>
        </w:rPr>
        <w:t>reanimacijskih</w:t>
      </w:r>
      <w:proofErr w:type="spellEnd"/>
      <w:r>
        <w:rPr>
          <w:rFonts w:ascii="Arial" w:hAnsi="Arial" w:cs="Arial"/>
          <w:lang w:eastAsia="zh-CN"/>
        </w:rPr>
        <w:t xml:space="preserve"> ekip enotna telefonska številka 2222.</w:t>
      </w:r>
    </w:p>
    <w:p w14:paraId="14A91FAD" w14:textId="77777777" w:rsidR="003752D9" w:rsidRPr="00B5439F" w:rsidRDefault="003752D9" w:rsidP="003752D9">
      <w:pPr>
        <w:rPr>
          <w:rFonts w:ascii="Arial" w:hAnsi="Arial" w:cs="Arial"/>
        </w:rPr>
      </w:pPr>
    </w:p>
    <w:p w14:paraId="3730FA1A" w14:textId="77777777" w:rsidR="003752D9" w:rsidRPr="00B5439F" w:rsidRDefault="003752D9" w:rsidP="003752D9">
      <w:pPr>
        <w:rPr>
          <w:rFonts w:ascii="Arial" w:hAnsi="Arial" w:cs="Arial"/>
        </w:rPr>
      </w:pPr>
      <w:proofErr w:type="spellStart"/>
      <w:r w:rsidRPr="00B5439F">
        <w:rPr>
          <w:rFonts w:ascii="Arial" w:hAnsi="Arial" w:cs="Arial"/>
        </w:rPr>
        <w:t>Reanimacijska</w:t>
      </w:r>
      <w:proofErr w:type="spellEnd"/>
      <w:r w:rsidRPr="00B5439F">
        <w:rPr>
          <w:rFonts w:ascii="Arial" w:hAnsi="Arial" w:cs="Arial"/>
        </w:rPr>
        <w:t xml:space="preserve"> ekipa se pokliče s kateregakoli telefona v omrežju naročnika. Za klic </w:t>
      </w:r>
      <w:proofErr w:type="spellStart"/>
      <w:r w:rsidRPr="00B5439F">
        <w:rPr>
          <w:rFonts w:ascii="Arial" w:hAnsi="Arial" w:cs="Arial"/>
        </w:rPr>
        <w:t>reanimacijske</w:t>
      </w:r>
      <w:proofErr w:type="spellEnd"/>
      <w:r w:rsidRPr="00B5439F">
        <w:rPr>
          <w:rFonts w:ascii="Arial" w:hAnsi="Arial" w:cs="Arial"/>
        </w:rPr>
        <w:t xml:space="preserve"> ekipe se na telefonu izbere </w:t>
      </w:r>
      <w:r w:rsidRPr="00B5439F">
        <w:rPr>
          <w:rFonts w:ascii="Arial" w:hAnsi="Arial" w:cs="Arial"/>
          <w:u w:val="single"/>
        </w:rPr>
        <w:t>enotna telefonska številka</w:t>
      </w:r>
      <w:r w:rsidRPr="00B5439F">
        <w:rPr>
          <w:rFonts w:ascii="Arial" w:hAnsi="Arial" w:cs="Arial"/>
        </w:rPr>
        <w:t xml:space="preserve"> za klic reanimacije (številka 2222). </w:t>
      </w:r>
    </w:p>
    <w:p w14:paraId="6CF79182" w14:textId="77777777" w:rsidR="003752D9" w:rsidRDefault="003752D9" w:rsidP="003752D9">
      <w:pPr>
        <w:rPr>
          <w:rFonts w:ascii="Arial" w:hAnsi="Arial" w:cs="Arial"/>
        </w:rPr>
      </w:pPr>
      <w:r w:rsidRPr="00B5439F">
        <w:rPr>
          <w:rFonts w:ascii="Arial" w:hAnsi="Arial" w:cs="Arial"/>
        </w:rPr>
        <w:t xml:space="preserve">Ob izbiri enotne telefonske številke za klic reanimacije mora telefonski strežnik klic usmeriti na </w:t>
      </w:r>
      <w:r>
        <w:rPr>
          <w:rFonts w:ascii="Arial" w:hAnsi="Arial" w:cs="Arial"/>
        </w:rPr>
        <w:t>pripadajočo</w:t>
      </w:r>
      <w:r w:rsidRPr="00B5439F">
        <w:rPr>
          <w:rFonts w:ascii="Arial" w:hAnsi="Arial" w:cs="Arial"/>
        </w:rPr>
        <w:t xml:space="preserve"> telefonsko številko</w:t>
      </w:r>
      <w:r>
        <w:rPr>
          <w:rFonts w:ascii="Arial" w:hAnsi="Arial" w:cs="Arial"/>
        </w:rPr>
        <w:t xml:space="preserve"> v klicnem strežniku. Izbira pripadajoče</w:t>
      </w:r>
      <w:r w:rsidRPr="00B5439F">
        <w:rPr>
          <w:rFonts w:ascii="Arial" w:hAnsi="Arial" w:cs="Arial"/>
        </w:rPr>
        <w:t xml:space="preserve"> telefonsk</w:t>
      </w:r>
      <w:r>
        <w:rPr>
          <w:rFonts w:ascii="Arial" w:hAnsi="Arial" w:cs="Arial"/>
        </w:rPr>
        <w:t>e</w:t>
      </w:r>
      <w:r w:rsidRPr="00B5439F">
        <w:rPr>
          <w:rFonts w:ascii="Arial" w:hAnsi="Arial" w:cs="Arial"/>
        </w:rPr>
        <w:t xml:space="preserve"> številk</w:t>
      </w:r>
      <w:r>
        <w:rPr>
          <w:rFonts w:ascii="Arial" w:hAnsi="Arial" w:cs="Arial"/>
        </w:rPr>
        <w:t>e v klicnem strežniku se izvede avtomatično, upoštevajoč lokacijo telefonskega aparata, na katerem je bila izbrana številka 2222.</w:t>
      </w:r>
    </w:p>
    <w:p w14:paraId="70960ECD" w14:textId="77777777" w:rsidR="003752D9" w:rsidRDefault="003752D9" w:rsidP="003752D9">
      <w:pPr>
        <w:rPr>
          <w:rFonts w:ascii="Arial" w:hAnsi="Arial" w:cs="Arial"/>
        </w:rPr>
      </w:pPr>
    </w:p>
    <w:p w14:paraId="47C2C1F0" w14:textId="77777777" w:rsidR="003752D9" w:rsidRDefault="003752D9" w:rsidP="003752D9">
      <w:pPr>
        <w:rPr>
          <w:rFonts w:ascii="Arial" w:hAnsi="Arial" w:cs="Arial"/>
        </w:rPr>
      </w:pPr>
      <w:r>
        <w:rPr>
          <w:rFonts w:ascii="Arial" w:hAnsi="Arial" w:cs="Arial"/>
        </w:rPr>
        <w:t>Primer:</w:t>
      </w:r>
    </w:p>
    <w:p w14:paraId="1596EA95" w14:textId="77777777" w:rsidR="003752D9" w:rsidRDefault="003752D9" w:rsidP="003752D9">
      <w:pPr>
        <w:rPr>
          <w:rFonts w:ascii="Arial" w:hAnsi="Arial" w:cs="Arial"/>
        </w:rPr>
      </w:pPr>
      <w:r>
        <w:rPr>
          <w:rFonts w:ascii="Arial" w:hAnsi="Arial" w:cs="Arial"/>
        </w:rPr>
        <w:lastRenderedPageBreak/>
        <w:t xml:space="preserve">Ob zbiri telefonske številke 2222 v oddelku A se klici usmerijo na številko </w:t>
      </w:r>
      <w:proofErr w:type="spellStart"/>
      <w:r>
        <w:rPr>
          <w:rFonts w:ascii="Arial" w:hAnsi="Arial" w:cs="Arial"/>
        </w:rPr>
        <w:t>xxxx</w:t>
      </w:r>
      <w:proofErr w:type="spellEnd"/>
      <w:r>
        <w:rPr>
          <w:rFonts w:ascii="Arial" w:hAnsi="Arial" w:cs="Arial"/>
        </w:rPr>
        <w:t xml:space="preserve"> 700 v klicnem strežniku, ob zbiri telefonske številke 2222 v oddelku B se klici usmerijo na številko </w:t>
      </w:r>
      <w:proofErr w:type="spellStart"/>
      <w:r>
        <w:rPr>
          <w:rFonts w:ascii="Arial" w:hAnsi="Arial" w:cs="Arial"/>
        </w:rPr>
        <w:t>xxxx</w:t>
      </w:r>
      <w:proofErr w:type="spellEnd"/>
      <w:r>
        <w:rPr>
          <w:rFonts w:ascii="Arial" w:hAnsi="Arial" w:cs="Arial"/>
        </w:rPr>
        <w:t xml:space="preserve"> 701 v klicnem strežniku.</w:t>
      </w:r>
    </w:p>
    <w:p w14:paraId="59B21A2A" w14:textId="77777777" w:rsidR="003752D9" w:rsidRPr="00B5439F" w:rsidRDefault="003752D9" w:rsidP="003752D9">
      <w:pPr>
        <w:rPr>
          <w:rFonts w:ascii="Arial" w:hAnsi="Arial" w:cs="Arial"/>
        </w:rPr>
      </w:pPr>
      <w:r>
        <w:rPr>
          <w:rFonts w:ascii="Arial" w:hAnsi="Arial" w:cs="Arial"/>
        </w:rPr>
        <w:t xml:space="preserve">Sistem mora podpirati izdelavo poročil o izvedenih </w:t>
      </w:r>
      <w:proofErr w:type="spellStart"/>
      <w:r>
        <w:rPr>
          <w:rFonts w:ascii="Arial" w:hAnsi="Arial" w:cs="Arial"/>
        </w:rPr>
        <w:t>reanimacijskih</w:t>
      </w:r>
      <w:proofErr w:type="spellEnd"/>
      <w:r>
        <w:rPr>
          <w:rFonts w:ascii="Arial" w:hAnsi="Arial" w:cs="Arial"/>
        </w:rPr>
        <w:t xml:space="preserve"> klicih, ki izkazujejo čas aktiviranja klica, izvorno telefonsko številko in telefonsko številko, na katero je bil klic usmerjen.    </w:t>
      </w:r>
    </w:p>
    <w:p w14:paraId="20A29467" w14:textId="77777777" w:rsidR="003752D9" w:rsidRPr="008A3AF5" w:rsidRDefault="003752D9" w:rsidP="003752D9">
      <w:pPr>
        <w:rPr>
          <w:rFonts w:ascii="Arial" w:hAnsi="Arial" w:cs="Arial"/>
          <w:b/>
        </w:rPr>
      </w:pPr>
    </w:p>
    <w:p w14:paraId="1823F06A" w14:textId="77777777" w:rsidR="003752D9" w:rsidRDefault="003752D9" w:rsidP="00C56343">
      <w:pPr>
        <w:pStyle w:val="Odstavekseznama"/>
        <w:numPr>
          <w:ilvl w:val="0"/>
          <w:numId w:val="40"/>
        </w:numPr>
        <w:rPr>
          <w:rFonts w:ascii="Arial" w:hAnsi="Arial" w:cs="Arial"/>
          <w:b/>
        </w:rPr>
      </w:pPr>
      <w:r w:rsidRPr="00CE29CB">
        <w:rPr>
          <w:rFonts w:ascii="Arial" w:hAnsi="Arial" w:cs="Arial"/>
          <w:b/>
        </w:rPr>
        <w:t>Programski vmesnik za upravljanje IP telefonskega aparata</w:t>
      </w:r>
      <w:r>
        <w:rPr>
          <w:rFonts w:ascii="Arial" w:hAnsi="Arial" w:cs="Arial"/>
          <w:b/>
        </w:rPr>
        <w:t>:</w:t>
      </w:r>
    </w:p>
    <w:p w14:paraId="35CAC071" w14:textId="77777777" w:rsidR="003752D9" w:rsidRDefault="003752D9" w:rsidP="003752D9">
      <w:pPr>
        <w:pStyle w:val="Odstavekseznama"/>
        <w:rPr>
          <w:rFonts w:ascii="Arial" w:hAnsi="Arial" w:cs="Arial"/>
          <w:b/>
        </w:rPr>
      </w:pPr>
    </w:p>
    <w:p w14:paraId="3E456FCA" w14:textId="77777777" w:rsidR="003752D9" w:rsidRDefault="003752D9" w:rsidP="003752D9">
      <w:pPr>
        <w:rPr>
          <w:rFonts w:ascii="Arial" w:hAnsi="Arial" w:cs="Arial"/>
        </w:rPr>
      </w:pPr>
      <w:r w:rsidRPr="00DB2E03">
        <w:rPr>
          <w:rFonts w:ascii="Arial" w:hAnsi="Arial" w:cs="Arial"/>
        </w:rPr>
        <w:t>Funkcijske zahteve:</w:t>
      </w:r>
    </w:p>
    <w:p w14:paraId="08DE6FD4" w14:textId="77777777" w:rsidR="003752D9" w:rsidRPr="000B21E2" w:rsidRDefault="003752D9" w:rsidP="003752D9">
      <w:pPr>
        <w:pStyle w:val="Odstavekseznama"/>
        <w:rPr>
          <w:rFonts w:ascii="Arial" w:hAnsi="Arial" w:cs="Arial"/>
          <w:b/>
        </w:rPr>
      </w:pPr>
    </w:p>
    <w:tbl>
      <w:tblPr>
        <w:tblStyle w:val="Tabelamrea"/>
        <w:tblW w:w="85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3752D9" w:rsidRPr="008A3AF5" w14:paraId="138A1421" w14:textId="77777777" w:rsidTr="00A55E9C">
        <w:tc>
          <w:tcPr>
            <w:tcW w:w="4564" w:type="dxa"/>
          </w:tcPr>
          <w:p w14:paraId="5874CA84"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deluje v kombinaciji s stacionarnim IP telefonom;</w:t>
            </w:r>
          </w:p>
        </w:tc>
      </w:tr>
      <w:tr w:rsidR="003752D9" w:rsidRPr="008A3AF5" w14:paraId="4569926D" w14:textId="77777777" w:rsidTr="00A55E9C">
        <w:tc>
          <w:tcPr>
            <w:tcW w:w="4564" w:type="dxa"/>
          </w:tcPr>
          <w:p w14:paraId="3332F83A"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zaščiten dostop z uporabniškim imenom in geslom;</w:t>
            </w:r>
          </w:p>
        </w:tc>
      </w:tr>
      <w:tr w:rsidR="003752D9" w:rsidRPr="008A3AF5" w14:paraId="275F7ADF" w14:textId="77777777" w:rsidTr="00A55E9C">
        <w:tc>
          <w:tcPr>
            <w:tcW w:w="4564" w:type="dxa"/>
          </w:tcPr>
          <w:p w14:paraId="7E2332C4"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prijava v aplikacijo z AD uporabniškimi poverilnicami;</w:t>
            </w:r>
          </w:p>
        </w:tc>
      </w:tr>
      <w:tr w:rsidR="003752D9" w:rsidRPr="008A3AF5" w14:paraId="4387D89D" w14:textId="77777777" w:rsidTr="00A55E9C">
        <w:tc>
          <w:tcPr>
            <w:tcW w:w="4564" w:type="dxa"/>
          </w:tcPr>
          <w:p w14:paraId="14F9859F"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omogoča izvajanje osnovnih telefonskih funkcij (dohodni klic, odhodni klic, predaja klica z najavo, predaja klica brez najave, zavrnitev klica, zadržanje klica);</w:t>
            </w:r>
          </w:p>
        </w:tc>
      </w:tr>
      <w:tr w:rsidR="003752D9" w:rsidRPr="008A3AF5" w14:paraId="54056F39" w14:textId="77777777" w:rsidTr="00A55E9C">
        <w:tc>
          <w:tcPr>
            <w:tcW w:w="4564" w:type="dxa"/>
          </w:tcPr>
          <w:p w14:paraId="4D8DCD2F"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omogoča izvajanje naprednih telefonskih funkcij (takojšnja preusmeritev klica, preusmeritev klicapo določenem času sledi mi …);</w:t>
            </w:r>
          </w:p>
        </w:tc>
      </w:tr>
      <w:tr w:rsidR="003752D9" w:rsidRPr="008A3AF5" w14:paraId="69809857" w14:textId="77777777" w:rsidTr="00A55E9C">
        <w:tc>
          <w:tcPr>
            <w:tcW w:w="4564" w:type="dxa"/>
          </w:tcPr>
          <w:p w14:paraId="6F88ADCE"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zgodovina klicev (odhodni, dohodni, zgrešeni, vsi klici);</w:t>
            </w:r>
          </w:p>
        </w:tc>
      </w:tr>
      <w:tr w:rsidR="003752D9" w:rsidRPr="008A3AF5" w14:paraId="7EE176F9" w14:textId="77777777" w:rsidTr="00A55E9C">
        <w:tc>
          <w:tcPr>
            <w:tcW w:w="4564" w:type="dxa"/>
          </w:tcPr>
          <w:p w14:paraId="05614003"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 xml:space="preserve">polje (BLF) tipk za nadzor nad stanjem določenih internih telefonskih priključkov in klicanje; </w:t>
            </w:r>
          </w:p>
        </w:tc>
      </w:tr>
      <w:tr w:rsidR="003752D9" w:rsidRPr="008A3AF5" w14:paraId="0EF2B7DB" w14:textId="77777777" w:rsidTr="00A55E9C">
        <w:tc>
          <w:tcPr>
            <w:tcW w:w="4564" w:type="dxa"/>
          </w:tcPr>
          <w:p w14:paraId="2A9E1E07"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osebni telefonski imeni;</w:t>
            </w:r>
          </w:p>
        </w:tc>
      </w:tr>
      <w:tr w:rsidR="003752D9" w:rsidRPr="008A3AF5" w14:paraId="331C09C7" w14:textId="77777777" w:rsidTr="00A55E9C">
        <w:trPr>
          <w:trHeight w:val="80"/>
        </w:trPr>
        <w:tc>
          <w:tcPr>
            <w:tcW w:w="4564" w:type="dxa"/>
          </w:tcPr>
          <w:p w14:paraId="108400B6" w14:textId="77777777" w:rsidR="003752D9" w:rsidRPr="000B21E2" w:rsidRDefault="003752D9">
            <w:pPr>
              <w:pStyle w:val="Odstavekseznama"/>
              <w:numPr>
                <w:ilvl w:val="0"/>
                <w:numId w:val="75"/>
              </w:numPr>
              <w:rPr>
                <w:rFonts w:ascii="Arial" w:hAnsi="Arial" w:cs="Arial"/>
                <w:noProof/>
              </w:rPr>
            </w:pPr>
            <w:r w:rsidRPr="000B21E2">
              <w:rPr>
                <w:rFonts w:ascii="Arial" w:hAnsi="Arial" w:cs="Arial"/>
                <w:noProof/>
              </w:rPr>
              <w:t>centralni telefonski imenik (LDAP podpora).</w:t>
            </w:r>
          </w:p>
        </w:tc>
      </w:tr>
    </w:tbl>
    <w:p w14:paraId="55AFF1F5" w14:textId="77777777" w:rsidR="003752D9" w:rsidRPr="00CE29CB" w:rsidRDefault="003752D9" w:rsidP="003752D9">
      <w:pPr>
        <w:rPr>
          <w:rFonts w:ascii="Arial" w:hAnsi="Arial" w:cs="Arial"/>
          <w:b/>
        </w:rPr>
      </w:pPr>
    </w:p>
    <w:p w14:paraId="59E21599" w14:textId="77777777" w:rsidR="003752D9" w:rsidRDefault="003752D9" w:rsidP="003752D9">
      <w:pPr>
        <w:pStyle w:val="Odstavekseznama"/>
        <w:rPr>
          <w:rFonts w:ascii="Arial" w:hAnsi="Arial" w:cs="Arial"/>
          <w:b/>
        </w:rPr>
      </w:pPr>
    </w:p>
    <w:p w14:paraId="6257ED83" w14:textId="4E5FCE9E" w:rsidR="006C6557" w:rsidRDefault="00F664E9" w:rsidP="003752D9">
      <w:pPr>
        <w:spacing w:line="240" w:lineRule="auto"/>
        <w:rPr>
          <w:rFonts w:ascii="Arial" w:hAnsi="Arial" w:cs="Arial"/>
          <w:b/>
          <w:color w:val="7030A0"/>
        </w:rPr>
      </w:pPr>
      <w:r>
        <w:rPr>
          <w:rFonts w:ascii="Arial" w:hAnsi="Arial" w:cs="Arial"/>
          <w:b/>
          <w:color w:val="7030A0"/>
        </w:rPr>
        <w:t>12</w:t>
      </w:r>
      <w:r w:rsidR="003752D9" w:rsidRPr="00C7051C">
        <w:rPr>
          <w:rFonts w:ascii="Arial" w:hAnsi="Arial" w:cs="Arial"/>
          <w:b/>
          <w:color w:val="7030A0"/>
        </w:rPr>
        <w:t xml:space="preserve">.7. </w:t>
      </w:r>
      <w:r w:rsidR="006C6557">
        <w:rPr>
          <w:rFonts w:ascii="Arial" w:hAnsi="Arial" w:cs="Arial"/>
          <w:b/>
          <w:color w:val="7030A0"/>
        </w:rPr>
        <w:t>MOBILNE STORITVE</w:t>
      </w:r>
    </w:p>
    <w:p w14:paraId="6B98A71C" w14:textId="6815BA31" w:rsidR="006C6557" w:rsidRDefault="006C6557" w:rsidP="006C6557">
      <w:pPr>
        <w:keepNext/>
        <w:keepLines/>
        <w:widowControl w:val="0"/>
        <w:numPr>
          <w:ilvl w:val="1"/>
          <w:numId w:val="0"/>
        </w:numPr>
        <w:tabs>
          <w:tab w:val="left" w:pos="992"/>
        </w:tabs>
        <w:spacing w:before="240" w:line="240" w:lineRule="auto"/>
        <w:jc w:val="left"/>
        <w:outlineLvl w:val="1"/>
        <w:rPr>
          <w:rFonts w:ascii="Arial" w:eastAsia="Times New Roman" w:hAnsi="Arial" w:cs="Arial"/>
          <w:b/>
          <w:bCs/>
          <w:iCs/>
          <w:color w:val="auto"/>
          <w:vertAlign w:val="superscript"/>
        </w:rPr>
      </w:pPr>
    </w:p>
    <w:p w14:paraId="7961DE71" w14:textId="77777777" w:rsidR="0092535D" w:rsidRDefault="0092535D" w:rsidP="0092535D">
      <w:pPr>
        <w:spacing w:line="240" w:lineRule="auto"/>
        <w:rPr>
          <w:rFonts w:ascii="Arial" w:hAnsi="Arial" w:cs="Arial"/>
          <w:noProof/>
        </w:rPr>
      </w:pPr>
      <w:r>
        <w:rPr>
          <w:rFonts w:ascii="Arial" w:hAnsi="Arial" w:cs="Arial"/>
          <w:noProof/>
        </w:rPr>
        <w:t>OSNOVNI UPORABNIKI</w:t>
      </w:r>
    </w:p>
    <w:p w14:paraId="16CBF4C3" w14:textId="77777777" w:rsidR="0092535D" w:rsidRDefault="0092535D" w:rsidP="0092535D">
      <w:pPr>
        <w:spacing w:line="240" w:lineRule="auto"/>
        <w:rPr>
          <w:rFonts w:ascii="Arial" w:hAnsi="Arial" w:cs="Arial"/>
          <w:noProof/>
        </w:rPr>
      </w:pPr>
    </w:p>
    <w:p w14:paraId="369CB0DE" w14:textId="67A41177"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klicanja v vsa slovenska telefonska omrežja,</w:t>
      </w:r>
    </w:p>
    <w:p w14:paraId="3630C64F" w14:textId="395A90F9"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pošiljanja SMS/MMS sporočil,</w:t>
      </w:r>
    </w:p>
    <w:p w14:paraId="4126DC3B" w14:textId="7167493B"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gostovanja v območju EU</w:t>
      </w:r>
    </w:p>
    <w:p w14:paraId="6F440A42" w14:textId="7C44C559"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uporabe prenosa podatkov v območju EU</w:t>
      </w:r>
    </w:p>
    <w:p w14:paraId="7866E5D7" w14:textId="2C2C8E01"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klici med mobilnimi in fiksnimi uporabniki naročnika so brezplačni,</w:t>
      </w:r>
    </w:p>
    <w:p w14:paraId="632074BE" w14:textId="4CAE8454"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omogočeno klicanje po enotnih internih številkah</w:t>
      </w:r>
    </w:p>
    <w:p w14:paraId="406F3FE1" w14:textId="20939725"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vključen vsaj 2 GB prenosa podatkov za Slovenijo ali EU</w:t>
      </w:r>
    </w:p>
    <w:p w14:paraId="5BBFA2C1" w14:textId="77777777" w:rsidR="0092535D" w:rsidRPr="0092535D" w:rsidRDefault="0092535D" w:rsidP="0092535D">
      <w:pPr>
        <w:pStyle w:val="Odstavekseznama"/>
        <w:spacing w:line="240" w:lineRule="auto"/>
        <w:rPr>
          <w:rFonts w:ascii="Arial" w:hAnsi="Arial" w:cs="Arial"/>
          <w:noProof/>
        </w:rPr>
      </w:pPr>
    </w:p>
    <w:p w14:paraId="4B73CB82" w14:textId="12747924" w:rsidR="006C6557" w:rsidRDefault="006C6557" w:rsidP="009B6009">
      <w:pPr>
        <w:spacing w:line="240" w:lineRule="auto"/>
        <w:rPr>
          <w:rFonts w:ascii="Arial" w:hAnsi="Arial" w:cs="Arial"/>
          <w:noProof/>
        </w:rPr>
      </w:pPr>
      <w:r w:rsidRPr="009B6009">
        <w:rPr>
          <w:rFonts w:ascii="Arial" w:hAnsi="Arial" w:cs="Arial"/>
          <w:noProof/>
        </w:rPr>
        <w:t>NAPREDNI UPORABNIKI</w:t>
      </w:r>
    </w:p>
    <w:p w14:paraId="547E6CF1" w14:textId="77777777" w:rsidR="0092535D" w:rsidRDefault="0092535D" w:rsidP="009B6009">
      <w:pPr>
        <w:spacing w:line="240" w:lineRule="auto"/>
        <w:rPr>
          <w:rFonts w:ascii="Arial" w:hAnsi="Arial" w:cs="Arial"/>
          <w:noProof/>
        </w:rPr>
      </w:pPr>
    </w:p>
    <w:p w14:paraId="06E3FDB6" w14:textId="27ADCC02"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neomejenega  klicanja v vsa slovenska telefonska omrežja,</w:t>
      </w:r>
    </w:p>
    <w:p w14:paraId="7388F4F3" w14:textId="535B195B" w:rsidR="0092535D" w:rsidRDefault="0092535D" w:rsidP="00C56343">
      <w:pPr>
        <w:pStyle w:val="Odstavekseznama"/>
        <w:numPr>
          <w:ilvl w:val="0"/>
          <w:numId w:val="17"/>
        </w:numPr>
        <w:spacing w:line="240" w:lineRule="auto"/>
        <w:rPr>
          <w:rFonts w:ascii="Arial" w:hAnsi="Arial" w:cs="Arial"/>
          <w:noProof/>
        </w:rPr>
      </w:pPr>
      <w:bookmarkStart w:id="101" w:name="_Hlk157072811"/>
      <w:r>
        <w:rPr>
          <w:rFonts w:ascii="Arial" w:hAnsi="Arial" w:cs="Arial"/>
          <w:noProof/>
        </w:rPr>
        <w:t>možnost neomejenega pošiljanja SMS/MMS sporočil,</w:t>
      </w:r>
    </w:p>
    <w:bookmarkEnd w:id="101"/>
    <w:p w14:paraId="6829F334" w14:textId="09345556"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neomejenega klicanja v območju EU,</w:t>
      </w:r>
    </w:p>
    <w:p w14:paraId="069B4A83" w14:textId="18F66DB5" w:rsidR="0092535D" w:rsidRP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neomejenega pošiljanja SMS/MMS sporočil v območju EU</w:t>
      </w:r>
    </w:p>
    <w:p w14:paraId="2C640582" w14:textId="77777777"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uporabe prenosa podatkov v območju EU</w:t>
      </w:r>
    </w:p>
    <w:p w14:paraId="14340A1F" w14:textId="77777777"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klici med mobilnimi in fiksnimi uporabniki naročnika so brezplačni,</w:t>
      </w:r>
    </w:p>
    <w:p w14:paraId="2B74FC16" w14:textId="77777777"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omogočeno klicanje po enotnih internih številkah</w:t>
      </w:r>
    </w:p>
    <w:p w14:paraId="3D07A2C7" w14:textId="0966C601"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klicanje iz Slovenije v območje (EU), najmanj 100 enot zakupa,</w:t>
      </w:r>
    </w:p>
    <w:p w14:paraId="00A83EC1" w14:textId="095243D2"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vključen vsaj 80 GB prenosa podatkov, 80 GB prenosa podatkov je namenjeno uporabi v Sloveniji</w:t>
      </w:r>
    </w:p>
    <w:p w14:paraId="41F7B401" w14:textId="153D6D01"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vključen vsaj 30 GB neomejeno porabi v EU</w:t>
      </w:r>
    </w:p>
    <w:p w14:paraId="3FF26A2E" w14:textId="77777777" w:rsidR="0092535D" w:rsidRDefault="0092535D" w:rsidP="0092535D">
      <w:pPr>
        <w:spacing w:line="240" w:lineRule="auto"/>
        <w:rPr>
          <w:rFonts w:ascii="Arial" w:hAnsi="Arial" w:cs="Arial"/>
          <w:noProof/>
        </w:rPr>
      </w:pPr>
    </w:p>
    <w:p w14:paraId="31C14845" w14:textId="53A6C578" w:rsidR="0092535D" w:rsidRDefault="0092535D" w:rsidP="0092535D">
      <w:pPr>
        <w:spacing w:line="240" w:lineRule="auto"/>
        <w:rPr>
          <w:rFonts w:ascii="Arial" w:hAnsi="Arial" w:cs="Arial"/>
          <w:noProof/>
        </w:rPr>
      </w:pPr>
      <w:r>
        <w:rPr>
          <w:rFonts w:ascii="Arial" w:hAnsi="Arial" w:cs="Arial"/>
          <w:noProof/>
        </w:rPr>
        <w:lastRenderedPageBreak/>
        <w:t>PODATKOVNI PAKET</w:t>
      </w:r>
    </w:p>
    <w:p w14:paraId="2E462283" w14:textId="77777777" w:rsidR="0092535D" w:rsidRDefault="0092535D" w:rsidP="0092535D">
      <w:pPr>
        <w:spacing w:line="240" w:lineRule="auto"/>
        <w:rPr>
          <w:rFonts w:ascii="Arial" w:hAnsi="Arial" w:cs="Arial"/>
          <w:noProof/>
        </w:rPr>
      </w:pPr>
    </w:p>
    <w:p w14:paraId="10866FFA" w14:textId="3C65C1F7" w:rsid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uporabe prenosa podatkov v SLO</w:t>
      </w:r>
    </w:p>
    <w:p w14:paraId="5CDBD763" w14:textId="5941C1F7" w:rsidR="0092535D" w:rsidRPr="0092535D" w:rsidRDefault="0092535D" w:rsidP="00C56343">
      <w:pPr>
        <w:pStyle w:val="Odstavekseznama"/>
        <w:numPr>
          <w:ilvl w:val="0"/>
          <w:numId w:val="17"/>
        </w:numPr>
        <w:spacing w:line="240" w:lineRule="auto"/>
        <w:rPr>
          <w:rFonts w:ascii="Arial" w:hAnsi="Arial" w:cs="Arial"/>
          <w:noProof/>
        </w:rPr>
      </w:pPr>
      <w:r>
        <w:rPr>
          <w:rFonts w:ascii="Arial" w:hAnsi="Arial" w:cs="Arial"/>
          <w:noProof/>
        </w:rPr>
        <w:t>možnost uporabe prenosa podatkov, kjer je vključeno v paket najmanj 30 GB.</w:t>
      </w:r>
    </w:p>
    <w:p w14:paraId="326D2394" w14:textId="77777777" w:rsidR="006C6557" w:rsidRPr="006C6557" w:rsidRDefault="006C6557" w:rsidP="006C6557">
      <w:pPr>
        <w:spacing w:line="276" w:lineRule="auto"/>
        <w:rPr>
          <w:rFonts w:ascii="Arial" w:eastAsia="Lucida Sans" w:hAnsi="Arial" w:cs="Arial"/>
          <w:color w:val="auto"/>
        </w:rPr>
      </w:pPr>
    </w:p>
    <w:p w14:paraId="5D191FA4" w14:textId="77777777" w:rsidR="006C6557" w:rsidRPr="006C6557" w:rsidRDefault="006C6557" w:rsidP="006C6557">
      <w:pPr>
        <w:spacing w:line="276" w:lineRule="auto"/>
        <w:rPr>
          <w:rFonts w:ascii="Arial" w:eastAsia="Lucida Sans" w:hAnsi="Arial" w:cs="Arial"/>
          <w:color w:val="auto"/>
        </w:rPr>
      </w:pPr>
    </w:p>
    <w:p w14:paraId="27DFB84A" w14:textId="77777777" w:rsidR="006C6557" w:rsidRPr="006C6557" w:rsidRDefault="006C6557" w:rsidP="006C6557">
      <w:pPr>
        <w:spacing w:line="276" w:lineRule="auto"/>
        <w:rPr>
          <w:rFonts w:ascii="Arial" w:eastAsia="Lucida Sans" w:hAnsi="Arial" w:cs="Arial"/>
          <w:b/>
          <w:color w:val="auto"/>
        </w:rPr>
      </w:pPr>
      <w:r w:rsidRPr="006C6557">
        <w:rPr>
          <w:rFonts w:ascii="Arial" w:eastAsia="Lucida Sans" w:hAnsi="Arial" w:cs="Arial"/>
          <w:b/>
          <w:color w:val="auto"/>
        </w:rPr>
        <w:t>Osnovni pregled izbranih storitev za stranko:</w:t>
      </w:r>
    </w:p>
    <w:p w14:paraId="4CADB3F7" w14:textId="77777777" w:rsidR="006C6557" w:rsidRPr="006C6557" w:rsidRDefault="006C6557" w:rsidP="006C6557">
      <w:pPr>
        <w:spacing w:line="276" w:lineRule="auto"/>
        <w:rPr>
          <w:rFonts w:ascii="Arial" w:eastAsia="Lucida Sans" w:hAnsi="Arial" w:cs="Arial"/>
          <w:color w:val="auto"/>
        </w:rPr>
      </w:pPr>
    </w:p>
    <w:tbl>
      <w:tblPr>
        <w:tblStyle w:val="A1table"/>
        <w:tblW w:w="4231" w:type="pct"/>
        <w:tblLook w:val="04A0" w:firstRow="1" w:lastRow="0" w:firstColumn="1" w:lastColumn="0" w:noHBand="0" w:noVBand="1"/>
      </w:tblPr>
      <w:tblGrid>
        <w:gridCol w:w="771"/>
        <w:gridCol w:w="4409"/>
        <w:gridCol w:w="2497"/>
      </w:tblGrid>
      <w:tr w:rsidR="006C6557" w:rsidRPr="006C6557" w14:paraId="458E9385" w14:textId="77777777" w:rsidTr="009B6009">
        <w:trPr>
          <w:cnfStyle w:val="100000000000" w:firstRow="1" w:lastRow="0" w:firstColumn="0" w:lastColumn="0" w:oddVBand="0" w:evenVBand="0" w:oddHBand="0" w:evenHBand="0" w:firstRowFirstColumn="0" w:firstRowLastColumn="0" w:lastRowFirstColumn="0" w:lastRowLastColumn="0"/>
          <w:trHeight w:val="567"/>
        </w:trPr>
        <w:tc>
          <w:tcPr>
            <w:tcW w:w="502" w:type="pct"/>
          </w:tcPr>
          <w:p w14:paraId="3EDDF6B4" w14:textId="77777777" w:rsidR="006C6557" w:rsidRPr="006C6557" w:rsidRDefault="006C6557" w:rsidP="006C6557">
            <w:pPr>
              <w:rPr>
                <w:rFonts w:ascii="Arial" w:hAnsi="Arial" w:cs="Arial"/>
                <w:b w:val="0"/>
                <w:color w:val="auto"/>
                <w:sz w:val="22"/>
                <w:szCs w:val="22"/>
                <w:shd w:val="clear" w:color="auto" w:fill="FFFFFF"/>
                <w:lang w:val="sl-SI"/>
              </w:rPr>
            </w:pPr>
            <w:proofErr w:type="spellStart"/>
            <w:r w:rsidRPr="006C6557">
              <w:rPr>
                <w:rFonts w:ascii="Arial" w:hAnsi="Arial" w:cs="Arial"/>
                <w:b w:val="0"/>
                <w:color w:val="auto"/>
                <w:sz w:val="22"/>
                <w:szCs w:val="22"/>
                <w:shd w:val="clear" w:color="auto" w:fill="FFFFFF"/>
                <w:lang w:val="sl-SI"/>
              </w:rPr>
              <w:t>Zap</w:t>
            </w:r>
            <w:proofErr w:type="spellEnd"/>
            <w:r w:rsidRPr="006C6557">
              <w:rPr>
                <w:rFonts w:ascii="Arial" w:hAnsi="Arial" w:cs="Arial"/>
                <w:b w:val="0"/>
                <w:color w:val="auto"/>
                <w:sz w:val="22"/>
                <w:szCs w:val="22"/>
                <w:shd w:val="clear" w:color="auto" w:fill="FFFFFF"/>
                <w:lang w:val="sl-SI"/>
              </w:rPr>
              <w:t>. št.</w:t>
            </w:r>
          </w:p>
        </w:tc>
        <w:tc>
          <w:tcPr>
            <w:tcW w:w="2872" w:type="pct"/>
          </w:tcPr>
          <w:p w14:paraId="644E276A" w14:textId="77777777" w:rsidR="006C6557" w:rsidRPr="006C6557" w:rsidRDefault="006C6557" w:rsidP="006C6557">
            <w:pPr>
              <w:jc w:val="center"/>
              <w:rPr>
                <w:rFonts w:ascii="Arial" w:hAnsi="Arial" w:cs="Arial"/>
                <w:b w:val="0"/>
                <w:color w:val="auto"/>
                <w:sz w:val="22"/>
                <w:szCs w:val="22"/>
                <w:shd w:val="clear" w:color="auto" w:fill="FFFFFF"/>
                <w:lang w:val="sl-SI"/>
              </w:rPr>
            </w:pPr>
            <w:r w:rsidRPr="006C6557">
              <w:rPr>
                <w:rFonts w:ascii="Arial" w:hAnsi="Arial" w:cs="Arial"/>
                <w:b w:val="0"/>
                <w:color w:val="auto"/>
                <w:sz w:val="22"/>
                <w:szCs w:val="22"/>
                <w:shd w:val="clear" w:color="auto" w:fill="FFFFFF"/>
                <w:lang w:val="sl-SI"/>
              </w:rPr>
              <w:t>Storitev</w:t>
            </w:r>
          </w:p>
        </w:tc>
        <w:tc>
          <w:tcPr>
            <w:tcW w:w="1626" w:type="pct"/>
          </w:tcPr>
          <w:p w14:paraId="254AE70D" w14:textId="77777777" w:rsidR="006C6557" w:rsidRPr="006C6557" w:rsidRDefault="006C6557" w:rsidP="006C6557">
            <w:pPr>
              <w:jc w:val="center"/>
              <w:rPr>
                <w:rFonts w:ascii="Arial" w:hAnsi="Arial" w:cs="Arial"/>
                <w:b w:val="0"/>
                <w:color w:val="auto"/>
                <w:sz w:val="22"/>
                <w:szCs w:val="22"/>
                <w:shd w:val="clear" w:color="auto" w:fill="FFFFFF"/>
                <w:lang w:val="sl-SI"/>
              </w:rPr>
            </w:pPr>
            <w:r w:rsidRPr="006C6557">
              <w:rPr>
                <w:rFonts w:ascii="Arial" w:hAnsi="Arial" w:cs="Arial"/>
                <w:b w:val="0"/>
                <w:color w:val="auto"/>
                <w:sz w:val="22"/>
                <w:szCs w:val="22"/>
                <w:shd w:val="clear" w:color="auto" w:fill="FFFFFF"/>
                <w:lang w:val="sl-SI"/>
              </w:rPr>
              <w:t>Količina</w:t>
            </w:r>
          </w:p>
        </w:tc>
      </w:tr>
      <w:tr w:rsidR="006C6557" w:rsidRPr="006C6557" w14:paraId="1B7E72C7" w14:textId="77777777" w:rsidTr="009B6009">
        <w:trPr>
          <w:trHeight w:val="386"/>
        </w:trPr>
        <w:tc>
          <w:tcPr>
            <w:tcW w:w="502" w:type="pct"/>
          </w:tcPr>
          <w:p w14:paraId="09BE3F32" w14:textId="77777777" w:rsidR="006C6557" w:rsidRPr="006C6557" w:rsidRDefault="006C6557" w:rsidP="006C6557">
            <w:pP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1</w:t>
            </w:r>
          </w:p>
        </w:tc>
        <w:tc>
          <w:tcPr>
            <w:tcW w:w="2872" w:type="pct"/>
          </w:tcPr>
          <w:p w14:paraId="628B0787" w14:textId="77777777"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Osnovni uporabniki</w:t>
            </w:r>
          </w:p>
        </w:tc>
        <w:tc>
          <w:tcPr>
            <w:tcW w:w="1626" w:type="pct"/>
          </w:tcPr>
          <w:p w14:paraId="0AAC9FE3" w14:textId="77777777"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122</w:t>
            </w:r>
          </w:p>
        </w:tc>
      </w:tr>
      <w:tr w:rsidR="006C6557" w:rsidRPr="006C6557" w14:paraId="1231F13C" w14:textId="77777777" w:rsidTr="009B6009">
        <w:trPr>
          <w:trHeight w:val="386"/>
        </w:trPr>
        <w:tc>
          <w:tcPr>
            <w:tcW w:w="502" w:type="pct"/>
          </w:tcPr>
          <w:p w14:paraId="5D05EF51" w14:textId="77777777" w:rsidR="006C6557" w:rsidRPr="006C6557" w:rsidRDefault="006C6557" w:rsidP="006C6557">
            <w:pP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2</w:t>
            </w:r>
          </w:p>
        </w:tc>
        <w:tc>
          <w:tcPr>
            <w:tcW w:w="2872" w:type="pct"/>
          </w:tcPr>
          <w:p w14:paraId="47BAEB04" w14:textId="77777777"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Napredni uporabniki</w:t>
            </w:r>
          </w:p>
        </w:tc>
        <w:tc>
          <w:tcPr>
            <w:tcW w:w="1626" w:type="pct"/>
          </w:tcPr>
          <w:p w14:paraId="68D6C434" w14:textId="77777777"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23</w:t>
            </w:r>
          </w:p>
        </w:tc>
      </w:tr>
      <w:tr w:rsidR="006C6557" w:rsidRPr="006C6557" w14:paraId="7D8C9606" w14:textId="77777777" w:rsidTr="009B6009">
        <w:trPr>
          <w:trHeight w:val="386"/>
        </w:trPr>
        <w:tc>
          <w:tcPr>
            <w:tcW w:w="502" w:type="pct"/>
          </w:tcPr>
          <w:p w14:paraId="21004551" w14:textId="77777777" w:rsidR="006C6557" w:rsidRPr="006C6557" w:rsidRDefault="006C6557" w:rsidP="006C6557">
            <w:pP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3</w:t>
            </w:r>
          </w:p>
        </w:tc>
        <w:tc>
          <w:tcPr>
            <w:tcW w:w="2872" w:type="pct"/>
          </w:tcPr>
          <w:p w14:paraId="227008F2" w14:textId="4347A21D"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P</w:t>
            </w:r>
            <w:r w:rsidR="009B6009" w:rsidRPr="009B6009">
              <w:rPr>
                <w:rFonts w:ascii="Arial" w:hAnsi="Arial" w:cs="Arial"/>
                <w:color w:val="auto"/>
                <w:szCs w:val="22"/>
                <w:shd w:val="clear" w:color="auto" w:fill="FFFFFF"/>
                <w:lang w:val="sl-SI"/>
              </w:rPr>
              <w:t>o</w:t>
            </w:r>
            <w:r w:rsidRPr="006C6557">
              <w:rPr>
                <w:rFonts w:ascii="Arial" w:hAnsi="Arial" w:cs="Arial"/>
                <w:color w:val="auto"/>
                <w:szCs w:val="22"/>
                <w:shd w:val="clear" w:color="auto" w:fill="FFFFFF"/>
                <w:lang w:val="sl-SI"/>
              </w:rPr>
              <w:t>datkovni paket</w:t>
            </w:r>
          </w:p>
        </w:tc>
        <w:tc>
          <w:tcPr>
            <w:tcW w:w="1626" w:type="pct"/>
          </w:tcPr>
          <w:p w14:paraId="3F14018F" w14:textId="77777777" w:rsidR="006C6557" w:rsidRPr="006C6557" w:rsidRDefault="006C6557" w:rsidP="006C6557">
            <w:pPr>
              <w:jc w:val="center"/>
              <w:rPr>
                <w:rFonts w:ascii="Arial" w:hAnsi="Arial" w:cs="Arial"/>
                <w:color w:val="auto"/>
                <w:szCs w:val="22"/>
                <w:shd w:val="clear" w:color="auto" w:fill="FFFFFF"/>
                <w:lang w:val="sl-SI"/>
              </w:rPr>
            </w:pPr>
            <w:r w:rsidRPr="006C6557">
              <w:rPr>
                <w:rFonts w:ascii="Arial" w:hAnsi="Arial" w:cs="Arial"/>
                <w:color w:val="auto"/>
                <w:szCs w:val="22"/>
                <w:shd w:val="clear" w:color="auto" w:fill="FFFFFF"/>
                <w:lang w:val="sl-SI"/>
              </w:rPr>
              <w:t>10</w:t>
            </w:r>
          </w:p>
        </w:tc>
      </w:tr>
    </w:tbl>
    <w:p w14:paraId="191118DD" w14:textId="77777777" w:rsidR="006C6557" w:rsidRPr="006C6557" w:rsidRDefault="006C6557" w:rsidP="006C6557">
      <w:pPr>
        <w:spacing w:line="276" w:lineRule="auto"/>
        <w:rPr>
          <w:rFonts w:ascii="Arial" w:eastAsia="Lucida Sans" w:hAnsi="Arial" w:cs="Arial"/>
          <w:color w:val="auto"/>
        </w:rPr>
      </w:pPr>
    </w:p>
    <w:p w14:paraId="05963D69" w14:textId="77777777" w:rsidR="00005FFC" w:rsidRDefault="00005FFC" w:rsidP="006C6557">
      <w:pPr>
        <w:spacing w:line="276" w:lineRule="auto"/>
        <w:rPr>
          <w:rFonts w:ascii="Arial" w:eastAsia="Times New Roman" w:hAnsi="Arial" w:cs="Arial"/>
          <w:b/>
          <w:color w:val="auto"/>
        </w:rPr>
      </w:pPr>
    </w:p>
    <w:p w14:paraId="09BA32CA" w14:textId="21B9435A" w:rsidR="006C6557" w:rsidRPr="006C6557" w:rsidRDefault="009B6009" w:rsidP="006C6557">
      <w:pPr>
        <w:spacing w:line="276" w:lineRule="auto"/>
        <w:rPr>
          <w:rFonts w:ascii="Arial" w:eastAsia="Times New Roman" w:hAnsi="Arial" w:cs="Arial"/>
          <w:b/>
          <w:color w:val="auto"/>
        </w:rPr>
      </w:pPr>
      <w:r>
        <w:rPr>
          <w:rFonts w:ascii="Arial" w:eastAsia="Times New Roman" w:hAnsi="Arial" w:cs="Arial"/>
          <w:b/>
          <w:color w:val="auto"/>
        </w:rPr>
        <w:t>T</w:t>
      </w:r>
      <w:r w:rsidR="006C6557" w:rsidRPr="006C6557">
        <w:rPr>
          <w:rFonts w:ascii="Arial" w:eastAsia="Times New Roman" w:hAnsi="Arial" w:cs="Arial"/>
          <w:b/>
          <w:color w:val="auto"/>
        </w:rPr>
        <w:t>ehničn</w:t>
      </w:r>
      <w:r>
        <w:rPr>
          <w:rFonts w:ascii="Arial" w:eastAsia="Times New Roman" w:hAnsi="Arial" w:cs="Arial"/>
          <w:b/>
          <w:color w:val="auto"/>
        </w:rPr>
        <w:t>a</w:t>
      </w:r>
      <w:r w:rsidR="006C6557" w:rsidRPr="006C6557">
        <w:rPr>
          <w:rFonts w:ascii="Arial" w:eastAsia="Times New Roman" w:hAnsi="Arial" w:cs="Arial"/>
          <w:b/>
          <w:color w:val="auto"/>
        </w:rPr>
        <w:t xml:space="preserve"> specifikacij</w:t>
      </w:r>
      <w:r>
        <w:rPr>
          <w:rFonts w:ascii="Arial" w:eastAsia="Times New Roman" w:hAnsi="Arial" w:cs="Arial"/>
          <w:b/>
          <w:color w:val="auto"/>
        </w:rPr>
        <w:t>a</w:t>
      </w:r>
      <w:r w:rsidR="006C6557" w:rsidRPr="006C6557">
        <w:rPr>
          <w:rFonts w:ascii="Arial" w:eastAsia="Times New Roman" w:hAnsi="Arial" w:cs="Arial"/>
          <w:b/>
          <w:color w:val="auto"/>
        </w:rPr>
        <w:t>:</w:t>
      </w:r>
    </w:p>
    <w:p w14:paraId="473B2EEC" w14:textId="77777777" w:rsidR="006C6557" w:rsidRPr="006C6557" w:rsidRDefault="006C6557" w:rsidP="006C6557">
      <w:pPr>
        <w:spacing w:line="276" w:lineRule="auto"/>
        <w:rPr>
          <w:rFonts w:ascii="Arial" w:eastAsia="Times New Roman" w:hAnsi="Arial" w:cs="Arial"/>
          <w:b/>
          <w:color w:val="auto"/>
        </w:rPr>
      </w:pPr>
    </w:p>
    <w:p w14:paraId="4483EEC6" w14:textId="77777777" w:rsidR="006C6557" w:rsidRPr="006C6557" w:rsidRDefault="006C6557">
      <w:pPr>
        <w:numPr>
          <w:ilvl w:val="0"/>
          <w:numId w:val="76"/>
        </w:numPr>
        <w:spacing w:after="200" w:line="300" w:lineRule="atLeast"/>
        <w:ind w:left="540"/>
        <w:jc w:val="left"/>
        <w:textAlignment w:val="center"/>
        <w:rPr>
          <w:rFonts w:ascii="Arial" w:eastAsia="Times New Roman" w:hAnsi="Arial" w:cs="Arial"/>
          <w:color w:val="000000"/>
          <w:lang w:eastAsia="sl-SI"/>
        </w:rPr>
      </w:pPr>
      <w:r w:rsidRPr="006C6557">
        <w:rPr>
          <w:rFonts w:ascii="Arial" w:eastAsia="Times New Roman" w:hAnsi="Arial" w:cs="Arial"/>
          <w:b/>
          <w:bCs/>
          <w:i/>
          <w:iCs/>
          <w:color w:val="000000"/>
          <w:shd w:val="clear" w:color="auto" w:fill="FFFFFF"/>
          <w:lang w:eastAsia="sl-SI"/>
        </w:rPr>
        <w:t>Tehnične zahteve za mobilne aparate:</w:t>
      </w:r>
    </w:p>
    <w:p w14:paraId="146BF002" w14:textId="77777777" w:rsidR="006C6557" w:rsidRPr="006C6557" w:rsidRDefault="006C6557" w:rsidP="006C6557">
      <w:pPr>
        <w:spacing w:line="300" w:lineRule="atLeast"/>
        <w:ind w:left="540"/>
        <w:jc w:val="left"/>
        <w:rPr>
          <w:rFonts w:ascii="Arial" w:eastAsia="Times New Roman" w:hAnsi="Arial" w:cs="Arial"/>
          <w:color w:val="000000"/>
          <w:lang w:eastAsia="sl-SI"/>
        </w:rPr>
      </w:pPr>
      <w:r w:rsidRPr="006C6557">
        <w:rPr>
          <w:rFonts w:ascii="Arial" w:eastAsia="Times New Roman" w:hAnsi="Arial" w:cs="Arial"/>
          <w:b/>
          <w:bCs/>
          <w:color w:val="000000"/>
          <w:shd w:val="clear" w:color="auto" w:fill="FFFFFF"/>
          <w:lang w:eastAsia="sl-SI"/>
        </w:rPr>
        <w:t> </w:t>
      </w:r>
    </w:p>
    <w:p w14:paraId="0BE33A8C" w14:textId="77777777" w:rsidR="006C6557" w:rsidRPr="006C6557" w:rsidRDefault="006C6557" w:rsidP="006C6557">
      <w:pPr>
        <w:spacing w:line="300" w:lineRule="atLeast"/>
        <w:ind w:left="540"/>
        <w:jc w:val="left"/>
        <w:rPr>
          <w:rFonts w:ascii="Arial" w:eastAsia="Times New Roman" w:hAnsi="Arial" w:cs="Arial"/>
          <w:b/>
          <w:color w:val="000000"/>
          <w:lang w:eastAsia="sl-SI"/>
        </w:rPr>
      </w:pPr>
      <w:r w:rsidRPr="006C6557">
        <w:rPr>
          <w:rFonts w:ascii="Arial" w:eastAsia="Times New Roman" w:hAnsi="Arial" w:cs="Arial"/>
          <w:b/>
          <w:color w:val="000000"/>
          <w:u w:val="single"/>
          <w:shd w:val="clear" w:color="auto" w:fill="FFFFFF"/>
          <w:lang w:eastAsia="sl-SI"/>
        </w:rPr>
        <w:t xml:space="preserve">Osnovni razred </w:t>
      </w:r>
    </w:p>
    <w:p w14:paraId="2749BAB8" w14:textId="77777777" w:rsidR="006C6557" w:rsidRPr="006C6557" w:rsidRDefault="006C6557">
      <w:pPr>
        <w:numPr>
          <w:ilvl w:val="0"/>
          <w:numId w:val="77"/>
        </w:numPr>
        <w:spacing w:before="100" w:beforeAutospacing="1" w:line="240" w:lineRule="auto"/>
        <w:ind w:left="539"/>
        <w:jc w:val="left"/>
        <w:textAlignment w:val="center"/>
        <w:rPr>
          <w:rFonts w:ascii="Arial" w:hAnsi="Arial" w:cs="Arial"/>
        </w:rPr>
      </w:pPr>
      <w:r w:rsidRPr="006C6557">
        <w:rPr>
          <w:rFonts w:ascii="Arial" w:hAnsi="Arial" w:cs="Arial"/>
        </w:rPr>
        <w:t>značilno zvonjenje za določeno osebo</w:t>
      </w:r>
    </w:p>
    <w:p w14:paraId="528CDE9D" w14:textId="77777777" w:rsidR="006C6557" w:rsidRPr="006C6557" w:rsidRDefault="006C6557">
      <w:pPr>
        <w:numPr>
          <w:ilvl w:val="0"/>
          <w:numId w:val="77"/>
        </w:numPr>
        <w:spacing w:before="100" w:beforeAutospacing="1" w:line="240" w:lineRule="auto"/>
        <w:ind w:left="539"/>
        <w:jc w:val="left"/>
        <w:textAlignment w:val="center"/>
        <w:rPr>
          <w:rFonts w:ascii="Arial" w:hAnsi="Arial" w:cs="Arial"/>
        </w:rPr>
      </w:pPr>
      <w:r w:rsidRPr="006C6557">
        <w:rPr>
          <w:rFonts w:ascii="Arial" w:hAnsi="Arial" w:cs="Arial"/>
        </w:rPr>
        <w:t xml:space="preserve">Vgrajena kamera </w:t>
      </w:r>
    </w:p>
    <w:p w14:paraId="0145089A" w14:textId="77777777" w:rsidR="006C6557" w:rsidRPr="006C6557" w:rsidRDefault="006C6557">
      <w:pPr>
        <w:numPr>
          <w:ilvl w:val="0"/>
          <w:numId w:val="77"/>
        </w:numPr>
        <w:spacing w:before="100" w:beforeAutospacing="1" w:line="240" w:lineRule="auto"/>
        <w:ind w:left="539"/>
        <w:jc w:val="left"/>
        <w:textAlignment w:val="center"/>
        <w:rPr>
          <w:rFonts w:ascii="Arial" w:hAnsi="Arial" w:cs="Arial"/>
        </w:rPr>
      </w:pPr>
      <w:r w:rsidRPr="006C6557">
        <w:rPr>
          <w:rFonts w:ascii="Arial" w:hAnsi="Arial" w:cs="Arial"/>
        </w:rPr>
        <w:t>Slovenski vmesnik</w:t>
      </w:r>
    </w:p>
    <w:p w14:paraId="5067AE12" w14:textId="77777777" w:rsidR="006C6557" w:rsidRDefault="006C6557">
      <w:pPr>
        <w:numPr>
          <w:ilvl w:val="0"/>
          <w:numId w:val="77"/>
        </w:numPr>
        <w:spacing w:before="100" w:beforeAutospacing="1" w:line="240" w:lineRule="auto"/>
        <w:ind w:left="539"/>
        <w:jc w:val="left"/>
        <w:textAlignment w:val="center"/>
        <w:rPr>
          <w:rFonts w:ascii="Arial" w:hAnsi="Arial" w:cs="Arial"/>
        </w:rPr>
      </w:pPr>
      <w:r w:rsidRPr="006C6557">
        <w:rPr>
          <w:rFonts w:ascii="Arial" w:hAnsi="Arial" w:cs="Arial"/>
        </w:rPr>
        <w:t>Priložen pribor (polnilec)</w:t>
      </w:r>
    </w:p>
    <w:p w14:paraId="541A5D1E" w14:textId="5FB7F677" w:rsidR="00080BD8" w:rsidRPr="006C6557" w:rsidRDefault="00080BD8">
      <w:pPr>
        <w:numPr>
          <w:ilvl w:val="0"/>
          <w:numId w:val="77"/>
        </w:numPr>
        <w:spacing w:before="100" w:beforeAutospacing="1" w:line="240" w:lineRule="auto"/>
        <w:ind w:left="539"/>
        <w:jc w:val="left"/>
        <w:textAlignment w:val="center"/>
        <w:rPr>
          <w:rFonts w:ascii="Arial" w:hAnsi="Arial" w:cs="Arial"/>
        </w:rPr>
      </w:pPr>
      <w:r>
        <w:rPr>
          <w:rFonts w:ascii="Arial" w:hAnsi="Arial" w:cs="Arial"/>
        </w:rPr>
        <w:t>Aparat s fizičnimi tipkami (številčnica)</w:t>
      </w:r>
    </w:p>
    <w:p w14:paraId="348DD63C" w14:textId="77777777" w:rsidR="006C6557" w:rsidRPr="006C6557" w:rsidRDefault="006C6557">
      <w:pPr>
        <w:numPr>
          <w:ilvl w:val="0"/>
          <w:numId w:val="77"/>
        </w:numPr>
        <w:spacing w:before="100" w:beforeAutospacing="1" w:line="240" w:lineRule="auto"/>
        <w:ind w:left="539"/>
        <w:jc w:val="left"/>
        <w:textAlignment w:val="center"/>
        <w:rPr>
          <w:rFonts w:ascii="Arial" w:hAnsi="Arial" w:cs="Arial"/>
        </w:rPr>
      </w:pPr>
      <w:r w:rsidRPr="006C6557">
        <w:rPr>
          <w:rFonts w:ascii="Arial" w:hAnsi="Arial" w:cs="Arial"/>
        </w:rPr>
        <w:t xml:space="preserve">Garancija za mobilne naprave 24 mesecev </w:t>
      </w:r>
    </w:p>
    <w:p w14:paraId="40609E1A" w14:textId="77777777" w:rsidR="006C6557" w:rsidRPr="006C6557" w:rsidRDefault="006C6557" w:rsidP="006C6557">
      <w:pPr>
        <w:spacing w:before="100" w:beforeAutospacing="1" w:line="240" w:lineRule="auto"/>
        <w:ind w:left="539"/>
        <w:jc w:val="left"/>
        <w:rPr>
          <w:rFonts w:ascii="Arial" w:eastAsia="Times New Roman" w:hAnsi="Arial" w:cs="Arial"/>
          <w:color w:val="000000"/>
          <w:lang w:eastAsia="sl-SI"/>
        </w:rPr>
      </w:pPr>
      <w:r w:rsidRPr="006C6557">
        <w:rPr>
          <w:rFonts w:ascii="Arial" w:eastAsia="Times New Roman" w:hAnsi="Arial" w:cs="Arial"/>
          <w:color w:val="000000"/>
          <w:shd w:val="clear" w:color="auto" w:fill="FFFFFF"/>
          <w:lang w:eastAsia="sl-SI"/>
        </w:rPr>
        <w:t> </w:t>
      </w:r>
    </w:p>
    <w:p w14:paraId="559E3146" w14:textId="77777777" w:rsidR="006C6557" w:rsidRPr="006C6557" w:rsidRDefault="006C6557" w:rsidP="006C6557">
      <w:pPr>
        <w:spacing w:line="300" w:lineRule="atLeast"/>
        <w:ind w:left="540"/>
        <w:jc w:val="left"/>
        <w:rPr>
          <w:rFonts w:ascii="Arial" w:eastAsia="Times New Roman" w:hAnsi="Arial" w:cs="Arial"/>
          <w:b/>
          <w:color w:val="000000"/>
          <w:lang w:eastAsia="sl-SI"/>
        </w:rPr>
      </w:pPr>
      <w:r w:rsidRPr="006C6557">
        <w:rPr>
          <w:rFonts w:ascii="Arial" w:eastAsia="Times New Roman" w:hAnsi="Arial" w:cs="Arial"/>
          <w:b/>
          <w:color w:val="000000"/>
          <w:u w:val="single"/>
          <w:shd w:val="clear" w:color="auto" w:fill="FFFFFF"/>
          <w:lang w:eastAsia="sl-SI"/>
        </w:rPr>
        <w:t xml:space="preserve">Nižji srednji razred </w:t>
      </w:r>
    </w:p>
    <w:p w14:paraId="30D51E80"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Ekran na dotik </w:t>
      </w:r>
    </w:p>
    <w:p w14:paraId="7AFFE6B1"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E-poštni odjemalec</w:t>
      </w:r>
    </w:p>
    <w:p w14:paraId="46421E78"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Potisna e-pošta</w:t>
      </w:r>
    </w:p>
    <w:p w14:paraId="7197B955"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Vgrajena kamera vsaj 5 M pik</w:t>
      </w:r>
    </w:p>
    <w:p w14:paraId="64ADE69E"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Povezljivost: WIFI, LTE, </w:t>
      </w:r>
      <w:proofErr w:type="spellStart"/>
      <w:r w:rsidRPr="006C6557">
        <w:rPr>
          <w:rFonts w:ascii="Arial" w:eastAsia="Times New Roman" w:hAnsi="Arial" w:cs="Arial"/>
          <w:color w:val="000000"/>
          <w:shd w:val="clear" w:color="auto" w:fill="FFFFFF"/>
          <w:lang w:eastAsia="sl-SI"/>
        </w:rPr>
        <w:t>Bluetooth</w:t>
      </w:r>
      <w:proofErr w:type="spellEnd"/>
      <w:r w:rsidRPr="006C6557">
        <w:rPr>
          <w:rFonts w:ascii="Arial" w:eastAsia="Times New Roman" w:hAnsi="Arial" w:cs="Arial"/>
          <w:color w:val="000000"/>
          <w:shd w:val="clear" w:color="auto" w:fill="FFFFFF"/>
          <w:lang w:eastAsia="sl-SI"/>
        </w:rPr>
        <w:t>, GPS</w:t>
      </w:r>
    </w:p>
    <w:p w14:paraId="7E75153C"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Povezljivost: NFC</w:t>
      </w:r>
    </w:p>
    <w:p w14:paraId="6CBC96D4"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Možnost opcije za uporabo kot zunanji modem</w:t>
      </w:r>
    </w:p>
    <w:p w14:paraId="19F342EC"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Velikost notranjega pomnilnika najmanj 30 GB in 3 GB RAM</w:t>
      </w:r>
    </w:p>
    <w:p w14:paraId="245B0D9C"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Slovenski vmesnik</w:t>
      </w:r>
    </w:p>
    <w:p w14:paraId="5425E426"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Priložen pribor (podatkovni kabel)</w:t>
      </w:r>
    </w:p>
    <w:p w14:paraId="4CAE74C6"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Operacijski sistem ANDROID 12 ali višji </w:t>
      </w:r>
    </w:p>
    <w:p w14:paraId="5BC2AA24" w14:textId="77777777" w:rsidR="006C6557" w:rsidRPr="006C6557" w:rsidRDefault="006C6557">
      <w:pPr>
        <w:numPr>
          <w:ilvl w:val="0"/>
          <w:numId w:val="78"/>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Garancija za mobilne naprave 24 mesecev </w:t>
      </w:r>
    </w:p>
    <w:p w14:paraId="56061B97" w14:textId="77777777" w:rsidR="006C6557" w:rsidRPr="006C6557" w:rsidRDefault="006C6557" w:rsidP="006C6557">
      <w:pPr>
        <w:spacing w:line="300" w:lineRule="atLeast"/>
        <w:ind w:left="540"/>
        <w:jc w:val="left"/>
        <w:rPr>
          <w:rFonts w:ascii="Arial" w:eastAsia="Times New Roman" w:hAnsi="Arial" w:cs="Arial"/>
          <w:color w:val="000000"/>
          <w:lang w:eastAsia="sl-SI"/>
        </w:rPr>
      </w:pPr>
      <w:r w:rsidRPr="006C6557">
        <w:rPr>
          <w:rFonts w:ascii="Arial" w:eastAsia="Times New Roman" w:hAnsi="Arial" w:cs="Arial"/>
          <w:color w:val="000000"/>
          <w:shd w:val="clear" w:color="auto" w:fill="FFFFFF"/>
          <w:lang w:eastAsia="sl-SI"/>
        </w:rPr>
        <w:t> </w:t>
      </w:r>
    </w:p>
    <w:p w14:paraId="435D5B01" w14:textId="77777777" w:rsidR="006C6557" w:rsidRPr="006C6557" w:rsidRDefault="006C6557" w:rsidP="006C6557">
      <w:pPr>
        <w:spacing w:line="300" w:lineRule="atLeast"/>
        <w:ind w:left="540"/>
        <w:jc w:val="left"/>
        <w:rPr>
          <w:rFonts w:ascii="Arial" w:eastAsia="Times New Roman" w:hAnsi="Arial" w:cs="Arial"/>
          <w:b/>
          <w:color w:val="000000"/>
          <w:lang w:eastAsia="sl-SI"/>
        </w:rPr>
      </w:pPr>
      <w:r w:rsidRPr="006C6557">
        <w:rPr>
          <w:rFonts w:ascii="Arial" w:eastAsia="Times New Roman" w:hAnsi="Arial" w:cs="Arial"/>
          <w:b/>
          <w:color w:val="000000"/>
          <w:u w:val="single"/>
          <w:shd w:val="clear" w:color="auto" w:fill="FFFFFF"/>
          <w:lang w:eastAsia="sl-SI"/>
        </w:rPr>
        <w:t xml:space="preserve">Višji srednji razred </w:t>
      </w:r>
    </w:p>
    <w:p w14:paraId="6F790576"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Ekran na dotik z minimalno velikostjo zaslona 6“</w:t>
      </w:r>
    </w:p>
    <w:p w14:paraId="10D36061"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Velikost pomnilnika najmanj  6GB </w:t>
      </w:r>
    </w:p>
    <w:p w14:paraId="18251AEB"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Notranji pomnilnik najmanj 128GB, 6 RAM</w:t>
      </w:r>
    </w:p>
    <w:p w14:paraId="62866D41"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Vsaj 8 jedrni procesor </w:t>
      </w:r>
    </w:p>
    <w:p w14:paraId="5A1A462E"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lastRenderedPageBreak/>
        <w:t>E-poštni odjemalec</w:t>
      </w:r>
    </w:p>
    <w:p w14:paraId="3D033E4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Potisna e-pošta</w:t>
      </w:r>
    </w:p>
    <w:p w14:paraId="407A303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Vgrajena kamera vsaj 13 M pik</w:t>
      </w:r>
    </w:p>
    <w:p w14:paraId="2A99A8AB"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Povezljivost: WIFI, LTE, </w:t>
      </w:r>
      <w:proofErr w:type="spellStart"/>
      <w:r w:rsidRPr="006C6557">
        <w:rPr>
          <w:rFonts w:ascii="Arial" w:eastAsia="Times New Roman" w:hAnsi="Arial" w:cs="Arial"/>
          <w:color w:val="000000"/>
          <w:shd w:val="clear" w:color="auto" w:fill="FFFFFF"/>
          <w:lang w:eastAsia="sl-SI"/>
        </w:rPr>
        <w:t>Bluetooth</w:t>
      </w:r>
      <w:proofErr w:type="spellEnd"/>
      <w:r w:rsidRPr="006C6557">
        <w:rPr>
          <w:rFonts w:ascii="Arial" w:eastAsia="Times New Roman" w:hAnsi="Arial" w:cs="Arial"/>
          <w:color w:val="000000"/>
          <w:shd w:val="clear" w:color="auto" w:fill="FFFFFF"/>
          <w:lang w:eastAsia="sl-SI"/>
        </w:rPr>
        <w:t>, GPS , NFC</w:t>
      </w:r>
    </w:p>
    <w:p w14:paraId="63E88268"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Steklo ekrana dodatna zaščita</w:t>
      </w:r>
    </w:p>
    <w:p w14:paraId="69DFCB43"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Slovenski vmesnik</w:t>
      </w:r>
    </w:p>
    <w:p w14:paraId="4985B05E"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Priložen pribor (podatkovni kabel)</w:t>
      </w:r>
    </w:p>
    <w:p w14:paraId="28CBD6A0"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Operacijski sistem ANDROID 13 ali višji, IOS</w:t>
      </w:r>
    </w:p>
    <w:p w14:paraId="2EF56EC0"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Garancija za mobilne naprave 24 mesecev </w:t>
      </w:r>
    </w:p>
    <w:p w14:paraId="18A67F30"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p>
    <w:p w14:paraId="466A1A32" w14:textId="77777777" w:rsidR="006C6557" w:rsidRPr="006C6557" w:rsidRDefault="006C6557" w:rsidP="006C6557">
      <w:pPr>
        <w:spacing w:line="300" w:lineRule="atLeast"/>
        <w:ind w:left="540"/>
        <w:jc w:val="left"/>
        <w:rPr>
          <w:rFonts w:ascii="Arial" w:eastAsia="Times New Roman" w:hAnsi="Arial" w:cs="Arial"/>
          <w:b/>
          <w:color w:val="000000"/>
          <w:u w:val="single"/>
          <w:shd w:val="clear" w:color="auto" w:fill="FFFFFF"/>
          <w:lang w:eastAsia="sl-SI"/>
        </w:rPr>
      </w:pPr>
      <w:r w:rsidRPr="006C6557">
        <w:rPr>
          <w:rFonts w:ascii="Arial" w:eastAsia="Times New Roman" w:hAnsi="Arial" w:cs="Arial"/>
          <w:b/>
          <w:color w:val="000000"/>
          <w:u w:val="single"/>
          <w:shd w:val="clear" w:color="auto" w:fill="FFFFFF"/>
          <w:lang w:eastAsia="sl-SI"/>
        </w:rPr>
        <w:t xml:space="preserve">Najvišji razred </w:t>
      </w:r>
    </w:p>
    <w:p w14:paraId="6F7BCE1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Ekran na dotik z minimalno velikostjo zaslona 6“</w:t>
      </w:r>
    </w:p>
    <w:p w14:paraId="7B9F72EB"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Velikost pomnilnika najmanj  8 GB </w:t>
      </w:r>
    </w:p>
    <w:p w14:paraId="2F08A4B9"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Notranji pomnilnik najmanj 128GB, 8 RAM</w:t>
      </w:r>
    </w:p>
    <w:p w14:paraId="79A410B7"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Vsaj 8 jedrni procesor </w:t>
      </w:r>
    </w:p>
    <w:p w14:paraId="26222F92"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Podpora dvojne sim kartice</w:t>
      </w:r>
    </w:p>
    <w:p w14:paraId="0887CDE2"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Podpora omrežja : 2G, LTE, 5G </w:t>
      </w:r>
    </w:p>
    <w:p w14:paraId="5CF20269"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E-poštni odjemalec</w:t>
      </w:r>
    </w:p>
    <w:p w14:paraId="4B534F89"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Potisna e-pošta</w:t>
      </w:r>
    </w:p>
    <w:p w14:paraId="561F08FE"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Vgrajena kamera vsaj 50 M pik</w:t>
      </w:r>
    </w:p>
    <w:p w14:paraId="7FA8EA63"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Povezljivost: WIFI, LTE, </w:t>
      </w:r>
      <w:proofErr w:type="spellStart"/>
      <w:r w:rsidRPr="006C6557">
        <w:rPr>
          <w:rFonts w:ascii="Arial" w:eastAsia="Times New Roman" w:hAnsi="Arial" w:cs="Arial"/>
          <w:color w:val="000000"/>
          <w:shd w:val="clear" w:color="auto" w:fill="FFFFFF"/>
          <w:lang w:eastAsia="sl-SI"/>
        </w:rPr>
        <w:t>Bluetooth</w:t>
      </w:r>
      <w:proofErr w:type="spellEnd"/>
      <w:r w:rsidRPr="006C6557">
        <w:rPr>
          <w:rFonts w:ascii="Arial" w:eastAsia="Times New Roman" w:hAnsi="Arial" w:cs="Arial"/>
          <w:color w:val="000000"/>
          <w:shd w:val="clear" w:color="auto" w:fill="FFFFFF"/>
          <w:lang w:eastAsia="sl-SI"/>
        </w:rPr>
        <w:t>, GPS , NFC</w:t>
      </w:r>
    </w:p>
    <w:p w14:paraId="0E34CA4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Steklo ekrana dodatna zaščita</w:t>
      </w:r>
    </w:p>
    <w:p w14:paraId="1A41F35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Slovenski vmesnik</w:t>
      </w:r>
    </w:p>
    <w:p w14:paraId="6F223F9A"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Priložen pribor (podatkovni kabel)</w:t>
      </w:r>
    </w:p>
    <w:p w14:paraId="0FEEEAB6"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Operacijski sistem ANDROID 13 ali višji, IOS</w:t>
      </w:r>
    </w:p>
    <w:p w14:paraId="5BAF1405"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auto"/>
          <w:lang w:eastAsia="sl-SI"/>
        </w:rPr>
      </w:pPr>
      <w:r w:rsidRPr="006C6557">
        <w:rPr>
          <w:rFonts w:ascii="Arial" w:eastAsia="Times New Roman" w:hAnsi="Arial" w:cs="Arial"/>
          <w:color w:val="000000"/>
          <w:shd w:val="clear" w:color="auto" w:fill="FFFFFF"/>
          <w:lang w:eastAsia="sl-SI"/>
        </w:rPr>
        <w:t xml:space="preserve">Garancija za mobilne naprave 24 mesecev </w:t>
      </w:r>
    </w:p>
    <w:p w14:paraId="669FDDBA" w14:textId="77777777" w:rsidR="006C6557" w:rsidRPr="006C6557" w:rsidRDefault="006C6557" w:rsidP="006C6557">
      <w:pPr>
        <w:spacing w:line="300" w:lineRule="atLeast"/>
        <w:ind w:left="540"/>
        <w:jc w:val="left"/>
        <w:rPr>
          <w:rFonts w:ascii="Arial" w:eastAsia="Times New Roman" w:hAnsi="Arial" w:cs="Arial"/>
          <w:b/>
          <w:color w:val="000000"/>
          <w:lang w:eastAsia="sl-SI"/>
        </w:rPr>
      </w:pPr>
    </w:p>
    <w:p w14:paraId="1E0A2793" w14:textId="77777777" w:rsidR="006C6557" w:rsidRPr="006C6557" w:rsidRDefault="006C6557" w:rsidP="006C6557">
      <w:pPr>
        <w:spacing w:line="300" w:lineRule="atLeast"/>
        <w:ind w:left="540"/>
        <w:jc w:val="left"/>
        <w:rPr>
          <w:rFonts w:ascii="Arial" w:eastAsia="Times New Roman" w:hAnsi="Arial" w:cs="Arial"/>
          <w:b/>
          <w:color w:val="000000"/>
          <w:u w:val="single"/>
          <w:shd w:val="clear" w:color="auto" w:fill="FFFFFF"/>
          <w:lang w:eastAsia="sl-SI"/>
        </w:rPr>
      </w:pPr>
      <w:r w:rsidRPr="006C6557">
        <w:rPr>
          <w:rFonts w:ascii="Arial" w:eastAsia="Times New Roman" w:hAnsi="Arial" w:cs="Arial"/>
          <w:b/>
          <w:color w:val="000000"/>
          <w:u w:val="single"/>
          <w:shd w:val="clear" w:color="auto" w:fill="FFFFFF"/>
          <w:lang w:eastAsia="sl-SI"/>
        </w:rPr>
        <w:t xml:space="preserve">Tehnične zahteve za tablice </w:t>
      </w:r>
    </w:p>
    <w:p w14:paraId="069D07AD"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Ekran na dotik z minimalno velikostjo zaslona 10,5“</w:t>
      </w:r>
    </w:p>
    <w:p w14:paraId="513C2015"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Velikost pomnilnika najmanj  4 GB </w:t>
      </w:r>
    </w:p>
    <w:p w14:paraId="0AA7B43A"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Notranji pomnilnik najmanj 64GB, 4 RAM</w:t>
      </w:r>
    </w:p>
    <w:p w14:paraId="5EB9CC71"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Vsaj 8 jedrni procesor </w:t>
      </w:r>
    </w:p>
    <w:p w14:paraId="18E4EDCF"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Podpora omrežja : 2G, LTE</w:t>
      </w:r>
    </w:p>
    <w:p w14:paraId="2183E11D"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E-poštni odjemalec</w:t>
      </w:r>
    </w:p>
    <w:p w14:paraId="5B5FD0E1"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Potisna e-pošta</w:t>
      </w:r>
    </w:p>
    <w:p w14:paraId="05DD1C30"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Vgrajena kamera vsaj 8 M pik</w:t>
      </w:r>
    </w:p>
    <w:p w14:paraId="0E8F05C1"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Povezljivost: WIFI, LTE, </w:t>
      </w:r>
      <w:proofErr w:type="spellStart"/>
      <w:r w:rsidRPr="006C6557">
        <w:rPr>
          <w:rFonts w:ascii="Arial" w:eastAsia="Times New Roman" w:hAnsi="Arial" w:cs="Arial"/>
          <w:color w:val="000000"/>
          <w:shd w:val="clear" w:color="auto" w:fill="FFFFFF"/>
          <w:lang w:eastAsia="sl-SI"/>
        </w:rPr>
        <w:t>Bluetooth</w:t>
      </w:r>
      <w:proofErr w:type="spellEnd"/>
      <w:r w:rsidRPr="006C6557">
        <w:rPr>
          <w:rFonts w:ascii="Arial" w:eastAsia="Times New Roman" w:hAnsi="Arial" w:cs="Arial"/>
          <w:color w:val="000000"/>
          <w:shd w:val="clear" w:color="auto" w:fill="FFFFFF"/>
          <w:lang w:eastAsia="sl-SI"/>
        </w:rPr>
        <w:t xml:space="preserve">, GPS </w:t>
      </w:r>
    </w:p>
    <w:p w14:paraId="1FDC65F4"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Slovenski vmesnik</w:t>
      </w:r>
    </w:p>
    <w:p w14:paraId="653FF4E4"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Priložen pribor (podatkovni kabel)</w:t>
      </w:r>
    </w:p>
    <w:p w14:paraId="61A2B1F5"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Operacijski sistem ANDROID 11 ali višji, IOS</w:t>
      </w:r>
    </w:p>
    <w:p w14:paraId="3991E9C2" w14:textId="77777777" w:rsidR="006C6557" w:rsidRPr="006C6557" w:rsidRDefault="006C6557">
      <w:pPr>
        <w:numPr>
          <w:ilvl w:val="0"/>
          <w:numId w:val="79"/>
        </w:numPr>
        <w:spacing w:after="100" w:afterAutospacing="1" w:line="240" w:lineRule="auto"/>
        <w:ind w:left="538" w:hanging="357"/>
        <w:jc w:val="left"/>
        <w:textAlignment w:val="center"/>
        <w:rPr>
          <w:rFonts w:ascii="Arial" w:eastAsia="Times New Roman" w:hAnsi="Arial" w:cs="Arial"/>
          <w:color w:val="000000"/>
          <w:shd w:val="clear" w:color="auto" w:fill="FFFFFF"/>
          <w:lang w:eastAsia="sl-SI"/>
        </w:rPr>
      </w:pPr>
      <w:r w:rsidRPr="006C6557">
        <w:rPr>
          <w:rFonts w:ascii="Arial" w:eastAsia="Times New Roman" w:hAnsi="Arial" w:cs="Arial"/>
          <w:color w:val="000000"/>
          <w:shd w:val="clear" w:color="auto" w:fill="FFFFFF"/>
          <w:lang w:eastAsia="sl-SI"/>
        </w:rPr>
        <w:t xml:space="preserve">Garancija za naprave 24 mesecev </w:t>
      </w:r>
    </w:p>
    <w:p w14:paraId="69CA9995" w14:textId="77777777" w:rsidR="006C6557" w:rsidRPr="006C6557" w:rsidRDefault="006C6557" w:rsidP="006C6557">
      <w:pPr>
        <w:spacing w:line="276" w:lineRule="auto"/>
        <w:rPr>
          <w:rFonts w:ascii="Arial" w:eastAsia="Times New Roman" w:hAnsi="Arial" w:cs="Arial"/>
          <w:b/>
          <w:color w:val="FF0000"/>
        </w:rPr>
      </w:pPr>
    </w:p>
    <w:p w14:paraId="7D64E27E" w14:textId="77777777" w:rsidR="006C6557" w:rsidRDefault="006C6557" w:rsidP="003752D9">
      <w:pPr>
        <w:spacing w:line="240" w:lineRule="auto"/>
        <w:rPr>
          <w:rFonts w:ascii="Arial" w:hAnsi="Arial" w:cs="Arial"/>
          <w:b/>
          <w:color w:val="7030A0"/>
        </w:rPr>
      </w:pPr>
    </w:p>
    <w:p w14:paraId="5163875E" w14:textId="427ABF1F" w:rsidR="003752D9" w:rsidRPr="00C7051C" w:rsidRDefault="006C6557" w:rsidP="003752D9">
      <w:pPr>
        <w:spacing w:line="240" w:lineRule="auto"/>
        <w:rPr>
          <w:rFonts w:ascii="Arial" w:hAnsi="Arial" w:cs="Arial"/>
          <w:b/>
          <w:color w:val="auto"/>
        </w:rPr>
      </w:pPr>
      <w:r>
        <w:rPr>
          <w:rFonts w:ascii="Arial" w:hAnsi="Arial" w:cs="Arial"/>
          <w:b/>
          <w:color w:val="7030A0"/>
        </w:rPr>
        <w:t xml:space="preserve">12.8. </w:t>
      </w:r>
      <w:r w:rsidR="003752D9" w:rsidRPr="00C7051C">
        <w:rPr>
          <w:rFonts w:ascii="Arial" w:hAnsi="Arial" w:cs="Arial"/>
          <w:b/>
          <w:color w:val="7030A0"/>
        </w:rPr>
        <w:t>STORITEV FIKSNO – MOBILNE KONVERGENCE</w:t>
      </w:r>
    </w:p>
    <w:p w14:paraId="724CF37E" w14:textId="77777777" w:rsidR="003752D9" w:rsidRPr="005022A3" w:rsidRDefault="003752D9" w:rsidP="003752D9">
      <w:pPr>
        <w:rPr>
          <w:rFonts w:ascii="Arial" w:hAnsi="Arial" w:cs="Arial"/>
        </w:rPr>
      </w:pPr>
    </w:p>
    <w:p w14:paraId="0D261A85" w14:textId="77777777" w:rsidR="003752D9" w:rsidRDefault="003752D9" w:rsidP="003752D9">
      <w:pPr>
        <w:rPr>
          <w:rFonts w:ascii="Arial" w:hAnsi="Arial" w:cs="Arial"/>
        </w:rPr>
      </w:pPr>
      <w:r w:rsidRPr="005022A3">
        <w:rPr>
          <w:rFonts w:ascii="Arial" w:hAnsi="Arial" w:cs="Arial"/>
        </w:rPr>
        <w:t>Ponudnik omogoči neomejeno brezplačno komunikacijo med vsemi uporabniki fiksne mobilne telefonije</w:t>
      </w:r>
      <w:r>
        <w:rPr>
          <w:rFonts w:ascii="Arial" w:hAnsi="Arial" w:cs="Arial"/>
        </w:rPr>
        <w:t xml:space="preserve"> naročnika</w:t>
      </w:r>
      <w:r w:rsidRPr="005022A3">
        <w:rPr>
          <w:rFonts w:ascii="Arial" w:hAnsi="Arial" w:cs="Arial"/>
        </w:rPr>
        <w:t xml:space="preserve">. Ponudnik mora </w:t>
      </w:r>
      <w:r>
        <w:rPr>
          <w:rFonts w:ascii="Arial" w:hAnsi="Arial" w:cs="Arial"/>
        </w:rPr>
        <w:t>zagotavljati</w:t>
      </w:r>
      <w:r w:rsidRPr="005022A3">
        <w:rPr>
          <w:rFonts w:ascii="Arial" w:hAnsi="Arial" w:cs="Arial"/>
        </w:rPr>
        <w:t xml:space="preserve"> klicanje po kratkih štiri-mestnih (ali največ pet-mestnih) številkah med vsemi uporabniki (fiksne in mobilne telefonije). Shemo oštevilčenja bosta naročnik in ponudnik uskladila pred podpisom pogodbe.</w:t>
      </w:r>
    </w:p>
    <w:p w14:paraId="09D4099B" w14:textId="77777777" w:rsidR="003752D9" w:rsidRPr="00EF6E81" w:rsidRDefault="003752D9" w:rsidP="003752D9">
      <w:pPr>
        <w:rPr>
          <w:rFonts w:ascii="Arial" w:hAnsi="Arial" w:cs="Arial"/>
          <w:b/>
        </w:rPr>
      </w:pPr>
    </w:p>
    <w:p w14:paraId="26813602" w14:textId="77777777" w:rsidR="003752D9" w:rsidRDefault="003752D9" w:rsidP="003752D9">
      <w:pPr>
        <w:rPr>
          <w:rFonts w:ascii="Arial" w:hAnsi="Arial" w:cs="Arial"/>
          <w:b/>
          <w:bCs/>
          <w:color w:val="7030A0"/>
        </w:rPr>
      </w:pPr>
    </w:p>
    <w:p w14:paraId="4601B521" w14:textId="32A8B547" w:rsidR="003752D9" w:rsidRDefault="00F664E9" w:rsidP="003752D9">
      <w:pPr>
        <w:rPr>
          <w:rFonts w:ascii="Arial" w:hAnsi="Arial" w:cs="Arial"/>
          <w:b/>
          <w:bCs/>
          <w:color w:val="7030A0"/>
        </w:rPr>
      </w:pPr>
      <w:r>
        <w:rPr>
          <w:rFonts w:ascii="Arial" w:hAnsi="Arial" w:cs="Arial"/>
          <w:b/>
          <w:bCs/>
          <w:color w:val="7030A0"/>
        </w:rPr>
        <w:t>12.8.</w:t>
      </w:r>
      <w:r w:rsidR="003752D9" w:rsidRPr="00C7051C">
        <w:rPr>
          <w:rFonts w:ascii="Arial" w:hAnsi="Arial" w:cs="Arial"/>
          <w:b/>
          <w:bCs/>
          <w:color w:val="7030A0"/>
        </w:rPr>
        <w:t>TEHNIČNA PODPORA</w:t>
      </w:r>
    </w:p>
    <w:p w14:paraId="57DAF699" w14:textId="77777777" w:rsidR="00DB55C9" w:rsidRDefault="00DB55C9" w:rsidP="00DB55C9">
      <w:pPr>
        <w:rPr>
          <w:rFonts w:ascii="Arial" w:hAnsi="Arial" w:cs="Arial"/>
          <w:b/>
        </w:rPr>
      </w:pPr>
    </w:p>
    <w:p w14:paraId="063323A0" w14:textId="77777777" w:rsidR="00DB55C9" w:rsidRPr="005022A3" w:rsidRDefault="00DB55C9" w:rsidP="00DB55C9">
      <w:pPr>
        <w:spacing w:line="240" w:lineRule="auto"/>
        <w:rPr>
          <w:rFonts w:ascii="Arial" w:hAnsi="Arial" w:cs="Arial"/>
          <w:b/>
        </w:rPr>
      </w:pPr>
      <w:r w:rsidRPr="005022A3">
        <w:rPr>
          <w:rFonts w:ascii="Arial" w:hAnsi="Arial" w:cs="Arial"/>
          <w:b/>
        </w:rPr>
        <w:t>TEHNIČNA PODPORA</w:t>
      </w:r>
    </w:p>
    <w:p w14:paraId="72EA7502" w14:textId="77777777" w:rsidR="00DB55C9" w:rsidRPr="005022A3" w:rsidRDefault="00DB55C9" w:rsidP="00DB55C9">
      <w:pPr>
        <w:rPr>
          <w:rFonts w:ascii="Arial" w:hAnsi="Arial" w:cs="Arial"/>
          <w:b/>
        </w:rPr>
      </w:pPr>
    </w:p>
    <w:p w14:paraId="2797BD4C" w14:textId="46C48AEF" w:rsidR="00DB55C9" w:rsidRPr="005022A3" w:rsidRDefault="00DB55C9" w:rsidP="00DB55C9">
      <w:pPr>
        <w:rPr>
          <w:rFonts w:ascii="Arial" w:hAnsi="Arial" w:cs="Arial"/>
        </w:rPr>
      </w:pPr>
      <w:r w:rsidRPr="005022A3">
        <w:rPr>
          <w:rFonts w:ascii="Arial" w:hAnsi="Arial" w:cs="Arial"/>
        </w:rPr>
        <w:t xml:space="preserve">Za vse storitve </w:t>
      </w:r>
      <w:r w:rsidR="00670D42">
        <w:rPr>
          <w:rFonts w:ascii="Arial" w:hAnsi="Arial" w:cs="Arial"/>
        </w:rPr>
        <w:t xml:space="preserve"> </w:t>
      </w:r>
      <w:r w:rsidRPr="005022A3">
        <w:rPr>
          <w:rFonts w:ascii="Arial" w:hAnsi="Arial" w:cs="Arial"/>
        </w:rPr>
        <w:t>naročnik zahteva tehnično podporo in odpravo napak v režimu 24/7.</w:t>
      </w:r>
    </w:p>
    <w:p w14:paraId="06349F77" w14:textId="77777777" w:rsidR="00DB55C9" w:rsidRDefault="00DB55C9" w:rsidP="00DB55C9">
      <w:pPr>
        <w:rPr>
          <w:rFonts w:ascii="Arial" w:hAnsi="Arial" w:cs="Arial"/>
        </w:rPr>
      </w:pPr>
    </w:p>
    <w:p w14:paraId="0345D1EC" w14:textId="570216E1" w:rsidR="00DB55C9" w:rsidRPr="005022A3" w:rsidRDefault="00DB55C9" w:rsidP="00DB55C9">
      <w:pPr>
        <w:rPr>
          <w:rFonts w:ascii="Arial" w:hAnsi="Arial" w:cs="Arial"/>
        </w:rPr>
      </w:pPr>
      <w:r w:rsidRPr="005022A3">
        <w:rPr>
          <w:rFonts w:ascii="Arial" w:hAnsi="Arial" w:cs="Arial"/>
        </w:rPr>
        <w:t>Izvajalec storitev zagotavlja servisno službo 24 ur dnevno in istočasno jamči, da bo rezervne dele imel na zalogi v skladišču v Sloveniji.</w:t>
      </w:r>
    </w:p>
    <w:p w14:paraId="58D53CE5" w14:textId="77777777" w:rsidR="00DB55C9" w:rsidRDefault="00DB55C9" w:rsidP="00DB55C9">
      <w:pPr>
        <w:rPr>
          <w:rFonts w:ascii="Arial" w:hAnsi="Arial" w:cs="Arial"/>
        </w:rPr>
      </w:pPr>
    </w:p>
    <w:p w14:paraId="2892FEE3" w14:textId="2BD65706" w:rsidR="00DB55C9" w:rsidRPr="005022A3" w:rsidRDefault="00DB55C9" w:rsidP="00DB55C9">
      <w:pPr>
        <w:rPr>
          <w:rFonts w:ascii="Arial" w:hAnsi="Arial" w:cs="Arial"/>
        </w:rPr>
      </w:pPr>
      <w:r w:rsidRPr="005022A3">
        <w:rPr>
          <w:rFonts w:ascii="Arial" w:hAnsi="Arial" w:cs="Arial"/>
        </w:rPr>
        <w:t>Ponudnik zagotavlja 24/7 urno službo za vse storitve:</w:t>
      </w:r>
    </w:p>
    <w:p w14:paraId="2A490E21" w14:textId="6B89E61E" w:rsidR="00DB55C9" w:rsidRPr="00DB55C9" w:rsidRDefault="00DB55C9" w:rsidP="00C56343">
      <w:pPr>
        <w:pStyle w:val="Odstavekseznama"/>
        <w:numPr>
          <w:ilvl w:val="1"/>
          <w:numId w:val="43"/>
        </w:numPr>
        <w:ind w:left="567" w:hanging="425"/>
        <w:rPr>
          <w:rFonts w:ascii="Arial" w:hAnsi="Arial" w:cs="Arial"/>
        </w:rPr>
      </w:pPr>
      <w:r w:rsidRPr="00DB55C9">
        <w:rPr>
          <w:rFonts w:ascii="Arial" w:hAnsi="Arial" w:cs="Arial"/>
        </w:rPr>
        <w:t>Za sprejem prijave napak s strani pooblaščenih oseb naročnika po telefonu ali preko</w:t>
      </w:r>
      <w:r>
        <w:rPr>
          <w:rFonts w:ascii="Arial" w:hAnsi="Arial" w:cs="Arial"/>
        </w:rPr>
        <w:t xml:space="preserve"> </w:t>
      </w:r>
      <w:r w:rsidRPr="00DB55C9">
        <w:rPr>
          <w:rFonts w:ascii="Arial" w:hAnsi="Arial" w:cs="Arial"/>
        </w:rPr>
        <w:t>e-pošte.</w:t>
      </w:r>
    </w:p>
    <w:p w14:paraId="4FAFD34A" w14:textId="46E5A4A8" w:rsidR="00DB55C9" w:rsidRPr="00DB55C9" w:rsidRDefault="00DB55C9" w:rsidP="00C56343">
      <w:pPr>
        <w:pStyle w:val="Odstavekseznama"/>
        <w:numPr>
          <w:ilvl w:val="1"/>
          <w:numId w:val="43"/>
        </w:numPr>
        <w:ind w:left="567" w:hanging="425"/>
        <w:rPr>
          <w:rFonts w:ascii="Arial" w:hAnsi="Arial" w:cs="Arial"/>
        </w:rPr>
      </w:pPr>
      <w:r w:rsidRPr="00DB55C9">
        <w:rPr>
          <w:rFonts w:ascii="Arial" w:hAnsi="Arial" w:cs="Arial"/>
        </w:rPr>
        <w:t>Za vzdrževanje potrebne aktivne in pasivne opreme za izvajanje vseh storitev, ki jih je navedel v svoji ponudbi.</w:t>
      </w:r>
    </w:p>
    <w:p w14:paraId="2749ACC7" w14:textId="2965557A" w:rsidR="00DB55C9" w:rsidRPr="00DB55C9" w:rsidRDefault="00DB55C9" w:rsidP="00C56343">
      <w:pPr>
        <w:pStyle w:val="Odstavekseznama"/>
        <w:numPr>
          <w:ilvl w:val="1"/>
          <w:numId w:val="43"/>
        </w:numPr>
        <w:ind w:left="567" w:hanging="425"/>
        <w:rPr>
          <w:rFonts w:ascii="Arial" w:hAnsi="Arial" w:cs="Arial"/>
        </w:rPr>
      </w:pPr>
      <w:r w:rsidRPr="00DB55C9">
        <w:rPr>
          <w:rFonts w:ascii="Arial" w:hAnsi="Arial" w:cs="Arial"/>
        </w:rPr>
        <w:t xml:space="preserve">Za odpravo napak ugotovljenih ali s strani ponudnika ali prijavljenih s strani pooblaščenih oseb naročnika. </w:t>
      </w:r>
    </w:p>
    <w:p w14:paraId="5FA1A40D" w14:textId="77777777" w:rsidR="00DB55C9" w:rsidRDefault="00DB55C9" w:rsidP="00DB55C9">
      <w:pPr>
        <w:rPr>
          <w:rFonts w:ascii="Arial" w:hAnsi="Arial" w:cs="Arial"/>
        </w:rPr>
      </w:pPr>
    </w:p>
    <w:p w14:paraId="5076218A" w14:textId="244E01A4" w:rsidR="00DB55C9" w:rsidRPr="005022A3" w:rsidRDefault="00DB55C9" w:rsidP="00DB55C9">
      <w:pPr>
        <w:rPr>
          <w:rFonts w:ascii="Arial" w:hAnsi="Arial" w:cs="Arial"/>
        </w:rPr>
      </w:pPr>
      <w:r w:rsidRPr="005022A3">
        <w:rPr>
          <w:rFonts w:ascii="Arial" w:hAnsi="Arial" w:cs="Arial"/>
        </w:rPr>
        <w:t>Izvajalec zagotavlja naslednji odziv v primeru prijave napake po dogovorjenem postopku:</w:t>
      </w:r>
    </w:p>
    <w:p w14:paraId="5EF17D67" w14:textId="4AF9CECB" w:rsidR="00DB55C9" w:rsidRPr="005022A3" w:rsidRDefault="00DB55C9" w:rsidP="00C56343">
      <w:pPr>
        <w:numPr>
          <w:ilvl w:val="0"/>
          <w:numId w:val="41"/>
        </w:numPr>
        <w:rPr>
          <w:rFonts w:ascii="Arial" w:hAnsi="Arial" w:cs="Arial"/>
        </w:rPr>
      </w:pPr>
      <w:r w:rsidRPr="005022A3">
        <w:rPr>
          <w:rFonts w:ascii="Arial" w:hAnsi="Arial" w:cs="Arial"/>
          <w:b/>
        </w:rPr>
        <w:t>Lažja napaka:</w:t>
      </w:r>
      <w:r w:rsidRPr="005022A3">
        <w:rPr>
          <w:rFonts w:ascii="Arial" w:hAnsi="Arial" w:cs="Arial"/>
        </w:rPr>
        <w:t xml:space="preserve"> </w:t>
      </w:r>
      <w:r w:rsidR="007F4F46">
        <w:rPr>
          <w:rFonts w:ascii="Arial" w:hAnsi="Arial" w:cs="Arial"/>
        </w:rPr>
        <w:t>O</w:t>
      </w:r>
      <w:r w:rsidRPr="005022A3">
        <w:rPr>
          <w:rFonts w:ascii="Arial" w:hAnsi="Arial" w:cs="Arial"/>
        </w:rPr>
        <w:t>mejena na posameznega uporabnika, uporabniku ne dela določena funkcionalnost, slabša kvaliteta zvoka, okvara dela terminala, klici navzven ali navznoter so mogoči.</w:t>
      </w:r>
    </w:p>
    <w:p w14:paraId="7164C330" w14:textId="65B65F9E" w:rsidR="00DB55C9" w:rsidRPr="005022A3" w:rsidRDefault="00DB55C9" w:rsidP="00C56343">
      <w:pPr>
        <w:numPr>
          <w:ilvl w:val="0"/>
          <w:numId w:val="41"/>
        </w:numPr>
        <w:rPr>
          <w:rFonts w:ascii="Arial" w:hAnsi="Arial" w:cs="Arial"/>
        </w:rPr>
      </w:pPr>
      <w:r w:rsidRPr="005022A3">
        <w:rPr>
          <w:rFonts w:ascii="Arial" w:hAnsi="Arial" w:cs="Arial"/>
          <w:b/>
        </w:rPr>
        <w:t>Običajna napaka:</w:t>
      </w:r>
      <w:r w:rsidRPr="005022A3">
        <w:rPr>
          <w:rFonts w:ascii="Arial" w:hAnsi="Arial" w:cs="Arial"/>
        </w:rPr>
        <w:t xml:space="preserve"> </w:t>
      </w:r>
      <w:r w:rsidR="007F4F46">
        <w:rPr>
          <w:rFonts w:ascii="Arial" w:hAnsi="Arial" w:cs="Arial"/>
        </w:rPr>
        <w:t>T</w:t>
      </w:r>
      <w:r w:rsidRPr="005022A3">
        <w:rPr>
          <w:rFonts w:ascii="Arial" w:hAnsi="Arial" w:cs="Arial"/>
        </w:rPr>
        <w:t>erminal ali uporabniško stikalo je v okvari. Prizadetih je del uporabnikov na lokaciji. Izvajanje klicev ni mogoče.</w:t>
      </w:r>
    </w:p>
    <w:p w14:paraId="41A1026C" w14:textId="63C96BEE" w:rsidR="00DB55C9" w:rsidRPr="00463001" w:rsidRDefault="00DB55C9" w:rsidP="00C56343">
      <w:pPr>
        <w:numPr>
          <w:ilvl w:val="0"/>
          <w:numId w:val="41"/>
        </w:numPr>
        <w:rPr>
          <w:rFonts w:ascii="Arial" w:hAnsi="Arial" w:cs="Arial"/>
        </w:rPr>
      </w:pPr>
      <w:r w:rsidRPr="00463001">
        <w:rPr>
          <w:rFonts w:ascii="Arial" w:hAnsi="Arial" w:cs="Arial"/>
          <w:b/>
        </w:rPr>
        <w:t>Težja napaka:</w:t>
      </w:r>
      <w:r w:rsidRPr="00463001">
        <w:rPr>
          <w:rFonts w:ascii="Arial" w:hAnsi="Arial" w:cs="Arial"/>
        </w:rPr>
        <w:t xml:space="preserve"> Izpade </w:t>
      </w:r>
      <w:r w:rsidR="00714547" w:rsidRPr="00463001">
        <w:rPr>
          <w:rFonts w:ascii="Arial" w:hAnsi="Arial" w:cs="Arial"/>
        </w:rPr>
        <w:t xml:space="preserve">posamezna </w:t>
      </w:r>
      <w:r w:rsidRPr="00463001">
        <w:rPr>
          <w:rFonts w:ascii="Arial" w:hAnsi="Arial" w:cs="Arial"/>
        </w:rPr>
        <w:t>storitev za več kot 30 uporabnikov.</w:t>
      </w:r>
    </w:p>
    <w:p w14:paraId="58E6B7FC" w14:textId="0B757D03" w:rsidR="00DB55C9" w:rsidRPr="00463001" w:rsidRDefault="00DB55C9" w:rsidP="00C56343">
      <w:pPr>
        <w:numPr>
          <w:ilvl w:val="0"/>
          <w:numId w:val="41"/>
        </w:numPr>
        <w:rPr>
          <w:rFonts w:ascii="Arial" w:hAnsi="Arial" w:cs="Arial"/>
        </w:rPr>
      </w:pPr>
      <w:r w:rsidRPr="00463001">
        <w:rPr>
          <w:rFonts w:ascii="Arial" w:hAnsi="Arial" w:cs="Arial"/>
          <w:b/>
        </w:rPr>
        <w:t>Kritična napaka:</w:t>
      </w:r>
      <w:r w:rsidRPr="00463001">
        <w:rPr>
          <w:rFonts w:ascii="Arial" w:hAnsi="Arial" w:cs="Arial"/>
        </w:rPr>
        <w:t xml:space="preserve"> Izpade posamezna storitev v celoti ali posamezn</w:t>
      </w:r>
      <w:r w:rsidR="00714547" w:rsidRPr="00463001">
        <w:rPr>
          <w:rFonts w:ascii="Arial" w:hAnsi="Arial" w:cs="Arial"/>
        </w:rPr>
        <w:t>o</w:t>
      </w:r>
      <w:r w:rsidRPr="00463001">
        <w:rPr>
          <w:rFonts w:ascii="Arial" w:hAnsi="Arial" w:cs="Arial"/>
        </w:rPr>
        <w:t xml:space="preserve"> </w:t>
      </w:r>
      <w:r w:rsidR="00714547" w:rsidRPr="00463001">
        <w:rPr>
          <w:rFonts w:ascii="Arial" w:hAnsi="Arial" w:cs="Arial"/>
        </w:rPr>
        <w:t>vozlišče</w:t>
      </w:r>
      <w:r w:rsidRPr="00463001">
        <w:rPr>
          <w:rFonts w:ascii="Arial" w:hAnsi="Arial" w:cs="Arial"/>
        </w:rPr>
        <w:t xml:space="preserve"> v celoti.</w:t>
      </w:r>
    </w:p>
    <w:p w14:paraId="262D14B7" w14:textId="77777777" w:rsidR="00DB55C9" w:rsidRPr="005022A3" w:rsidRDefault="00DB55C9" w:rsidP="00DB55C9">
      <w:pPr>
        <w:ind w:left="360"/>
        <w:rPr>
          <w:rFonts w:ascii="Arial" w:hAnsi="Arial" w:cs="Arial"/>
        </w:rPr>
      </w:pPr>
    </w:p>
    <w:p w14:paraId="2A8085FA" w14:textId="77777777" w:rsidR="00DB55C9" w:rsidRPr="005022A3" w:rsidRDefault="00DB55C9" w:rsidP="00DB55C9">
      <w:pPr>
        <w:rPr>
          <w:rFonts w:ascii="Arial" w:hAnsi="Arial" w:cs="Arial"/>
        </w:rPr>
      </w:pPr>
      <w:r w:rsidRPr="005022A3">
        <w:rPr>
          <w:rFonts w:ascii="Arial" w:hAnsi="Arial" w:cs="Arial"/>
        </w:rPr>
        <w:t>Parametri odprave napak:</w:t>
      </w:r>
    </w:p>
    <w:p w14:paraId="1FA084F7" w14:textId="77777777" w:rsidR="00DB55C9" w:rsidRPr="005022A3" w:rsidRDefault="00DB55C9" w:rsidP="00DB55C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2784"/>
        <w:gridCol w:w="3291"/>
        <w:gridCol w:w="1897"/>
      </w:tblGrid>
      <w:tr w:rsidR="00DB55C9" w:rsidRPr="005022A3" w14:paraId="71367513" w14:textId="77777777" w:rsidTr="00E4384D">
        <w:tc>
          <w:tcPr>
            <w:tcW w:w="1316" w:type="dxa"/>
            <w:tcBorders>
              <w:top w:val="single" w:sz="4" w:space="0" w:color="auto"/>
              <w:left w:val="single" w:sz="4" w:space="0" w:color="auto"/>
              <w:bottom w:val="single" w:sz="4" w:space="0" w:color="auto"/>
              <w:right w:val="single" w:sz="4" w:space="0" w:color="auto"/>
            </w:tcBorders>
          </w:tcPr>
          <w:p w14:paraId="6C19B399" w14:textId="77777777" w:rsidR="00DB55C9" w:rsidRPr="005022A3" w:rsidRDefault="00DB55C9" w:rsidP="00E4384D">
            <w:pPr>
              <w:rPr>
                <w:rFonts w:ascii="Arial" w:hAnsi="Arial" w:cs="Arial"/>
                <w:b/>
              </w:rPr>
            </w:pPr>
            <w:r w:rsidRPr="005022A3">
              <w:rPr>
                <w:rFonts w:ascii="Arial" w:hAnsi="Arial" w:cs="Arial"/>
                <w:b/>
              </w:rPr>
              <w:t>Tip napake</w:t>
            </w:r>
          </w:p>
        </w:tc>
        <w:tc>
          <w:tcPr>
            <w:tcW w:w="2784" w:type="dxa"/>
            <w:tcBorders>
              <w:top w:val="single" w:sz="4" w:space="0" w:color="auto"/>
              <w:left w:val="single" w:sz="4" w:space="0" w:color="auto"/>
              <w:bottom w:val="single" w:sz="4" w:space="0" w:color="auto"/>
              <w:right w:val="single" w:sz="4" w:space="0" w:color="auto"/>
            </w:tcBorders>
          </w:tcPr>
          <w:p w14:paraId="310BD371" w14:textId="77777777" w:rsidR="00DB55C9" w:rsidRPr="005022A3" w:rsidRDefault="00DB55C9" w:rsidP="00E4384D">
            <w:pPr>
              <w:rPr>
                <w:rFonts w:ascii="Arial" w:hAnsi="Arial" w:cs="Arial"/>
                <w:b/>
              </w:rPr>
            </w:pPr>
            <w:r w:rsidRPr="005022A3">
              <w:rPr>
                <w:rFonts w:ascii="Arial" w:hAnsi="Arial" w:cs="Arial"/>
                <w:b/>
              </w:rPr>
              <w:t>Čas prijave</w:t>
            </w:r>
          </w:p>
        </w:tc>
        <w:tc>
          <w:tcPr>
            <w:tcW w:w="3291" w:type="dxa"/>
            <w:tcBorders>
              <w:top w:val="single" w:sz="4" w:space="0" w:color="auto"/>
              <w:left w:val="single" w:sz="4" w:space="0" w:color="auto"/>
              <w:bottom w:val="single" w:sz="4" w:space="0" w:color="auto"/>
              <w:right w:val="single" w:sz="4" w:space="0" w:color="auto"/>
            </w:tcBorders>
          </w:tcPr>
          <w:p w14:paraId="2DBB6E65" w14:textId="77777777" w:rsidR="00DB55C9" w:rsidRPr="005022A3" w:rsidRDefault="00DB55C9" w:rsidP="00E4384D">
            <w:pPr>
              <w:rPr>
                <w:rFonts w:ascii="Arial" w:hAnsi="Arial" w:cs="Arial"/>
                <w:b/>
              </w:rPr>
            </w:pPr>
            <w:r w:rsidRPr="005022A3">
              <w:rPr>
                <w:rFonts w:ascii="Arial" w:hAnsi="Arial" w:cs="Arial"/>
                <w:b/>
              </w:rPr>
              <w:t>Odzivni čas</w:t>
            </w:r>
          </w:p>
        </w:tc>
        <w:tc>
          <w:tcPr>
            <w:tcW w:w="1897" w:type="dxa"/>
            <w:tcBorders>
              <w:top w:val="single" w:sz="4" w:space="0" w:color="auto"/>
              <w:left w:val="single" w:sz="4" w:space="0" w:color="auto"/>
              <w:bottom w:val="single" w:sz="4" w:space="0" w:color="auto"/>
              <w:right w:val="single" w:sz="4" w:space="0" w:color="auto"/>
            </w:tcBorders>
          </w:tcPr>
          <w:p w14:paraId="0A86D217" w14:textId="77777777" w:rsidR="00DB55C9" w:rsidRPr="005022A3" w:rsidRDefault="00DB55C9" w:rsidP="00E4384D">
            <w:pPr>
              <w:rPr>
                <w:rFonts w:ascii="Arial" w:hAnsi="Arial" w:cs="Arial"/>
                <w:b/>
              </w:rPr>
            </w:pPr>
            <w:r w:rsidRPr="005022A3">
              <w:rPr>
                <w:rFonts w:ascii="Arial" w:hAnsi="Arial" w:cs="Arial"/>
                <w:b/>
              </w:rPr>
              <w:t>Predviden čas odprave napake</w:t>
            </w:r>
          </w:p>
        </w:tc>
      </w:tr>
      <w:tr w:rsidR="00DB55C9" w:rsidRPr="005022A3" w14:paraId="0A9E34A7"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513646FF" w14:textId="77777777" w:rsidR="00DB55C9" w:rsidRPr="005022A3" w:rsidRDefault="00DB55C9" w:rsidP="00E4384D">
            <w:pPr>
              <w:rPr>
                <w:rFonts w:ascii="Arial" w:hAnsi="Arial" w:cs="Arial"/>
              </w:rPr>
            </w:pPr>
            <w:r w:rsidRPr="005022A3">
              <w:rPr>
                <w:rFonts w:ascii="Arial" w:hAnsi="Arial" w:cs="Arial"/>
              </w:rPr>
              <w:t>Lažja</w:t>
            </w:r>
          </w:p>
        </w:tc>
        <w:tc>
          <w:tcPr>
            <w:tcW w:w="2784" w:type="dxa"/>
            <w:tcBorders>
              <w:top w:val="single" w:sz="4" w:space="0" w:color="auto"/>
              <w:left w:val="single" w:sz="4" w:space="0" w:color="auto"/>
              <w:bottom w:val="single" w:sz="4" w:space="0" w:color="auto"/>
              <w:right w:val="single" w:sz="4" w:space="0" w:color="auto"/>
            </w:tcBorders>
            <w:vAlign w:val="center"/>
          </w:tcPr>
          <w:p w14:paraId="2A4E9076" w14:textId="77777777" w:rsidR="00DB55C9" w:rsidRPr="005022A3" w:rsidRDefault="00DB55C9"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2308C0F5" w14:textId="77777777" w:rsidR="00DB55C9" w:rsidRPr="005022A3" w:rsidRDefault="00DB55C9" w:rsidP="00E4384D">
            <w:pPr>
              <w:rPr>
                <w:rFonts w:ascii="Arial" w:hAnsi="Arial" w:cs="Arial"/>
              </w:rPr>
            </w:pPr>
            <w:r w:rsidRPr="005022A3">
              <w:rPr>
                <w:rFonts w:ascii="Arial" w:hAnsi="Arial" w:cs="Arial"/>
              </w:rPr>
              <w:t>1 ura</w:t>
            </w:r>
          </w:p>
        </w:tc>
        <w:tc>
          <w:tcPr>
            <w:tcW w:w="1897" w:type="dxa"/>
            <w:tcBorders>
              <w:top w:val="single" w:sz="4" w:space="0" w:color="auto"/>
              <w:left w:val="single" w:sz="4" w:space="0" w:color="auto"/>
              <w:bottom w:val="single" w:sz="4" w:space="0" w:color="auto"/>
              <w:right w:val="single" w:sz="4" w:space="0" w:color="auto"/>
            </w:tcBorders>
            <w:vAlign w:val="center"/>
          </w:tcPr>
          <w:p w14:paraId="21DF326D" w14:textId="77777777" w:rsidR="00DB55C9" w:rsidRPr="005022A3" w:rsidRDefault="00DB55C9" w:rsidP="00E4384D">
            <w:pPr>
              <w:rPr>
                <w:rFonts w:ascii="Arial" w:hAnsi="Arial" w:cs="Arial"/>
              </w:rPr>
            </w:pPr>
            <w:r w:rsidRPr="005022A3">
              <w:rPr>
                <w:rFonts w:ascii="Arial" w:hAnsi="Arial" w:cs="Arial"/>
              </w:rPr>
              <w:t>Naslednji  delovni dan</w:t>
            </w:r>
          </w:p>
        </w:tc>
      </w:tr>
      <w:tr w:rsidR="00DB55C9" w:rsidRPr="005022A3" w14:paraId="36306248" w14:textId="77777777" w:rsidTr="00E4384D">
        <w:trPr>
          <w:trHeight w:val="271"/>
        </w:trPr>
        <w:tc>
          <w:tcPr>
            <w:tcW w:w="1316" w:type="dxa"/>
            <w:tcBorders>
              <w:top w:val="single" w:sz="4" w:space="0" w:color="auto"/>
              <w:left w:val="single" w:sz="4" w:space="0" w:color="auto"/>
              <w:bottom w:val="single" w:sz="4" w:space="0" w:color="auto"/>
              <w:right w:val="single" w:sz="4" w:space="0" w:color="auto"/>
            </w:tcBorders>
            <w:vAlign w:val="center"/>
          </w:tcPr>
          <w:p w14:paraId="72568EDB" w14:textId="77777777" w:rsidR="00DB55C9" w:rsidRPr="005022A3" w:rsidRDefault="00DB55C9" w:rsidP="00E4384D">
            <w:pPr>
              <w:rPr>
                <w:rFonts w:ascii="Arial" w:hAnsi="Arial" w:cs="Arial"/>
              </w:rPr>
            </w:pPr>
            <w:r w:rsidRPr="005022A3">
              <w:rPr>
                <w:rFonts w:ascii="Arial" w:hAnsi="Arial" w:cs="Arial"/>
              </w:rPr>
              <w:t>Običajna</w:t>
            </w:r>
          </w:p>
        </w:tc>
        <w:tc>
          <w:tcPr>
            <w:tcW w:w="2784" w:type="dxa"/>
            <w:tcBorders>
              <w:top w:val="single" w:sz="4" w:space="0" w:color="auto"/>
              <w:left w:val="single" w:sz="4" w:space="0" w:color="auto"/>
              <w:bottom w:val="single" w:sz="4" w:space="0" w:color="auto"/>
              <w:right w:val="single" w:sz="4" w:space="0" w:color="auto"/>
            </w:tcBorders>
            <w:vAlign w:val="center"/>
          </w:tcPr>
          <w:p w14:paraId="7DB35D7E" w14:textId="77777777" w:rsidR="00DB55C9" w:rsidRPr="005022A3" w:rsidRDefault="00DB55C9"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6516A761" w14:textId="77777777" w:rsidR="00DB55C9" w:rsidRPr="005022A3" w:rsidRDefault="00DB55C9"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312010C7" w14:textId="77777777" w:rsidR="00DB55C9" w:rsidRPr="005022A3" w:rsidRDefault="00DB55C9" w:rsidP="00E4384D">
            <w:pPr>
              <w:rPr>
                <w:rFonts w:ascii="Arial" w:hAnsi="Arial" w:cs="Arial"/>
              </w:rPr>
            </w:pPr>
            <w:r w:rsidRPr="005022A3">
              <w:rPr>
                <w:rFonts w:ascii="Arial" w:hAnsi="Arial" w:cs="Arial"/>
              </w:rPr>
              <w:t>isti dan</w:t>
            </w:r>
          </w:p>
        </w:tc>
      </w:tr>
      <w:tr w:rsidR="00DB55C9" w:rsidRPr="005022A3" w14:paraId="12B3ADC3"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793742A3" w14:textId="77777777" w:rsidR="00DB55C9" w:rsidRPr="005022A3" w:rsidRDefault="00DB55C9" w:rsidP="00E4384D">
            <w:pPr>
              <w:rPr>
                <w:rFonts w:ascii="Arial" w:hAnsi="Arial" w:cs="Arial"/>
              </w:rPr>
            </w:pPr>
            <w:r w:rsidRPr="005022A3">
              <w:rPr>
                <w:rFonts w:ascii="Arial" w:hAnsi="Arial" w:cs="Arial"/>
              </w:rPr>
              <w:t>Težja</w:t>
            </w:r>
          </w:p>
        </w:tc>
        <w:tc>
          <w:tcPr>
            <w:tcW w:w="2784" w:type="dxa"/>
            <w:tcBorders>
              <w:top w:val="single" w:sz="4" w:space="0" w:color="auto"/>
              <w:left w:val="single" w:sz="4" w:space="0" w:color="auto"/>
              <w:bottom w:val="single" w:sz="4" w:space="0" w:color="auto"/>
              <w:right w:val="single" w:sz="4" w:space="0" w:color="auto"/>
            </w:tcBorders>
            <w:vAlign w:val="center"/>
          </w:tcPr>
          <w:p w14:paraId="5804694A" w14:textId="77777777" w:rsidR="00DB55C9" w:rsidRPr="005022A3" w:rsidRDefault="00DB55C9"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3C48224F" w14:textId="77777777" w:rsidR="00DB55C9" w:rsidRPr="005022A3" w:rsidRDefault="00DB55C9"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36591627" w14:textId="77777777" w:rsidR="00DB55C9" w:rsidRPr="00E830EE" w:rsidRDefault="00DB55C9" w:rsidP="00E4384D">
            <w:pPr>
              <w:rPr>
                <w:rFonts w:ascii="Arial" w:hAnsi="Arial" w:cs="Arial"/>
                <w:color w:val="auto"/>
              </w:rPr>
            </w:pPr>
            <w:r w:rsidRPr="00E830EE">
              <w:rPr>
                <w:rFonts w:ascii="Arial" w:hAnsi="Arial" w:cs="Arial"/>
                <w:color w:val="auto"/>
              </w:rPr>
              <w:t>4 ure</w:t>
            </w:r>
          </w:p>
        </w:tc>
      </w:tr>
      <w:tr w:rsidR="00DB55C9" w:rsidRPr="005022A3" w14:paraId="4A5787AA"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121DD248" w14:textId="77777777" w:rsidR="00DB55C9" w:rsidRPr="005022A3" w:rsidRDefault="00DB55C9" w:rsidP="00E4384D">
            <w:pPr>
              <w:rPr>
                <w:rFonts w:ascii="Arial" w:hAnsi="Arial" w:cs="Arial"/>
              </w:rPr>
            </w:pPr>
            <w:r w:rsidRPr="005022A3">
              <w:rPr>
                <w:rFonts w:ascii="Arial" w:hAnsi="Arial" w:cs="Arial"/>
              </w:rPr>
              <w:t>Kritična</w:t>
            </w:r>
          </w:p>
        </w:tc>
        <w:tc>
          <w:tcPr>
            <w:tcW w:w="2784" w:type="dxa"/>
            <w:tcBorders>
              <w:top w:val="single" w:sz="4" w:space="0" w:color="auto"/>
              <w:left w:val="single" w:sz="4" w:space="0" w:color="auto"/>
              <w:bottom w:val="single" w:sz="4" w:space="0" w:color="auto"/>
              <w:right w:val="single" w:sz="4" w:space="0" w:color="auto"/>
            </w:tcBorders>
            <w:vAlign w:val="center"/>
          </w:tcPr>
          <w:p w14:paraId="1D18CFBA" w14:textId="77777777" w:rsidR="00DB55C9" w:rsidRPr="005022A3" w:rsidRDefault="00DB55C9"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5BE5D58E" w14:textId="77777777" w:rsidR="00DB55C9" w:rsidRPr="005022A3" w:rsidRDefault="00DB55C9"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1B3E9143" w14:textId="77777777" w:rsidR="00DB55C9" w:rsidRPr="00E830EE" w:rsidRDefault="00DB55C9" w:rsidP="00E4384D">
            <w:pPr>
              <w:rPr>
                <w:rFonts w:ascii="Arial" w:hAnsi="Arial" w:cs="Arial"/>
                <w:color w:val="auto"/>
              </w:rPr>
            </w:pPr>
            <w:r w:rsidRPr="00E830EE">
              <w:rPr>
                <w:rFonts w:ascii="Arial" w:hAnsi="Arial" w:cs="Arial"/>
                <w:color w:val="auto"/>
              </w:rPr>
              <w:t>2 uri</w:t>
            </w:r>
          </w:p>
        </w:tc>
      </w:tr>
    </w:tbl>
    <w:p w14:paraId="1AFC53CF" w14:textId="77777777" w:rsidR="00DB55C9" w:rsidRPr="005022A3" w:rsidRDefault="00DB55C9" w:rsidP="00DB55C9">
      <w:pPr>
        <w:rPr>
          <w:rFonts w:ascii="Arial" w:hAnsi="Arial" w:cs="Arial"/>
        </w:rPr>
      </w:pPr>
    </w:p>
    <w:p w14:paraId="5D27F7E0" w14:textId="77777777" w:rsidR="00DB55C9" w:rsidRPr="005022A3" w:rsidRDefault="00DB55C9" w:rsidP="00DB55C9">
      <w:pPr>
        <w:rPr>
          <w:rFonts w:ascii="Arial" w:hAnsi="Arial" w:cs="Arial"/>
          <w:lang w:eastAsia="zh-TW"/>
        </w:rPr>
      </w:pPr>
      <w:r w:rsidRPr="005022A3">
        <w:rPr>
          <w:rFonts w:ascii="Arial" w:hAnsi="Arial" w:cs="Arial"/>
        </w:rPr>
        <w:t xml:space="preserve">V čas odprave napake se šteje tudi čas potreben za prihod na lokacijo naročnika. </w:t>
      </w:r>
    </w:p>
    <w:p w14:paraId="255A260A" w14:textId="77777777" w:rsidR="007F4F46" w:rsidRDefault="007F4F46" w:rsidP="00DB55C9">
      <w:pPr>
        <w:rPr>
          <w:rFonts w:ascii="Arial" w:hAnsi="Arial" w:cs="Arial"/>
        </w:rPr>
      </w:pPr>
    </w:p>
    <w:p w14:paraId="615D37BF" w14:textId="65F5E4DF" w:rsidR="00DB55C9" w:rsidRPr="005022A3" w:rsidRDefault="00DB55C9" w:rsidP="00DB55C9">
      <w:pPr>
        <w:rPr>
          <w:rFonts w:ascii="Arial" w:hAnsi="Arial" w:cs="Arial"/>
        </w:rPr>
      </w:pPr>
      <w:r w:rsidRPr="005022A3">
        <w:rPr>
          <w:rFonts w:ascii="Arial" w:hAnsi="Arial" w:cs="Arial"/>
        </w:rPr>
        <w:t>Tehnična podpora zajema tudi pomoč pri nastavitvah in odkrivanju napak ter komunikacijo s proizvajalcem v primeru reševanja napak. Manjše napake in spremembe v nastavitvah opreme lahko izvajajo naročnikovi strokovni delavci po predhodnem telefonskem dogovoru s ponudnikom in na podlagi njegovega tehničnega svetovanja, sami.</w:t>
      </w:r>
    </w:p>
    <w:p w14:paraId="45599097" w14:textId="77777777" w:rsidR="007F4F46" w:rsidRDefault="007F4F46" w:rsidP="00DB55C9">
      <w:pPr>
        <w:rPr>
          <w:rFonts w:ascii="Arial" w:hAnsi="Arial" w:cs="Arial"/>
        </w:rPr>
      </w:pPr>
    </w:p>
    <w:p w14:paraId="50307F64" w14:textId="207F0E70" w:rsidR="00DB55C9" w:rsidRDefault="00DB55C9" w:rsidP="00DB55C9">
      <w:pPr>
        <w:rPr>
          <w:rFonts w:ascii="Arial" w:hAnsi="Arial" w:cs="Arial"/>
        </w:rPr>
      </w:pPr>
      <w:r w:rsidRPr="005022A3">
        <w:rPr>
          <w:rFonts w:ascii="Arial" w:hAnsi="Arial" w:cs="Arial"/>
        </w:rPr>
        <w:lastRenderedPageBreak/>
        <w:t>V primeru, da je čas odprave napake za posamezno lokacijo večji od dogovorjenega, je izvajalec naročniku dolžan priznati dobropis v predlaganem deležu na mesečno pogodbeno obveznost za prizadete priključke za posamezno lokacijo v skladu z naslednjo tabelo:</w:t>
      </w:r>
    </w:p>
    <w:p w14:paraId="6F93F378" w14:textId="77777777" w:rsidR="00DB55C9" w:rsidRPr="005022A3" w:rsidRDefault="00DB55C9" w:rsidP="00DB55C9">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19"/>
        <w:gridCol w:w="1776"/>
        <w:gridCol w:w="2002"/>
        <w:gridCol w:w="2125"/>
        <w:gridCol w:w="1866"/>
      </w:tblGrid>
      <w:tr w:rsidR="00DB55C9" w:rsidRPr="005022A3" w14:paraId="6B9D1296" w14:textId="77777777" w:rsidTr="00E4384D">
        <w:tc>
          <w:tcPr>
            <w:tcW w:w="1519" w:type="dxa"/>
            <w:tcBorders>
              <w:top w:val="single" w:sz="12" w:space="0" w:color="000000"/>
              <w:left w:val="single" w:sz="12" w:space="0" w:color="000000"/>
              <w:bottom w:val="single" w:sz="12" w:space="0" w:color="000000"/>
              <w:right w:val="single" w:sz="6" w:space="0" w:color="000000"/>
              <w:tl2br w:val="single" w:sz="6" w:space="0" w:color="000000"/>
            </w:tcBorders>
            <w:shd w:val="clear" w:color="auto" w:fill="CCCCCC"/>
          </w:tcPr>
          <w:p w14:paraId="19F04220" w14:textId="77777777" w:rsidR="00DB55C9" w:rsidRPr="005022A3" w:rsidRDefault="00DB55C9" w:rsidP="00E4384D">
            <w:pPr>
              <w:rPr>
                <w:rFonts w:ascii="Arial" w:hAnsi="Arial" w:cs="Arial"/>
                <w:i/>
              </w:rPr>
            </w:pPr>
            <w:r w:rsidRPr="005022A3">
              <w:rPr>
                <w:rFonts w:ascii="Arial" w:hAnsi="Arial" w:cs="Arial"/>
                <w:i/>
              </w:rPr>
              <w:t xml:space="preserve">              Čas</w:t>
            </w:r>
          </w:p>
          <w:p w14:paraId="31257F19" w14:textId="77777777" w:rsidR="00DB55C9" w:rsidRPr="005022A3" w:rsidRDefault="00DB55C9" w:rsidP="00E4384D">
            <w:pPr>
              <w:rPr>
                <w:rFonts w:ascii="Arial" w:hAnsi="Arial" w:cs="Arial"/>
                <w:i/>
              </w:rPr>
            </w:pPr>
            <w:r w:rsidRPr="005022A3">
              <w:rPr>
                <w:rFonts w:ascii="Arial" w:hAnsi="Arial" w:cs="Arial"/>
                <w:i/>
              </w:rPr>
              <w:t>Vrsta</w:t>
            </w:r>
          </w:p>
        </w:tc>
        <w:tc>
          <w:tcPr>
            <w:tcW w:w="1776" w:type="dxa"/>
            <w:tcBorders>
              <w:top w:val="single" w:sz="12" w:space="0" w:color="000000"/>
              <w:left w:val="single" w:sz="6" w:space="0" w:color="000000"/>
              <w:bottom w:val="single" w:sz="12" w:space="0" w:color="000000"/>
              <w:right w:val="single" w:sz="6" w:space="0" w:color="000000"/>
            </w:tcBorders>
            <w:shd w:val="clear" w:color="auto" w:fill="CCCCCC"/>
          </w:tcPr>
          <w:p w14:paraId="0689A1C6" w14:textId="77777777" w:rsidR="00DB55C9" w:rsidRPr="005022A3" w:rsidRDefault="00DB55C9" w:rsidP="00E4384D">
            <w:pPr>
              <w:rPr>
                <w:rFonts w:ascii="Arial" w:hAnsi="Arial" w:cs="Arial"/>
                <w:i/>
              </w:rPr>
            </w:pPr>
            <w:r w:rsidRPr="005022A3">
              <w:rPr>
                <w:rFonts w:ascii="Arial" w:hAnsi="Arial" w:cs="Arial"/>
                <w:i/>
              </w:rPr>
              <w:t>Dogovorjen čas</w:t>
            </w:r>
          </w:p>
        </w:tc>
        <w:tc>
          <w:tcPr>
            <w:tcW w:w="2002" w:type="dxa"/>
            <w:tcBorders>
              <w:top w:val="single" w:sz="12" w:space="0" w:color="000000"/>
              <w:left w:val="single" w:sz="6" w:space="0" w:color="000000"/>
              <w:bottom w:val="single" w:sz="12" w:space="0" w:color="000000"/>
              <w:right w:val="single" w:sz="6" w:space="0" w:color="000000"/>
            </w:tcBorders>
            <w:shd w:val="clear" w:color="auto" w:fill="CCCCCC"/>
          </w:tcPr>
          <w:p w14:paraId="690FEB8A" w14:textId="77777777" w:rsidR="00DB55C9" w:rsidRPr="005022A3" w:rsidRDefault="00DB55C9" w:rsidP="00E4384D">
            <w:pPr>
              <w:rPr>
                <w:rFonts w:ascii="Arial" w:hAnsi="Arial" w:cs="Arial"/>
                <w:i/>
              </w:rPr>
            </w:pPr>
            <w:r w:rsidRPr="005022A3">
              <w:rPr>
                <w:rFonts w:ascii="Arial" w:hAnsi="Arial" w:cs="Arial"/>
                <w:i/>
              </w:rPr>
              <w:t>Prekoračitev do 2 uri</w:t>
            </w:r>
          </w:p>
        </w:tc>
        <w:tc>
          <w:tcPr>
            <w:tcW w:w="2125" w:type="dxa"/>
            <w:tcBorders>
              <w:top w:val="single" w:sz="12" w:space="0" w:color="000000"/>
              <w:left w:val="single" w:sz="6" w:space="0" w:color="000000"/>
              <w:bottom w:val="single" w:sz="12" w:space="0" w:color="000000"/>
              <w:right w:val="single" w:sz="6" w:space="0" w:color="000000"/>
            </w:tcBorders>
            <w:shd w:val="clear" w:color="auto" w:fill="CCCCCC"/>
          </w:tcPr>
          <w:p w14:paraId="22CBF955" w14:textId="77777777" w:rsidR="00DB55C9" w:rsidRPr="005022A3" w:rsidRDefault="00DB55C9" w:rsidP="00E4384D">
            <w:pPr>
              <w:rPr>
                <w:rFonts w:ascii="Arial" w:hAnsi="Arial" w:cs="Arial"/>
                <w:i/>
              </w:rPr>
            </w:pPr>
            <w:r w:rsidRPr="005022A3">
              <w:rPr>
                <w:rFonts w:ascii="Arial" w:hAnsi="Arial" w:cs="Arial"/>
                <w:i/>
              </w:rPr>
              <w:t>Prekoračitev do 4 ure</w:t>
            </w:r>
          </w:p>
        </w:tc>
        <w:tc>
          <w:tcPr>
            <w:tcW w:w="1866" w:type="dxa"/>
            <w:tcBorders>
              <w:top w:val="single" w:sz="12" w:space="0" w:color="000000"/>
              <w:left w:val="single" w:sz="6" w:space="0" w:color="000000"/>
              <w:bottom w:val="single" w:sz="12" w:space="0" w:color="000000"/>
              <w:right w:val="single" w:sz="12" w:space="0" w:color="000000"/>
            </w:tcBorders>
            <w:shd w:val="clear" w:color="auto" w:fill="CCCCCC"/>
          </w:tcPr>
          <w:p w14:paraId="0628F073" w14:textId="77777777" w:rsidR="00DB55C9" w:rsidRPr="005022A3" w:rsidRDefault="00DB55C9" w:rsidP="00E4384D">
            <w:pPr>
              <w:rPr>
                <w:rFonts w:ascii="Arial" w:hAnsi="Arial" w:cs="Arial"/>
                <w:i/>
              </w:rPr>
            </w:pPr>
            <w:r w:rsidRPr="005022A3">
              <w:rPr>
                <w:rFonts w:ascii="Arial" w:hAnsi="Arial" w:cs="Arial"/>
                <w:i/>
              </w:rPr>
              <w:t>Prekoračitev nad 4 ure</w:t>
            </w:r>
          </w:p>
        </w:tc>
      </w:tr>
      <w:tr w:rsidR="00DB55C9" w:rsidRPr="005022A3" w14:paraId="2642E2DC" w14:textId="77777777" w:rsidTr="00E4384D">
        <w:tc>
          <w:tcPr>
            <w:tcW w:w="1519" w:type="dxa"/>
            <w:tcBorders>
              <w:top w:val="single" w:sz="6" w:space="0" w:color="000000"/>
              <w:left w:val="single" w:sz="12" w:space="0" w:color="000000"/>
              <w:bottom w:val="single" w:sz="12" w:space="0" w:color="000000"/>
              <w:right w:val="single" w:sz="6" w:space="0" w:color="000000"/>
            </w:tcBorders>
            <w:shd w:val="clear" w:color="auto" w:fill="CCCCCC"/>
          </w:tcPr>
          <w:p w14:paraId="03DF0825" w14:textId="77777777" w:rsidR="00DB55C9" w:rsidRPr="005022A3" w:rsidRDefault="00DB55C9" w:rsidP="00E4384D">
            <w:pPr>
              <w:rPr>
                <w:rFonts w:ascii="Arial" w:hAnsi="Arial" w:cs="Arial"/>
                <w:i/>
              </w:rPr>
            </w:pPr>
            <w:r w:rsidRPr="005022A3">
              <w:rPr>
                <w:rFonts w:ascii="Arial" w:hAnsi="Arial" w:cs="Arial"/>
                <w:i/>
              </w:rPr>
              <w:t>napaka</w:t>
            </w:r>
          </w:p>
        </w:tc>
        <w:tc>
          <w:tcPr>
            <w:tcW w:w="1776" w:type="dxa"/>
            <w:tcBorders>
              <w:top w:val="single" w:sz="6" w:space="0" w:color="000000"/>
              <w:left w:val="single" w:sz="6" w:space="0" w:color="000000"/>
              <w:bottom w:val="single" w:sz="12" w:space="0" w:color="000000"/>
              <w:right w:val="single" w:sz="6" w:space="0" w:color="000000"/>
            </w:tcBorders>
          </w:tcPr>
          <w:p w14:paraId="1E482C77" w14:textId="77777777" w:rsidR="00DB55C9" w:rsidRPr="005022A3" w:rsidRDefault="00DB55C9" w:rsidP="00E4384D">
            <w:pPr>
              <w:rPr>
                <w:rFonts w:ascii="Arial" w:hAnsi="Arial" w:cs="Arial"/>
                <w:i/>
              </w:rPr>
            </w:pPr>
            <w:r w:rsidRPr="005022A3">
              <w:rPr>
                <w:rFonts w:ascii="Arial" w:hAnsi="Arial" w:cs="Arial"/>
                <w:i/>
              </w:rPr>
              <w:t>X+</w:t>
            </w:r>
          </w:p>
        </w:tc>
        <w:tc>
          <w:tcPr>
            <w:tcW w:w="2002" w:type="dxa"/>
            <w:tcBorders>
              <w:top w:val="single" w:sz="6" w:space="0" w:color="000000"/>
              <w:left w:val="single" w:sz="6" w:space="0" w:color="000000"/>
              <w:bottom w:val="single" w:sz="12" w:space="0" w:color="000000"/>
              <w:right w:val="single" w:sz="6" w:space="0" w:color="000000"/>
            </w:tcBorders>
          </w:tcPr>
          <w:p w14:paraId="51DE8D79" w14:textId="77777777" w:rsidR="00DB55C9" w:rsidRPr="005022A3" w:rsidRDefault="00DB55C9" w:rsidP="00E4384D">
            <w:pPr>
              <w:rPr>
                <w:rFonts w:ascii="Arial" w:hAnsi="Arial" w:cs="Arial"/>
                <w:i/>
              </w:rPr>
            </w:pPr>
            <w:r w:rsidRPr="005022A3">
              <w:rPr>
                <w:rFonts w:ascii="Arial" w:hAnsi="Arial" w:cs="Arial"/>
                <w:i/>
              </w:rPr>
              <w:t>10%</w:t>
            </w:r>
          </w:p>
        </w:tc>
        <w:tc>
          <w:tcPr>
            <w:tcW w:w="2125" w:type="dxa"/>
            <w:tcBorders>
              <w:top w:val="single" w:sz="6" w:space="0" w:color="000000"/>
              <w:left w:val="single" w:sz="6" w:space="0" w:color="000000"/>
              <w:bottom w:val="single" w:sz="12" w:space="0" w:color="000000"/>
              <w:right w:val="single" w:sz="6" w:space="0" w:color="000000"/>
            </w:tcBorders>
          </w:tcPr>
          <w:p w14:paraId="61E6364B" w14:textId="77777777" w:rsidR="00DB55C9" w:rsidRPr="005022A3" w:rsidRDefault="00DB55C9" w:rsidP="00E4384D">
            <w:pPr>
              <w:rPr>
                <w:rFonts w:ascii="Arial" w:hAnsi="Arial" w:cs="Arial"/>
                <w:i/>
              </w:rPr>
            </w:pPr>
            <w:r w:rsidRPr="005022A3">
              <w:rPr>
                <w:rFonts w:ascii="Arial" w:hAnsi="Arial" w:cs="Arial"/>
                <w:i/>
              </w:rPr>
              <w:t>20%</w:t>
            </w:r>
          </w:p>
        </w:tc>
        <w:tc>
          <w:tcPr>
            <w:tcW w:w="1866" w:type="dxa"/>
            <w:tcBorders>
              <w:top w:val="single" w:sz="6" w:space="0" w:color="000000"/>
              <w:left w:val="single" w:sz="6" w:space="0" w:color="000000"/>
              <w:bottom w:val="single" w:sz="12" w:space="0" w:color="000000"/>
              <w:right w:val="single" w:sz="12" w:space="0" w:color="000000"/>
            </w:tcBorders>
          </w:tcPr>
          <w:p w14:paraId="57BDC532" w14:textId="77777777" w:rsidR="00DB55C9" w:rsidRPr="005022A3" w:rsidRDefault="00DB55C9" w:rsidP="00E4384D">
            <w:pPr>
              <w:rPr>
                <w:rFonts w:ascii="Arial" w:hAnsi="Arial" w:cs="Arial"/>
                <w:i/>
              </w:rPr>
            </w:pPr>
            <w:r w:rsidRPr="005022A3">
              <w:rPr>
                <w:rFonts w:ascii="Arial" w:hAnsi="Arial" w:cs="Arial"/>
                <w:i/>
              </w:rPr>
              <w:t>30%</w:t>
            </w:r>
          </w:p>
        </w:tc>
      </w:tr>
    </w:tbl>
    <w:p w14:paraId="6F05E7A3" w14:textId="77777777" w:rsidR="00DB55C9" w:rsidRPr="005022A3" w:rsidRDefault="00DB55C9" w:rsidP="00DB55C9">
      <w:pPr>
        <w:rPr>
          <w:rFonts w:ascii="Arial" w:hAnsi="Arial" w:cs="Arial"/>
        </w:rPr>
      </w:pPr>
    </w:p>
    <w:p w14:paraId="509450A0" w14:textId="180CC9A6" w:rsidR="00DB55C9" w:rsidRDefault="00DB55C9" w:rsidP="00DB55C9">
      <w:pPr>
        <w:rPr>
          <w:rFonts w:ascii="Arial" w:hAnsi="Arial" w:cs="Arial"/>
        </w:rPr>
      </w:pPr>
      <w:r w:rsidRPr="005022A3">
        <w:rPr>
          <w:rFonts w:ascii="Arial" w:hAnsi="Arial" w:cs="Arial"/>
        </w:rPr>
        <w:t>V primeru  nerazpoložljivosti storitve za posamezno lokacijo naročnika je izvajalec naročniku dolžan priznati dobropis na  mesečno naročnino za posamezno lokacijo v skladu z naslednjo tabelo:</w:t>
      </w:r>
    </w:p>
    <w:p w14:paraId="3DA0A226" w14:textId="77777777" w:rsidR="007F4F46" w:rsidRPr="005022A3" w:rsidRDefault="007F4F46" w:rsidP="00DB55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8"/>
        <w:gridCol w:w="2754"/>
      </w:tblGrid>
      <w:tr w:rsidR="00DB55C9" w:rsidRPr="005022A3" w14:paraId="499D627E" w14:textId="77777777" w:rsidTr="00E4384D">
        <w:tc>
          <w:tcPr>
            <w:tcW w:w="2138" w:type="dxa"/>
            <w:tcBorders>
              <w:top w:val="single" w:sz="4" w:space="0" w:color="auto"/>
              <w:left w:val="single" w:sz="4" w:space="0" w:color="auto"/>
              <w:bottom w:val="single" w:sz="4" w:space="0" w:color="auto"/>
              <w:right w:val="single" w:sz="4" w:space="0" w:color="auto"/>
            </w:tcBorders>
            <w:shd w:val="clear" w:color="auto" w:fill="B3B3B3"/>
          </w:tcPr>
          <w:p w14:paraId="64E5E011" w14:textId="77777777" w:rsidR="00DB55C9" w:rsidRPr="005022A3" w:rsidRDefault="00DB55C9" w:rsidP="00E4384D">
            <w:pPr>
              <w:rPr>
                <w:rFonts w:ascii="Arial" w:hAnsi="Arial" w:cs="Arial"/>
              </w:rPr>
            </w:pPr>
            <w:r w:rsidRPr="005022A3">
              <w:rPr>
                <w:rFonts w:ascii="Arial" w:hAnsi="Arial" w:cs="Arial"/>
              </w:rPr>
              <w:t>Nerazpoložljivosti storitve</w:t>
            </w:r>
          </w:p>
        </w:tc>
        <w:tc>
          <w:tcPr>
            <w:tcW w:w="2754" w:type="dxa"/>
            <w:tcBorders>
              <w:top w:val="single" w:sz="4" w:space="0" w:color="auto"/>
              <w:left w:val="single" w:sz="4" w:space="0" w:color="auto"/>
              <w:bottom w:val="single" w:sz="4" w:space="0" w:color="auto"/>
              <w:right w:val="single" w:sz="4" w:space="0" w:color="auto"/>
            </w:tcBorders>
            <w:shd w:val="clear" w:color="auto" w:fill="B3B3B3"/>
          </w:tcPr>
          <w:p w14:paraId="61D1D320" w14:textId="77777777" w:rsidR="00DB55C9" w:rsidRPr="005022A3" w:rsidRDefault="00DB55C9" w:rsidP="00E4384D">
            <w:pPr>
              <w:rPr>
                <w:rFonts w:ascii="Arial" w:hAnsi="Arial" w:cs="Arial"/>
              </w:rPr>
            </w:pPr>
            <w:r w:rsidRPr="005022A3">
              <w:rPr>
                <w:rFonts w:ascii="Arial" w:hAnsi="Arial" w:cs="Arial"/>
              </w:rPr>
              <w:t>Odstotek dobropisa na mesečnem nivoju</w:t>
            </w:r>
          </w:p>
        </w:tc>
      </w:tr>
      <w:tr w:rsidR="00DB55C9" w:rsidRPr="005022A3" w14:paraId="0DB5CD8B" w14:textId="77777777" w:rsidTr="00E4384D">
        <w:tc>
          <w:tcPr>
            <w:tcW w:w="2138" w:type="dxa"/>
            <w:tcBorders>
              <w:top w:val="single" w:sz="4" w:space="0" w:color="auto"/>
              <w:left w:val="single" w:sz="4" w:space="0" w:color="auto"/>
              <w:bottom w:val="single" w:sz="4" w:space="0" w:color="auto"/>
              <w:right w:val="single" w:sz="4" w:space="0" w:color="auto"/>
            </w:tcBorders>
          </w:tcPr>
          <w:p w14:paraId="35D85CE2" w14:textId="77777777" w:rsidR="00DB55C9" w:rsidRPr="005022A3" w:rsidRDefault="00DB55C9" w:rsidP="00E4384D">
            <w:pPr>
              <w:rPr>
                <w:rFonts w:ascii="Arial" w:hAnsi="Arial" w:cs="Arial"/>
              </w:rPr>
            </w:pPr>
            <w:r w:rsidRPr="005022A3">
              <w:rPr>
                <w:rFonts w:ascii="Arial" w:hAnsi="Arial" w:cs="Arial"/>
              </w:rPr>
              <w:t>Do 0,49%</w:t>
            </w:r>
          </w:p>
        </w:tc>
        <w:tc>
          <w:tcPr>
            <w:tcW w:w="2754" w:type="dxa"/>
            <w:tcBorders>
              <w:top w:val="single" w:sz="4" w:space="0" w:color="auto"/>
              <w:left w:val="single" w:sz="4" w:space="0" w:color="auto"/>
              <w:bottom w:val="single" w:sz="4" w:space="0" w:color="auto"/>
              <w:right w:val="single" w:sz="4" w:space="0" w:color="auto"/>
            </w:tcBorders>
          </w:tcPr>
          <w:p w14:paraId="48700D2A" w14:textId="77777777" w:rsidR="00DB55C9" w:rsidRPr="005022A3" w:rsidRDefault="00DB55C9" w:rsidP="00E4384D">
            <w:pPr>
              <w:rPr>
                <w:rFonts w:ascii="Arial" w:hAnsi="Arial" w:cs="Arial"/>
              </w:rPr>
            </w:pPr>
            <w:r w:rsidRPr="005022A3">
              <w:rPr>
                <w:rFonts w:ascii="Arial" w:hAnsi="Arial" w:cs="Arial"/>
              </w:rPr>
              <w:t>20%</w:t>
            </w:r>
          </w:p>
        </w:tc>
      </w:tr>
      <w:tr w:rsidR="00DB55C9" w:rsidRPr="005022A3" w14:paraId="11F7DD48" w14:textId="77777777" w:rsidTr="00E4384D">
        <w:tc>
          <w:tcPr>
            <w:tcW w:w="2138" w:type="dxa"/>
            <w:tcBorders>
              <w:top w:val="single" w:sz="4" w:space="0" w:color="auto"/>
              <w:left w:val="single" w:sz="4" w:space="0" w:color="auto"/>
              <w:bottom w:val="single" w:sz="4" w:space="0" w:color="auto"/>
              <w:right w:val="single" w:sz="4" w:space="0" w:color="auto"/>
            </w:tcBorders>
          </w:tcPr>
          <w:p w14:paraId="129AF357" w14:textId="77777777" w:rsidR="00DB55C9" w:rsidRPr="005022A3" w:rsidRDefault="00DB55C9" w:rsidP="00E4384D">
            <w:pPr>
              <w:rPr>
                <w:rFonts w:ascii="Arial" w:hAnsi="Arial" w:cs="Arial"/>
              </w:rPr>
            </w:pPr>
            <w:r w:rsidRPr="005022A3">
              <w:rPr>
                <w:rFonts w:ascii="Arial" w:hAnsi="Arial" w:cs="Arial"/>
              </w:rPr>
              <w:t>0,50% - 0,99%</w:t>
            </w:r>
          </w:p>
        </w:tc>
        <w:tc>
          <w:tcPr>
            <w:tcW w:w="2754" w:type="dxa"/>
            <w:tcBorders>
              <w:top w:val="single" w:sz="4" w:space="0" w:color="auto"/>
              <w:left w:val="single" w:sz="4" w:space="0" w:color="auto"/>
              <w:bottom w:val="single" w:sz="4" w:space="0" w:color="auto"/>
              <w:right w:val="single" w:sz="4" w:space="0" w:color="auto"/>
            </w:tcBorders>
          </w:tcPr>
          <w:p w14:paraId="5D75F9AA" w14:textId="77777777" w:rsidR="00DB55C9" w:rsidRPr="005022A3" w:rsidRDefault="00DB55C9" w:rsidP="00E4384D">
            <w:pPr>
              <w:rPr>
                <w:rFonts w:ascii="Arial" w:hAnsi="Arial" w:cs="Arial"/>
              </w:rPr>
            </w:pPr>
            <w:r w:rsidRPr="005022A3">
              <w:rPr>
                <w:rFonts w:ascii="Arial" w:hAnsi="Arial" w:cs="Arial"/>
              </w:rPr>
              <w:t>50%</w:t>
            </w:r>
          </w:p>
        </w:tc>
      </w:tr>
      <w:tr w:rsidR="00DB55C9" w:rsidRPr="005022A3" w14:paraId="551D26A0" w14:textId="77777777" w:rsidTr="00E4384D">
        <w:tc>
          <w:tcPr>
            <w:tcW w:w="2138" w:type="dxa"/>
            <w:tcBorders>
              <w:top w:val="single" w:sz="4" w:space="0" w:color="auto"/>
              <w:left w:val="single" w:sz="4" w:space="0" w:color="auto"/>
              <w:bottom w:val="single" w:sz="4" w:space="0" w:color="auto"/>
              <w:right w:val="single" w:sz="4" w:space="0" w:color="auto"/>
            </w:tcBorders>
          </w:tcPr>
          <w:p w14:paraId="6CF0C38F" w14:textId="77777777" w:rsidR="00DB55C9" w:rsidRPr="005022A3" w:rsidRDefault="00DB55C9" w:rsidP="00E4384D">
            <w:pPr>
              <w:rPr>
                <w:rFonts w:ascii="Arial" w:hAnsi="Arial" w:cs="Arial"/>
              </w:rPr>
            </w:pPr>
            <w:r w:rsidRPr="005022A3">
              <w:rPr>
                <w:rFonts w:ascii="Arial" w:hAnsi="Arial" w:cs="Arial"/>
              </w:rPr>
              <w:t>1,00% - 1,5%</w:t>
            </w:r>
          </w:p>
        </w:tc>
        <w:tc>
          <w:tcPr>
            <w:tcW w:w="2754" w:type="dxa"/>
            <w:tcBorders>
              <w:top w:val="single" w:sz="4" w:space="0" w:color="auto"/>
              <w:left w:val="single" w:sz="4" w:space="0" w:color="auto"/>
              <w:bottom w:val="single" w:sz="4" w:space="0" w:color="auto"/>
              <w:right w:val="single" w:sz="4" w:space="0" w:color="auto"/>
            </w:tcBorders>
          </w:tcPr>
          <w:p w14:paraId="6B8B2BD3" w14:textId="77777777" w:rsidR="00DB55C9" w:rsidRPr="005022A3" w:rsidRDefault="00DB55C9" w:rsidP="00E4384D">
            <w:pPr>
              <w:rPr>
                <w:rFonts w:ascii="Arial" w:hAnsi="Arial" w:cs="Arial"/>
              </w:rPr>
            </w:pPr>
            <w:r w:rsidRPr="005022A3">
              <w:rPr>
                <w:rFonts w:ascii="Arial" w:hAnsi="Arial" w:cs="Arial"/>
              </w:rPr>
              <w:t>100%</w:t>
            </w:r>
          </w:p>
        </w:tc>
      </w:tr>
    </w:tbl>
    <w:p w14:paraId="0751DE3E" w14:textId="77777777" w:rsidR="007F4F46" w:rsidRDefault="007F4F46" w:rsidP="00DB55C9">
      <w:pPr>
        <w:pStyle w:val="Besedilo0"/>
        <w:spacing w:line="276" w:lineRule="auto"/>
        <w:rPr>
          <w:rFonts w:cs="Arial"/>
          <w:sz w:val="22"/>
          <w:szCs w:val="22"/>
        </w:rPr>
      </w:pPr>
    </w:p>
    <w:p w14:paraId="5A5FB465" w14:textId="492078D2" w:rsidR="00E841AF" w:rsidRDefault="00DB55C9" w:rsidP="00DB55C9">
      <w:pPr>
        <w:pStyle w:val="Besedilo0"/>
        <w:spacing w:line="276" w:lineRule="auto"/>
        <w:rPr>
          <w:rFonts w:cs="Arial"/>
          <w:sz w:val="22"/>
          <w:szCs w:val="22"/>
        </w:rPr>
      </w:pPr>
      <w:r w:rsidRPr="005022A3">
        <w:rPr>
          <w:rFonts w:cs="Arial"/>
          <w:sz w:val="22"/>
          <w:szCs w:val="22"/>
        </w:rPr>
        <w:t>Izvajalec ni dolžan priznati dobropisa, plačila pogodbenih kazni v primeru, da bi nastopile okoliščine, ki so splošno znane kot višja sila</w:t>
      </w:r>
      <w:r>
        <w:rPr>
          <w:rFonts w:cs="Arial"/>
          <w:sz w:val="22"/>
          <w:szCs w:val="22"/>
        </w:rPr>
        <w:t>.</w:t>
      </w:r>
    </w:p>
    <w:p w14:paraId="7DC7FE21" w14:textId="77777777" w:rsidR="00E841AF" w:rsidRDefault="00E841AF">
      <w:pPr>
        <w:rPr>
          <w:rFonts w:ascii="Arial" w:eastAsia="Times New Roman" w:hAnsi="Arial" w:cs="Arial"/>
          <w:color w:val="auto"/>
          <w:lang w:eastAsia="sl-SI"/>
        </w:rPr>
      </w:pPr>
      <w:r>
        <w:rPr>
          <w:rFonts w:cs="Arial"/>
        </w:rPr>
        <w:br w:type="page"/>
      </w:r>
    </w:p>
    <w:tbl>
      <w:tblPr>
        <w:tblW w:w="1240" w:type="dxa"/>
        <w:tblCellMar>
          <w:left w:w="0" w:type="dxa"/>
          <w:right w:w="0" w:type="dxa"/>
        </w:tblCellMar>
        <w:tblLook w:val="04A0" w:firstRow="1" w:lastRow="0" w:firstColumn="1" w:lastColumn="0" w:noHBand="0" w:noVBand="1"/>
      </w:tblPr>
      <w:tblGrid>
        <w:gridCol w:w="1240"/>
      </w:tblGrid>
      <w:tr w:rsidR="00A6253B" w:rsidRPr="00A6253B" w14:paraId="46118DC7" w14:textId="77777777" w:rsidTr="007F4F46">
        <w:trPr>
          <w:trHeight w:val="300"/>
        </w:trPr>
        <w:tc>
          <w:tcPr>
            <w:tcW w:w="1240" w:type="dxa"/>
            <w:vAlign w:val="center"/>
          </w:tcPr>
          <w:p w14:paraId="5407B0AC" w14:textId="77777777" w:rsidR="00A6253B" w:rsidRPr="00A6253B" w:rsidRDefault="00A6253B" w:rsidP="0012491C">
            <w:pPr>
              <w:rPr>
                <w:rFonts w:ascii="Arial" w:hAnsi="Arial" w:cs="Arial"/>
              </w:rPr>
            </w:pPr>
          </w:p>
        </w:tc>
      </w:tr>
    </w:tbl>
    <w:p w14:paraId="233FD482" w14:textId="77777777" w:rsidR="00C5787D" w:rsidRPr="008A0A7C" w:rsidRDefault="00C5787D" w:rsidP="00C56343">
      <w:pPr>
        <w:pStyle w:val="Naslov1"/>
        <w:framePr w:wrap="around"/>
        <w:numPr>
          <w:ilvl w:val="0"/>
          <w:numId w:val="35"/>
        </w:numPr>
        <w:ind w:left="714" w:hanging="357"/>
      </w:pPr>
      <w:bookmarkStart w:id="102" w:name="_Toc517007395"/>
      <w:r w:rsidRPr="008A0A7C">
        <w:t>ZAUPNOST</w:t>
      </w:r>
      <w:bookmarkEnd w:id="102"/>
    </w:p>
    <w:p w14:paraId="62C84B6D" w14:textId="77777777" w:rsidR="00C5787D" w:rsidRPr="008A0A7C" w:rsidRDefault="00C5787D" w:rsidP="0065298D">
      <w:pPr>
        <w:rPr>
          <w:rFonts w:ascii="Arial" w:hAnsi="Arial" w:cs="Arial"/>
          <w:lang w:eastAsia="zh-CN"/>
        </w:rPr>
      </w:pPr>
    </w:p>
    <w:p w14:paraId="39028A63" w14:textId="77777777" w:rsidR="000E251D" w:rsidRPr="008A0A7C" w:rsidRDefault="000E251D" w:rsidP="0065298D">
      <w:pPr>
        <w:suppressAutoHyphens/>
        <w:autoSpaceDN w:val="0"/>
        <w:ind w:right="6"/>
        <w:textAlignment w:val="baseline"/>
        <w:rPr>
          <w:rFonts w:ascii="Arial" w:eastAsia="Calibri" w:hAnsi="Arial" w:cs="Arial"/>
          <w:kern w:val="3"/>
          <w:lang w:eastAsia="zh-CN"/>
        </w:rPr>
      </w:pPr>
    </w:p>
    <w:p w14:paraId="3183C01F" w14:textId="77777777" w:rsidR="00C5787D" w:rsidRPr="008A0A7C" w:rsidRDefault="00C5787D"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Ponudniki morajo vse dokumente v ponudbi, za katere menijo, da predstavljajo poslovno skrivnost</w:t>
      </w:r>
      <w:r w:rsidR="00A625AB" w:rsidRPr="008A0A7C">
        <w:rPr>
          <w:rFonts w:ascii="Arial" w:eastAsia="Calibri" w:hAnsi="Arial" w:cs="Arial"/>
          <w:kern w:val="3"/>
          <w:lang w:eastAsia="zh-CN"/>
        </w:rPr>
        <w:t xml:space="preserve"> (zaupni podatki)</w:t>
      </w:r>
      <w:r w:rsidRPr="008A0A7C">
        <w:rPr>
          <w:rFonts w:ascii="Arial" w:eastAsia="Calibri" w:hAnsi="Arial" w:cs="Arial"/>
          <w:kern w:val="3"/>
          <w:lang w:eastAsia="zh-CN"/>
        </w:rPr>
        <w:t xml:space="preserve">, </w:t>
      </w:r>
      <w:r w:rsidRPr="008A0A7C">
        <w:rPr>
          <w:rFonts w:ascii="Arial" w:eastAsia="Calibri" w:hAnsi="Arial" w:cs="Arial"/>
          <w:b/>
          <w:kern w:val="3"/>
          <w:lang w:eastAsia="zh-CN"/>
        </w:rPr>
        <w:t xml:space="preserve">najkasneje ob oddaji ponudbe </w:t>
      </w:r>
      <w:r w:rsidRPr="008A0A7C">
        <w:rPr>
          <w:rFonts w:ascii="Arial" w:eastAsia="Calibri" w:hAnsi="Arial" w:cs="Arial"/>
          <w:kern w:val="3"/>
          <w:lang w:eastAsia="zh-CN"/>
        </w:rPr>
        <w:t>označiti z oznako »POSLOVNA SKRIVNOST«</w:t>
      </w:r>
      <w:r w:rsidR="00CF0ECD" w:rsidRPr="008A0A7C">
        <w:rPr>
          <w:rFonts w:ascii="Arial" w:eastAsia="Calibri" w:hAnsi="Arial" w:cs="Arial"/>
          <w:kern w:val="3"/>
          <w:lang w:eastAsia="zh-CN"/>
        </w:rPr>
        <w:t>,</w:t>
      </w:r>
      <w:r w:rsidRPr="008A0A7C">
        <w:rPr>
          <w:rFonts w:ascii="Arial" w:eastAsia="Calibri" w:hAnsi="Arial" w:cs="Arial"/>
          <w:kern w:val="3"/>
          <w:lang w:eastAsia="zh-CN"/>
        </w:rPr>
        <w:t xml:space="preserve"> in sicer v zgornjem desnem kotu vsake posamezne strani ali na drug, jasno v</w:t>
      </w:r>
      <w:r w:rsidR="00CF0ECD" w:rsidRPr="008A0A7C">
        <w:rPr>
          <w:rFonts w:ascii="Arial" w:eastAsia="Calibri" w:hAnsi="Arial" w:cs="Arial"/>
          <w:kern w:val="3"/>
          <w:lang w:eastAsia="zh-CN"/>
        </w:rPr>
        <w:t>i</w:t>
      </w:r>
      <w:r w:rsidRPr="008A0A7C">
        <w:rPr>
          <w:rFonts w:ascii="Arial" w:eastAsia="Calibri" w:hAnsi="Arial" w:cs="Arial"/>
          <w:kern w:val="3"/>
          <w:lang w:eastAsia="zh-CN"/>
        </w:rPr>
        <w:t xml:space="preserve">den način. Če naj bi bil zaupen samo določen podatek v ponudbi, mora biti ta del podčrtan, v isti vrstici v desnem robu pa mora biti oznaka »POSLOVNA SKRIVNOST«. Naročnik ponudnike opozarja, da po oddaji ponudbe ponudbene dokumentacije ne bo več mogoče označevati z </w:t>
      </w:r>
      <w:r w:rsidR="00CF0ECD" w:rsidRPr="008A0A7C">
        <w:rPr>
          <w:rFonts w:ascii="Arial" w:eastAsia="Calibri" w:hAnsi="Arial" w:cs="Arial"/>
          <w:kern w:val="3"/>
          <w:lang w:eastAsia="zh-CN"/>
        </w:rPr>
        <w:t xml:space="preserve">navedeno </w:t>
      </w:r>
      <w:r w:rsidRPr="008A0A7C">
        <w:rPr>
          <w:rFonts w:ascii="Arial" w:eastAsia="Calibri" w:hAnsi="Arial" w:cs="Arial"/>
          <w:kern w:val="3"/>
          <w:lang w:eastAsia="zh-CN"/>
        </w:rPr>
        <w:t>oznak</w:t>
      </w:r>
      <w:r w:rsidR="00CF0ECD" w:rsidRPr="008A0A7C">
        <w:rPr>
          <w:rFonts w:ascii="Arial" w:eastAsia="Calibri" w:hAnsi="Arial" w:cs="Arial"/>
          <w:kern w:val="3"/>
          <w:lang w:eastAsia="zh-CN"/>
        </w:rPr>
        <w:t>o</w:t>
      </w:r>
      <w:r w:rsidRPr="008A0A7C">
        <w:rPr>
          <w:rFonts w:ascii="Arial" w:eastAsia="Calibri" w:hAnsi="Arial" w:cs="Arial"/>
          <w:kern w:val="3"/>
          <w:lang w:eastAsia="zh-CN"/>
        </w:rPr>
        <w:t>.</w:t>
      </w:r>
    </w:p>
    <w:p w14:paraId="266E3C08" w14:textId="77777777" w:rsidR="00C5787D" w:rsidRPr="008A0A7C" w:rsidRDefault="00C5787D" w:rsidP="0065298D">
      <w:pPr>
        <w:suppressAutoHyphens/>
        <w:autoSpaceDN w:val="0"/>
        <w:ind w:right="6"/>
        <w:textAlignment w:val="baseline"/>
        <w:rPr>
          <w:rFonts w:ascii="Arial" w:eastAsia="Calibri" w:hAnsi="Arial" w:cs="Arial"/>
          <w:kern w:val="3"/>
          <w:lang w:eastAsia="zh-CN"/>
        </w:rPr>
      </w:pPr>
    </w:p>
    <w:p w14:paraId="6E01BF6B" w14:textId="77777777" w:rsidR="00C5787D" w:rsidRPr="008A0A7C" w:rsidRDefault="003A7479"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V zvezi z zaupnostjo, označevanjem</w:t>
      </w:r>
      <w:r w:rsidR="00A625AB" w:rsidRPr="008A0A7C">
        <w:rPr>
          <w:rFonts w:ascii="Arial" w:eastAsia="Calibri" w:hAnsi="Arial" w:cs="Arial"/>
          <w:kern w:val="3"/>
          <w:lang w:eastAsia="zh-CN"/>
        </w:rPr>
        <w:t>,</w:t>
      </w:r>
      <w:r w:rsidRPr="008A0A7C">
        <w:rPr>
          <w:rFonts w:ascii="Arial" w:eastAsia="Calibri" w:hAnsi="Arial" w:cs="Arial"/>
          <w:kern w:val="3"/>
          <w:lang w:eastAsia="zh-CN"/>
        </w:rPr>
        <w:t xml:space="preserve"> varovanjem </w:t>
      </w:r>
      <w:r w:rsidR="00A625AB" w:rsidRPr="008A0A7C">
        <w:rPr>
          <w:rFonts w:ascii="Arial" w:eastAsia="Calibri" w:hAnsi="Arial" w:cs="Arial"/>
          <w:kern w:val="3"/>
          <w:lang w:eastAsia="zh-CN"/>
        </w:rPr>
        <w:t xml:space="preserve">in dostopom do </w:t>
      </w:r>
      <w:r w:rsidRPr="008A0A7C">
        <w:rPr>
          <w:rFonts w:ascii="Arial" w:eastAsia="Calibri" w:hAnsi="Arial" w:cs="Arial"/>
          <w:kern w:val="3"/>
          <w:lang w:eastAsia="zh-CN"/>
        </w:rPr>
        <w:t xml:space="preserve">zaupnih </w:t>
      </w:r>
      <w:r w:rsidR="00A625AB" w:rsidRPr="008A0A7C">
        <w:rPr>
          <w:rFonts w:ascii="Arial" w:eastAsia="Calibri" w:hAnsi="Arial" w:cs="Arial"/>
          <w:kern w:val="3"/>
          <w:lang w:eastAsia="zh-CN"/>
        </w:rPr>
        <w:t xml:space="preserve">in drugih </w:t>
      </w:r>
      <w:r w:rsidRPr="008A0A7C">
        <w:rPr>
          <w:rFonts w:ascii="Arial" w:eastAsia="Calibri" w:hAnsi="Arial" w:cs="Arial"/>
          <w:kern w:val="3"/>
          <w:lang w:eastAsia="zh-CN"/>
        </w:rPr>
        <w:t xml:space="preserve">podatkov in dokumentov veljajo pravila 35. člena ZJN-3.  </w:t>
      </w:r>
    </w:p>
    <w:p w14:paraId="541954C5" w14:textId="77777777" w:rsidR="00B4794B" w:rsidRPr="008A0A7C" w:rsidRDefault="00B4794B" w:rsidP="0065298D">
      <w:pPr>
        <w:rPr>
          <w:rFonts w:ascii="Arial" w:hAnsi="Arial" w:cs="Arial"/>
          <w:lang w:eastAsia="zh-CN"/>
        </w:rPr>
      </w:pPr>
    </w:p>
    <w:p w14:paraId="6AD5EECB" w14:textId="77777777" w:rsidR="00D2478F" w:rsidRPr="008A0A7C" w:rsidRDefault="00D2478F" w:rsidP="0065298D">
      <w:pPr>
        <w:pStyle w:val="Naslov3RD"/>
        <w:numPr>
          <w:ilvl w:val="0"/>
          <w:numId w:val="0"/>
        </w:numPr>
        <w:rPr>
          <w:rFonts w:ascii="Arial" w:eastAsia="Times New Roman" w:hAnsi="Arial" w:cs="Arial"/>
          <w:lang w:eastAsia="sl-SI"/>
        </w:rPr>
      </w:pPr>
      <w:r w:rsidRPr="008A0A7C">
        <w:rPr>
          <w:rFonts w:ascii="Arial" w:eastAsia="Times New Roman" w:hAnsi="Arial" w:cs="Arial"/>
          <w:b w:val="0"/>
          <w:lang w:eastAsia="sl-SI" w:bidi="ar-SA"/>
        </w:rPr>
        <w:t>Naročnik ponudnike opozarja, da naročnik kot družba v 100%-</w:t>
      </w:r>
      <w:proofErr w:type="spellStart"/>
      <w:r w:rsidRPr="008A0A7C">
        <w:rPr>
          <w:rFonts w:ascii="Arial" w:eastAsia="Times New Roman" w:hAnsi="Arial" w:cs="Arial"/>
          <w:b w:val="0"/>
          <w:lang w:eastAsia="sl-SI" w:bidi="ar-SA"/>
        </w:rPr>
        <w:t>tni</w:t>
      </w:r>
      <w:proofErr w:type="spellEnd"/>
      <w:r w:rsidRPr="008A0A7C">
        <w:rPr>
          <w:rFonts w:ascii="Arial" w:eastAsia="Times New Roman" w:hAnsi="Arial" w:cs="Arial"/>
          <w:b w:val="0"/>
          <w:lang w:eastAsia="sl-SI" w:bidi="ar-SA"/>
        </w:rPr>
        <w:t xml:space="preserve"> lasti države ne more zavrniti dostopa do podatkov, ki so po zakonu informacije javnega značaja, ki se spletno objavljajo.</w:t>
      </w:r>
    </w:p>
    <w:p w14:paraId="2C36CACC" w14:textId="77777777" w:rsidR="00041753" w:rsidRPr="008A0A7C" w:rsidRDefault="00041753" w:rsidP="0065298D">
      <w:pPr>
        <w:rPr>
          <w:rFonts w:ascii="Arial" w:hAnsi="Arial" w:cs="Arial"/>
          <w:lang w:eastAsia="zh-CN"/>
        </w:rPr>
      </w:pPr>
    </w:p>
    <w:p w14:paraId="4D0EC10F" w14:textId="77777777" w:rsidR="00B4794B" w:rsidRPr="008A0A7C" w:rsidRDefault="00364346" w:rsidP="00C56343">
      <w:pPr>
        <w:pStyle w:val="Naslov1"/>
        <w:framePr w:wrap="around"/>
        <w:numPr>
          <w:ilvl w:val="0"/>
          <w:numId w:val="35"/>
        </w:numPr>
        <w:ind w:left="714" w:hanging="357"/>
      </w:pPr>
      <w:bookmarkStart w:id="103" w:name="_Toc517007396"/>
      <w:r w:rsidRPr="008A0A7C">
        <w:t>ZAKLJUČEK POSTOPKA JAVNEGA NAROČANJA</w:t>
      </w:r>
      <w:bookmarkEnd w:id="103"/>
    </w:p>
    <w:p w14:paraId="4A114B31" w14:textId="77777777" w:rsidR="00364346" w:rsidRPr="008A0A7C" w:rsidRDefault="00364346" w:rsidP="0065298D">
      <w:pPr>
        <w:rPr>
          <w:rFonts w:ascii="Arial" w:hAnsi="Arial" w:cs="Arial"/>
          <w:lang w:eastAsia="zh-CN"/>
        </w:rPr>
      </w:pPr>
    </w:p>
    <w:p w14:paraId="147E827A" w14:textId="77777777" w:rsidR="000E251D" w:rsidRPr="008A0A7C" w:rsidRDefault="000E251D" w:rsidP="0065298D">
      <w:pPr>
        <w:rPr>
          <w:rFonts w:ascii="Arial" w:hAnsi="Arial" w:cs="Arial"/>
          <w:lang w:eastAsia="zh-CN"/>
        </w:rPr>
      </w:pPr>
    </w:p>
    <w:p w14:paraId="54603678" w14:textId="77777777" w:rsidR="007838A2" w:rsidRPr="00E841AF" w:rsidRDefault="00511151" w:rsidP="00E841AF">
      <w:pPr>
        <w:pStyle w:val="Naslov2"/>
      </w:pPr>
      <w:bookmarkStart w:id="104" w:name="_Toc466530098"/>
      <w:bookmarkStart w:id="105" w:name="_Toc517007397"/>
      <w:r w:rsidRPr="00E841AF">
        <w:t>Ustavitev postopka</w:t>
      </w:r>
      <w:r w:rsidR="007838A2" w:rsidRPr="00E841AF">
        <w:t xml:space="preserve"> javnega naroč</w:t>
      </w:r>
      <w:r w:rsidRPr="00E841AF">
        <w:t>anja</w:t>
      </w:r>
      <w:bookmarkEnd w:id="104"/>
      <w:bookmarkEnd w:id="105"/>
    </w:p>
    <w:p w14:paraId="0A16839F" w14:textId="77777777" w:rsidR="00364346" w:rsidRPr="008A0A7C" w:rsidRDefault="00364346" w:rsidP="0065298D">
      <w:pPr>
        <w:rPr>
          <w:rFonts w:ascii="Arial" w:hAnsi="Arial" w:cs="Arial"/>
        </w:rPr>
      </w:pPr>
      <w:r w:rsidRPr="008A0A7C">
        <w:rPr>
          <w:rFonts w:ascii="Arial" w:hAnsi="Arial" w:cs="Arial"/>
        </w:rPr>
        <w:t>Naročnik lahko kadarkoli pred potekom roka za oddajo ponudb ustavi postopek javnega naročanja</w:t>
      </w:r>
      <w:r w:rsidR="000A3BF3" w:rsidRPr="008A0A7C">
        <w:rPr>
          <w:rFonts w:ascii="Arial" w:hAnsi="Arial" w:cs="Arial"/>
        </w:rPr>
        <w:t>,</w:t>
      </w:r>
      <w:r w:rsidRPr="008A0A7C">
        <w:rPr>
          <w:rFonts w:ascii="Arial" w:hAnsi="Arial" w:cs="Arial"/>
        </w:rPr>
        <w:t xml:space="preserve"> in </w:t>
      </w:r>
      <w:r w:rsidR="005F5578" w:rsidRPr="008A0A7C">
        <w:rPr>
          <w:rFonts w:ascii="Arial" w:hAnsi="Arial" w:cs="Arial"/>
        </w:rPr>
        <w:t>o tem</w:t>
      </w:r>
      <w:r w:rsidRPr="008A0A7C">
        <w:rPr>
          <w:rFonts w:ascii="Arial" w:hAnsi="Arial" w:cs="Arial"/>
        </w:rPr>
        <w:t xml:space="preserve"> v skladu s 60. členom ZJN-3 objavi obvestilo o dodatnih informacijah, informacijah o nedokončanem postopku ali popravku </w:t>
      </w:r>
    </w:p>
    <w:p w14:paraId="1CC41F10" w14:textId="77777777" w:rsidR="007E0F59" w:rsidRDefault="007E0F59" w:rsidP="007E0F59">
      <w:pPr>
        <w:pStyle w:val="Naslov2"/>
        <w:rPr>
          <w:rFonts w:eastAsiaTheme="minorHAnsi"/>
          <w:b w:val="0"/>
          <w:bCs w:val="0"/>
          <w:color w:val="000000" w:themeColor="text1"/>
          <w:lang w:eastAsia="en-US"/>
        </w:rPr>
      </w:pPr>
      <w:bookmarkStart w:id="106" w:name="_Toc466530099"/>
    </w:p>
    <w:p w14:paraId="2AE87A69" w14:textId="77777777" w:rsidR="007458E0" w:rsidRPr="008A0A7C" w:rsidRDefault="007458E0" w:rsidP="007E0F59">
      <w:pPr>
        <w:pStyle w:val="Naslov2"/>
      </w:pPr>
      <w:bookmarkStart w:id="107" w:name="_Toc517007398"/>
      <w:r w:rsidRPr="008A0A7C">
        <w:t>Odločitev o oddaji javnega naročila</w:t>
      </w:r>
      <w:bookmarkEnd w:id="106"/>
      <w:bookmarkEnd w:id="107"/>
    </w:p>
    <w:p w14:paraId="33ACE091" w14:textId="77777777" w:rsidR="009E118E" w:rsidRPr="008A0A7C" w:rsidRDefault="009E118E" w:rsidP="0065298D">
      <w:pPr>
        <w:rPr>
          <w:rFonts w:ascii="Arial" w:hAnsi="Arial" w:cs="Arial"/>
        </w:rPr>
      </w:pPr>
      <w:r w:rsidRPr="008A0A7C">
        <w:rPr>
          <w:rFonts w:ascii="Arial" w:hAnsi="Arial" w:cs="Arial"/>
        </w:rPr>
        <w:t>Naročnik bo po končanem preverjanju in ocenjevanju ponudb obvesti</w:t>
      </w:r>
      <w:r w:rsidR="007B397A" w:rsidRPr="008A0A7C">
        <w:rPr>
          <w:rFonts w:ascii="Arial" w:hAnsi="Arial" w:cs="Arial"/>
        </w:rPr>
        <w:t>l</w:t>
      </w:r>
      <w:r w:rsidRPr="008A0A7C">
        <w:rPr>
          <w:rFonts w:ascii="Arial" w:hAnsi="Arial" w:cs="Arial"/>
        </w:rPr>
        <w:t xml:space="preserve"> vsakega ponudnika o sprejeti odločitvi v zvezi z oddajo javnega naročila</w:t>
      </w:r>
      <w:r w:rsidR="000A3BF3" w:rsidRPr="008A0A7C">
        <w:rPr>
          <w:rFonts w:ascii="Arial" w:hAnsi="Arial" w:cs="Arial"/>
        </w:rPr>
        <w:t>,</w:t>
      </w:r>
      <w:r w:rsidRPr="008A0A7C">
        <w:rPr>
          <w:rFonts w:ascii="Arial" w:hAnsi="Arial" w:cs="Arial"/>
        </w:rPr>
        <w:t xml:space="preserve"> in sicer z objavo odločitve na portalu javnih naročil. </w:t>
      </w:r>
    </w:p>
    <w:p w14:paraId="0A2FED07" w14:textId="77777777" w:rsidR="009E118E" w:rsidRPr="008A0A7C" w:rsidRDefault="009E118E" w:rsidP="0065298D">
      <w:pPr>
        <w:rPr>
          <w:rFonts w:ascii="Arial" w:hAnsi="Arial" w:cs="Arial"/>
        </w:rPr>
      </w:pPr>
    </w:p>
    <w:p w14:paraId="6BA4CA8E" w14:textId="77777777" w:rsidR="009E118E" w:rsidRPr="008A0A7C" w:rsidRDefault="009E118E" w:rsidP="0065298D">
      <w:pPr>
        <w:rPr>
          <w:rFonts w:ascii="Arial" w:hAnsi="Arial" w:cs="Arial"/>
        </w:rPr>
      </w:pPr>
      <w:r w:rsidRPr="008A0A7C">
        <w:rPr>
          <w:rFonts w:ascii="Arial" w:hAnsi="Arial" w:cs="Arial"/>
        </w:rPr>
        <w:t>Odločitev bo praviloma vsebovala:</w:t>
      </w:r>
    </w:p>
    <w:p w14:paraId="2BFB9F73" w14:textId="77777777" w:rsidR="009E118E" w:rsidRPr="008A0A7C" w:rsidRDefault="009E118E" w:rsidP="00C56343">
      <w:pPr>
        <w:pStyle w:val="Odstavekseznama"/>
        <w:numPr>
          <w:ilvl w:val="0"/>
          <w:numId w:val="10"/>
        </w:numPr>
        <w:rPr>
          <w:rFonts w:ascii="Arial" w:hAnsi="Arial" w:cs="Arial"/>
        </w:rPr>
      </w:pPr>
      <w:r w:rsidRPr="008A0A7C">
        <w:rPr>
          <w:rFonts w:ascii="Arial" w:hAnsi="Arial" w:cs="Arial"/>
        </w:rPr>
        <w:t>razloge za zavrnitev ponudbe vsakega neuspešnega ponudnika, ki ni bil izbran;</w:t>
      </w:r>
    </w:p>
    <w:p w14:paraId="6F20CDF9" w14:textId="77777777" w:rsidR="009E118E" w:rsidRPr="008A0A7C" w:rsidRDefault="009E118E" w:rsidP="00C56343">
      <w:pPr>
        <w:pStyle w:val="Odstavekseznama"/>
        <w:numPr>
          <w:ilvl w:val="0"/>
          <w:numId w:val="10"/>
        </w:numPr>
        <w:rPr>
          <w:rFonts w:ascii="Arial" w:hAnsi="Arial" w:cs="Arial"/>
        </w:rPr>
      </w:pPr>
      <w:r w:rsidRPr="008A0A7C">
        <w:rPr>
          <w:rFonts w:ascii="Arial" w:hAnsi="Arial" w:cs="Arial"/>
        </w:rPr>
        <w:t>značilnosti in prednosti izbrane ponudbe ter ime uspešnega ponudnika.</w:t>
      </w:r>
    </w:p>
    <w:p w14:paraId="588AC96F" w14:textId="77777777" w:rsidR="007E0F59" w:rsidRDefault="007E0F59" w:rsidP="007E0F59">
      <w:pPr>
        <w:pStyle w:val="Naslov2"/>
        <w:rPr>
          <w:rFonts w:eastAsiaTheme="minorHAnsi"/>
          <w:b w:val="0"/>
          <w:bCs w:val="0"/>
          <w:color w:val="000000" w:themeColor="text1"/>
          <w:lang w:eastAsia="en-US"/>
        </w:rPr>
      </w:pPr>
      <w:bookmarkStart w:id="108" w:name="_Toc466530100"/>
    </w:p>
    <w:p w14:paraId="5F5E8A74" w14:textId="77777777" w:rsidR="009E118E" w:rsidRPr="008A0A7C" w:rsidRDefault="009E118E" w:rsidP="007E0F59">
      <w:pPr>
        <w:pStyle w:val="Naslov2"/>
      </w:pPr>
      <w:bookmarkStart w:id="109" w:name="_Toc517007399"/>
      <w:r w:rsidRPr="008A0A7C">
        <w:t>Dodatna obrazložitev odločitve o oddaji javnega naročila</w:t>
      </w:r>
      <w:bookmarkEnd w:id="108"/>
      <w:bookmarkEnd w:id="109"/>
    </w:p>
    <w:p w14:paraId="48F269E5" w14:textId="77777777" w:rsidR="009E118E" w:rsidRPr="008A0A7C" w:rsidRDefault="009E118E" w:rsidP="0065298D">
      <w:pPr>
        <w:rPr>
          <w:rFonts w:ascii="Arial" w:hAnsi="Arial" w:cs="Arial"/>
        </w:rPr>
      </w:pPr>
      <w:r w:rsidRPr="008A0A7C">
        <w:rPr>
          <w:rFonts w:ascii="Arial" w:hAnsi="Arial" w:cs="Arial"/>
        </w:rPr>
        <w:t>Naročnik ponudnike obvešča, da institut dodatne obrazložitve odločitve o oddaji javnega naročila po ZJN-3 ni več predviden.</w:t>
      </w:r>
    </w:p>
    <w:p w14:paraId="16D5434C" w14:textId="77777777" w:rsidR="007E0F59" w:rsidRDefault="007E0F59" w:rsidP="007E0F59">
      <w:pPr>
        <w:pStyle w:val="Naslov2"/>
        <w:rPr>
          <w:rFonts w:eastAsiaTheme="minorHAnsi"/>
          <w:b w:val="0"/>
          <w:bCs w:val="0"/>
          <w:color w:val="000000" w:themeColor="text1"/>
          <w:lang w:eastAsia="en-US"/>
        </w:rPr>
      </w:pPr>
      <w:bookmarkStart w:id="110" w:name="_Toc466530101"/>
    </w:p>
    <w:p w14:paraId="0E836A91" w14:textId="77777777" w:rsidR="009E118E" w:rsidRPr="008A0A7C" w:rsidRDefault="009E118E" w:rsidP="007E0F59">
      <w:pPr>
        <w:pStyle w:val="Naslov2"/>
      </w:pPr>
      <w:bookmarkStart w:id="111" w:name="_Toc517007400"/>
      <w:r w:rsidRPr="008A0A7C">
        <w:t>Zavrnitev vseh ponudb</w:t>
      </w:r>
      <w:bookmarkEnd w:id="110"/>
      <w:bookmarkEnd w:id="111"/>
    </w:p>
    <w:p w14:paraId="629BF9BE" w14:textId="77777777" w:rsidR="009E118E" w:rsidRPr="008A0A7C" w:rsidRDefault="009E118E" w:rsidP="0065298D">
      <w:pPr>
        <w:rPr>
          <w:rFonts w:ascii="Arial" w:hAnsi="Arial" w:cs="Arial"/>
        </w:rPr>
      </w:pPr>
      <w:r w:rsidRPr="008A0A7C">
        <w:rPr>
          <w:rFonts w:ascii="Arial" w:hAnsi="Arial" w:cs="Arial"/>
        </w:rPr>
        <w:t xml:space="preserve">Naročnik lahko </w:t>
      </w:r>
      <w:r w:rsidR="000A3BF3" w:rsidRPr="008A0A7C">
        <w:rPr>
          <w:rFonts w:ascii="Arial" w:hAnsi="Arial" w:cs="Arial"/>
        </w:rPr>
        <w:t>v skladu s</w:t>
      </w:r>
      <w:r w:rsidRPr="008A0A7C">
        <w:rPr>
          <w:rFonts w:ascii="Arial" w:hAnsi="Arial" w:cs="Arial"/>
        </w:rPr>
        <w:t xml:space="preserve"> pet</w:t>
      </w:r>
      <w:r w:rsidR="000A3BF3" w:rsidRPr="008A0A7C">
        <w:rPr>
          <w:rFonts w:ascii="Arial" w:hAnsi="Arial" w:cs="Arial"/>
        </w:rPr>
        <w:t>im</w:t>
      </w:r>
      <w:r w:rsidRPr="008A0A7C">
        <w:rPr>
          <w:rFonts w:ascii="Arial" w:hAnsi="Arial" w:cs="Arial"/>
        </w:rPr>
        <w:t xml:space="preserve"> odstavk</w:t>
      </w:r>
      <w:r w:rsidR="000A3BF3" w:rsidRPr="008A0A7C">
        <w:rPr>
          <w:rFonts w:ascii="Arial" w:hAnsi="Arial" w:cs="Arial"/>
        </w:rPr>
        <w:t>om</w:t>
      </w:r>
      <w:r w:rsidRPr="008A0A7C">
        <w:rPr>
          <w:rFonts w:ascii="Arial" w:hAnsi="Arial" w:cs="Arial"/>
        </w:rPr>
        <w:t xml:space="preserve"> 90. člena ZJN-3 na vseh stopnjah postopka po izteku roka za odpiranje ponudb zavrne vse ponudbe. V takšnem primeru mora o razlogih za takšno odločitev in ali bo začel nov postopek obvestiti ponudnike. </w:t>
      </w:r>
    </w:p>
    <w:p w14:paraId="14C8C94A" w14:textId="77777777" w:rsidR="007E0F59" w:rsidRDefault="007E0F59" w:rsidP="007E0F59">
      <w:pPr>
        <w:pStyle w:val="Naslov2"/>
        <w:rPr>
          <w:rFonts w:eastAsiaTheme="minorHAnsi"/>
          <w:b w:val="0"/>
          <w:bCs w:val="0"/>
          <w:color w:val="000000" w:themeColor="text1"/>
          <w:lang w:eastAsia="en-US"/>
        </w:rPr>
      </w:pPr>
      <w:bookmarkStart w:id="112" w:name="_Toc466530102"/>
    </w:p>
    <w:p w14:paraId="75DED87F" w14:textId="77777777" w:rsidR="009E118E" w:rsidRPr="008A0A7C" w:rsidRDefault="009E118E" w:rsidP="007E0F59">
      <w:pPr>
        <w:pStyle w:val="Naslov2"/>
      </w:pPr>
      <w:bookmarkStart w:id="113" w:name="_Toc517007401"/>
      <w:r w:rsidRPr="008A0A7C">
        <w:t>Sprememba odločitve</w:t>
      </w:r>
      <w:bookmarkEnd w:id="112"/>
      <w:bookmarkEnd w:id="113"/>
    </w:p>
    <w:p w14:paraId="01247E52" w14:textId="170873AC" w:rsidR="009E118E" w:rsidRDefault="009E118E" w:rsidP="0065298D">
      <w:pPr>
        <w:rPr>
          <w:rFonts w:ascii="Arial" w:hAnsi="Arial" w:cs="Arial"/>
        </w:rPr>
      </w:pPr>
      <w:r w:rsidRPr="008A0A7C">
        <w:rPr>
          <w:rFonts w:ascii="Arial" w:hAnsi="Arial" w:cs="Arial"/>
        </w:rPr>
        <w:t xml:space="preserve">Naročnik lahko do pravnomočnosti odločitve o oddaji javnega naročila z namenom odprave nezakonitosti po predhodni ugotovitvi utemeljenosti svojo odločitev na lastno pobudo spremeni </w:t>
      </w:r>
      <w:r w:rsidRPr="008A0A7C">
        <w:rPr>
          <w:rFonts w:ascii="Arial" w:hAnsi="Arial" w:cs="Arial"/>
        </w:rPr>
        <w:lastRenderedPageBreak/>
        <w:t>in sprejme novo odločitev, s katero nadomesti prejšnjo in sicer na podlagi šestega odstavka 90. člena ZJN-3.</w:t>
      </w:r>
    </w:p>
    <w:p w14:paraId="3A4A4648" w14:textId="77777777" w:rsidR="00E841AF" w:rsidRPr="008A0A7C" w:rsidRDefault="00E841AF" w:rsidP="0065298D">
      <w:pPr>
        <w:rPr>
          <w:rFonts w:ascii="Arial" w:hAnsi="Arial" w:cs="Arial"/>
        </w:rPr>
      </w:pPr>
    </w:p>
    <w:p w14:paraId="700EBEC4" w14:textId="77777777" w:rsidR="00A86361" w:rsidRPr="008A0A7C" w:rsidRDefault="00A86361" w:rsidP="007E0F59">
      <w:pPr>
        <w:pStyle w:val="Naslov2"/>
      </w:pPr>
      <w:bookmarkStart w:id="114" w:name="_Toc466530103"/>
      <w:bookmarkStart w:id="115" w:name="_Toc517007402"/>
      <w:r w:rsidRPr="008A0A7C">
        <w:t>Pravnomočnost odločitve o oddaji javnega naročila</w:t>
      </w:r>
      <w:bookmarkEnd w:id="114"/>
      <w:bookmarkEnd w:id="115"/>
    </w:p>
    <w:p w14:paraId="00B96124" w14:textId="77777777" w:rsidR="00A86361" w:rsidRPr="008A0A7C" w:rsidRDefault="00A86361" w:rsidP="0065298D">
      <w:pPr>
        <w:rPr>
          <w:rFonts w:ascii="Arial" w:hAnsi="Arial" w:cs="Arial"/>
        </w:rPr>
      </w:pPr>
      <w:r w:rsidRPr="008A0A7C">
        <w:rPr>
          <w:rFonts w:ascii="Arial" w:hAnsi="Arial" w:cs="Arial"/>
        </w:rPr>
        <w:t xml:space="preserve">Odločitev o oddaji javnega naročila postane pravnomočna z dnem, ko zoper njo ni mogoče </w:t>
      </w:r>
      <w:r w:rsidR="000A3BF3" w:rsidRPr="008A0A7C">
        <w:rPr>
          <w:rFonts w:ascii="Arial" w:hAnsi="Arial" w:cs="Arial"/>
        </w:rPr>
        <w:t xml:space="preserve">več </w:t>
      </w:r>
      <w:r w:rsidRPr="008A0A7C">
        <w:rPr>
          <w:rFonts w:ascii="Arial" w:hAnsi="Arial" w:cs="Arial"/>
        </w:rPr>
        <w:t>zahtevati pravnega varstva.</w:t>
      </w:r>
    </w:p>
    <w:p w14:paraId="62D04B5D" w14:textId="77777777" w:rsidR="007E0F59" w:rsidRDefault="007E0F59" w:rsidP="007E0F59">
      <w:pPr>
        <w:pStyle w:val="Naslov2"/>
        <w:rPr>
          <w:rFonts w:eastAsiaTheme="minorHAnsi"/>
          <w:b w:val="0"/>
          <w:bCs w:val="0"/>
          <w:color w:val="000000" w:themeColor="text1"/>
          <w:lang w:eastAsia="en-US"/>
        </w:rPr>
      </w:pPr>
      <w:bookmarkStart w:id="116" w:name="_Toc466530104"/>
    </w:p>
    <w:p w14:paraId="6BE80BD8" w14:textId="77777777" w:rsidR="009E118E" w:rsidRPr="008A0A7C" w:rsidRDefault="009E118E" w:rsidP="007E0F59">
      <w:pPr>
        <w:pStyle w:val="Naslov2"/>
      </w:pPr>
      <w:bookmarkStart w:id="117" w:name="_Toc517007403"/>
      <w:r w:rsidRPr="008A0A7C">
        <w:t>Odstop od izvedbe javnega naročila</w:t>
      </w:r>
      <w:bookmarkEnd w:id="116"/>
      <w:bookmarkEnd w:id="117"/>
    </w:p>
    <w:p w14:paraId="401B59B3" w14:textId="77777777" w:rsidR="009E118E" w:rsidRPr="008A0A7C" w:rsidRDefault="009E118E" w:rsidP="0065298D">
      <w:pPr>
        <w:rPr>
          <w:rFonts w:ascii="Arial" w:hAnsi="Arial" w:cs="Arial"/>
        </w:rPr>
      </w:pPr>
      <w:r w:rsidRPr="008A0A7C">
        <w:rPr>
          <w:rFonts w:ascii="Arial" w:hAnsi="Arial" w:cs="Arial"/>
        </w:rPr>
        <w:t xml:space="preserve">Po pravnomočnosti odločitve o oddaji javnega naročila lahko naročnik na podlagi osmega odstavka 90. člena ZJN-3 do sklenitve pogodbe o izvedbi javnega naročila odstopi od izvedbe javnega naročila iz utemeljenih razlogov, </w:t>
      </w:r>
      <w:r w:rsidR="000A3BF3" w:rsidRPr="008A0A7C">
        <w:rPr>
          <w:rFonts w:ascii="Arial" w:hAnsi="Arial" w:cs="Arial"/>
        </w:rPr>
        <w:t xml:space="preserve">in sicer </w:t>
      </w:r>
      <w:r w:rsidRPr="008A0A7C">
        <w:rPr>
          <w:rFonts w:ascii="Arial" w:hAnsi="Arial" w:cs="Arial"/>
        </w:rPr>
        <w:t>da predmeta javnega naročila ne potrebuje več</w:t>
      </w:r>
      <w:r w:rsidR="000A3BF3" w:rsidRPr="008A0A7C">
        <w:rPr>
          <w:rFonts w:ascii="Arial" w:hAnsi="Arial" w:cs="Arial"/>
        </w:rPr>
        <w:t>,</w:t>
      </w:r>
      <w:r w:rsidRPr="008A0A7C">
        <w:rPr>
          <w:rFonts w:ascii="Arial" w:hAnsi="Arial" w:cs="Arial"/>
        </w:rPr>
        <w:t xml:space="preserve"> ali da zanj nima zagotovljenih sredstev</w:t>
      </w:r>
      <w:r w:rsidR="000A3BF3" w:rsidRPr="008A0A7C">
        <w:rPr>
          <w:rFonts w:ascii="Arial" w:hAnsi="Arial" w:cs="Arial"/>
        </w:rPr>
        <w:t>,</w:t>
      </w:r>
      <w:r w:rsidRPr="008A0A7C">
        <w:rPr>
          <w:rFonts w:ascii="Arial" w:hAnsi="Arial" w:cs="Arial"/>
        </w:rPr>
        <w:t xml:space="preserve"> ali da se </w:t>
      </w:r>
      <w:r w:rsidR="000A3BF3" w:rsidRPr="008A0A7C">
        <w:rPr>
          <w:rFonts w:ascii="Arial" w:hAnsi="Arial" w:cs="Arial"/>
        </w:rPr>
        <w:t xml:space="preserve">je </w:t>
      </w:r>
      <w:r w:rsidRPr="008A0A7C">
        <w:rPr>
          <w:rFonts w:ascii="Arial" w:hAnsi="Arial" w:cs="Arial"/>
        </w:rPr>
        <w:t>pri naročniku pojavi</w:t>
      </w:r>
      <w:r w:rsidR="000A3BF3" w:rsidRPr="008A0A7C">
        <w:rPr>
          <w:rFonts w:ascii="Arial" w:hAnsi="Arial" w:cs="Arial"/>
        </w:rPr>
        <w:t>l</w:t>
      </w:r>
      <w:r w:rsidRPr="008A0A7C">
        <w:rPr>
          <w:rFonts w:ascii="Arial" w:hAnsi="Arial" w:cs="Arial"/>
        </w:rPr>
        <w:t xml:space="preserve">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744D0828" w14:textId="77777777" w:rsidR="009E118E" w:rsidRPr="008A0A7C" w:rsidRDefault="009E118E" w:rsidP="0065298D">
      <w:pPr>
        <w:rPr>
          <w:rFonts w:ascii="Arial" w:hAnsi="Arial" w:cs="Arial"/>
        </w:rPr>
      </w:pPr>
    </w:p>
    <w:p w14:paraId="4A3EE875" w14:textId="77777777" w:rsidR="009E118E" w:rsidRPr="008A0A7C" w:rsidRDefault="009E118E" w:rsidP="0065298D">
      <w:pPr>
        <w:rPr>
          <w:rFonts w:ascii="Arial" w:hAnsi="Arial" w:cs="Arial"/>
        </w:rPr>
      </w:pPr>
      <w:r w:rsidRPr="008A0A7C">
        <w:rPr>
          <w:rFonts w:ascii="Arial" w:hAnsi="Arial" w:cs="Arial"/>
        </w:rPr>
        <w:t>Če naročnik odstopi od izvedbe javnega naročila, z izbranim ponudnikom ne sklene pog</w:t>
      </w:r>
      <w:r w:rsidR="00423979" w:rsidRPr="008A0A7C">
        <w:rPr>
          <w:rFonts w:ascii="Arial" w:hAnsi="Arial" w:cs="Arial"/>
        </w:rPr>
        <w:t>odbe o izvedbi javnega naročila</w:t>
      </w:r>
      <w:r w:rsidRPr="008A0A7C">
        <w:rPr>
          <w:rFonts w:ascii="Arial" w:hAnsi="Arial" w:cs="Arial"/>
        </w:rPr>
        <w:t>, o svoji odločitvi in o razlogih, zaradi katerih odstopa od izvedbe javnega naročila, pa pisno obvesti ponudnike.</w:t>
      </w:r>
    </w:p>
    <w:p w14:paraId="6A68A924" w14:textId="77777777" w:rsidR="005B14C1" w:rsidRPr="008A0A7C" w:rsidRDefault="005B14C1" w:rsidP="0065298D">
      <w:pPr>
        <w:rPr>
          <w:rFonts w:ascii="Arial" w:hAnsi="Arial" w:cs="Arial"/>
        </w:rPr>
      </w:pPr>
    </w:p>
    <w:p w14:paraId="4C2DC5B6" w14:textId="77777777" w:rsidR="009E118E" w:rsidRPr="008A0A7C" w:rsidRDefault="009E118E" w:rsidP="00C56343">
      <w:pPr>
        <w:pStyle w:val="Naslov1"/>
        <w:framePr w:wrap="around"/>
        <w:numPr>
          <w:ilvl w:val="0"/>
          <w:numId w:val="35"/>
        </w:numPr>
        <w:ind w:left="714" w:hanging="357"/>
      </w:pPr>
      <w:bookmarkStart w:id="118" w:name="_Toc517007404"/>
      <w:r w:rsidRPr="008A0A7C">
        <w:t>POGODBA O IZVEDBI JAVNEGA NAROČILA</w:t>
      </w:r>
      <w:bookmarkEnd w:id="118"/>
    </w:p>
    <w:p w14:paraId="1306A5B8" w14:textId="77777777" w:rsidR="009E118E" w:rsidRPr="008A0A7C" w:rsidRDefault="009E118E" w:rsidP="0065298D">
      <w:pPr>
        <w:rPr>
          <w:rFonts w:ascii="Arial" w:hAnsi="Arial" w:cs="Arial"/>
        </w:rPr>
      </w:pPr>
    </w:p>
    <w:p w14:paraId="01104C14" w14:textId="77777777" w:rsidR="000E251D" w:rsidRPr="008A0A7C" w:rsidRDefault="000E251D" w:rsidP="0065298D">
      <w:pPr>
        <w:rPr>
          <w:rFonts w:ascii="Arial" w:hAnsi="Arial" w:cs="Arial"/>
        </w:rPr>
      </w:pPr>
    </w:p>
    <w:p w14:paraId="694352A3" w14:textId="77777777" w:rsidR="00D31502" w:rsidRPr="008A0A7C" w:rsidRDefault="009E118E" w:rsidP="0065298D">
      <w:pPr>
        <w:rPr>
          <w:rFonts w:ascii="Arial" w:hAnsi="Arial" w:cs="Arial"/>
        </w:rPr>
      </w:pPr>
      <w:r w:rsidRPr="008A0A7C">
        <w:rPr>
          <w:rFonts w:ascii="Arial" w:hAnsi="Arial" w:cs="Arial"/>
        </w:rPr>
        <w:t>Po oddaji javnega naročila</w:t>
      </w:r>
      <w:r w:rsidR="005A3899" w:rsidRPr="008A0A7C">
        <w:rPr>
          <w:rFonts w:ascii="Arial" w:hAnsi="Arial" w:cs="Arial"/>
        </w:rPr>
        <w:t xml:space="preserve"> bo</w:t>
      </w:r>
      <w:r w:rsidRPr="008A0A7C">
        <w:rPr>
          <w:rFonts w:ascii="Arial" w:hAnsi="Arial" w:cs="Arial"/>
        </w:rPr>
        <w:t xml:space="preserve"> naročnik z izbranim ponudnikom sklen</w:t>
      </w:r>
      <w:r w:rsidR="005A3899" w:rsidRPr="008A0A7C">
        <w:rPr>
          <w:rFonts w:ascii="Arial" w:hAnsi="Arial" w:cs="Arial"/>
        </w:rPr>
        <w:t>il</w:t>
      </w:r>
      <w:r w:rsidRPr="008A0A7C">
        <w:rPr>
          <w:rFonts w:ascii="Arial" w:hAnsi="Arial" w:cs="Arial"/>
        </w:rPr>
        <w:t xml:space="preserve"> pogodbo o izvedbi javnega naročila najpozneje v 48 dn</w:t>
      </w:r>
      <w:r w:rsidR="002E444F" w:rsidRPr="008A0A7C">
        <w:rPr>
          <w:rFonts w:ascii="Arial" w:hAnsi="Arial" w:cs="Arial"/>
        </w:rPr>
        <w:t>eh od pravnomočnosti odločitve</w:t>
      </w:r>
      <w:r w:rsidR="00A86361" w:rsidRPr="008A0A7C">
        <w:rPr>
          <w:rFonts w:ascii="Arial" w:hAnsi="Arial" w:cs="Arial"/>
        </w:rPr>
        <w:t xml:space="preserve"> (</w:t>
      </w:r>
      <w:r w:rsidR="002E444F" w:rsidRPr="008A0A7C">
        <w:rPr>
          <w:rFonts w:ascii="Arial" w:hAnsi="Arial" w:cs="Arial"/>
        </w:rPr>
        <w:t>P</w:t>
      </w:r>
      <w:r w:rsidR="00A86361" w:rsidRPr="008A0A7C">
        <w:rPr>
          <w:rFonts w:ascii="Arial" w:hAnsi="Arial" w:cs="Arial"/>
        </w:rPr>
        <w:t xml:space="preserve">riloga št. </w:t>
      </w:r>
      <w:r w:rsidR="001F575A" w:rsidRPr="008A0A7C">
        <w:rPr>
          <w:rFonts w:ascii="Arial" w:hAnsi="Arial" w:cs="Arial"/>
        </w:rPr>
        <w:t>8</w:t>
      </w:r>
      <w:r w:rsidR="00A86361" w:rsidRPr="008A0A7C">
        <w:rPr>
          <w:rFonts w:ascii="Arial" w:hAnsi="Arial" w:cs="Arial"/>
        </w:rPr>
        <w:t>).</w:t>
      </w:r>
    </w:p>
    <w:p w14:paraId="56C619F8" w14:textId="77777777" w:rsidR="00D31502" w:rsidRPr="008A0A7C" w:rsidRDefault="00D31502" w:rsidP="0065298D">
      <w:pPr>
        <w:pStyle w:val="BESEDILO"/>
        <w:widowControl/>
        <w:spacing w:line="276" w:lineRule="auto"/>
        <w:rPr>
          <w:rFonts w:cs="Arial"/>
          <w:sz w:val="22"/>
          <w:szCs w:val="22"/>
          <w:lang w:eastAsia="sl-SI"/>
        </w:rPr>
      </w:pPr>
    </w:p>
    <w:p w14:paraId="08DF33D6" w14:textId="77777777" w:rsidR="00AB095D" w:rsidRPr="008A0A7C" w:rsidRDefault="00AB095D" w:rsidP="0065298D">
      <w:pPr>
        <w:pStyle w:val="BESEDILO"/>
        <w:widowControl/>
        <w:spacing w:line="276" w:lineRule="auto"/>
        <w:rPr>
          <w:rFonts w:cs="Arial"/>
          <w:sz w:val="22"/>
          <w:szCs w:val="22"/>
          <w:lang w:eastAsia="sl-SI"/>
        </w:rPr>
      </w:pPr>
      <w:r w:rsidRPr="008A0A7C">
        <w:rPr>
          <w:rFonts w:cs="Arial"/>
          <w:sz w:val="22"/>
          <w:szCs w:val="22"/>
          <w:lang w:eastAsia="sl-SI"/>
        </w:rPr>
        <w:t xml:space="preserve">Če se ponudnik v roku 3 (treh) dni po pozivu k podpisu pogodbe ne bo odzval na poziv in ne bo podpisal pogodbe, bo naročnik štel, da je odstopil od namere za sklenitev pogodbe.  </w:t>
      </w:r>
    </w:p>
    <w:p w14:paraId="75D44C11" w14:textId="77777777" w:rsidR="00AB095D" w:rsidRPr="008A0A7C" w:rsidRDefault="00AB095D" w:rsidP="0065298D">
      <w:pPr>
        <w:pStyle w:val="BESEDILO"/>
        <w:widowControl/>
        <w:spacing w:line="276" w:lineRule="auto"/>
        <w:rPr>
          <w:rFonts w:cs="Arial"/>
          <w:sz w:val="22"/>
          <w:szCs w:val="22"/>
          <w:lang w:eastAsia="sl-SI"/>
        </w:rPr>
      </w:pPr>
    </w:p>
    <w:p w14:paraId="6C771246" w14:textId="77777777" w:rsidR="00AB095D" w:rsidRPr="008A0A7C" w:rsidRDefault="00AB095D" w:rsidP="0065298D">
      <w:pPr>
        <w:pStyle w:val="BESEDILO"/>
        <w:widowControl/>
        <w:spacing w:line="276" w:lineRule="auto"/>
        <w:rPr>
          <w:rFonts w:cs="Arial"/>
          <w:sz w:val="22"/>
          <w:szCs w:val="22"/>
          <w:lang w:eastAsia="sl-SI"/>
        </w:rPr>
      </w:pPr>
      <w:r w:rsidRPr="008A0A7C">
        <w:rPr>
          <w:rFonts w:cs="Arial"/>
          <w:sz w:val="22"/>
          <w:szCs w:val="22"/>
          <w:lang w:eastAsia="sl-SI"/>
        </w:rPr>
        <w:t xml:space="preserve">V primeru iz prejšnjega odstavka lahko naročnik od takšnega ponudnika zahteva povračilo vse škode </w:t>
      </w:r>
      <w:r w:rsidR="005A3899" w:rsidRPr="008A0A7C">
        <w:rPr>
          <w:rFonts w:cs="Arial"/>
          <w:sz w:val="22"/>
          <w:szCs w:val="22"/>
          <w:lang w:eastAsia="sl-SI"/>
        </w:rPr>
        <w:t xml:space="preserve">nastale </w:t>
      </w:r>
      <w:r w:rsidRPr="008A0A7C">
        <w:rPr>
          <w:rFonts w:cs="Arial"/>
          <w:sz w:val="22"/>
          <w:szCs w:val="22"/>
          <w:lang w:eastAsia="sl-SI"/>
        </w:rPr>
        <w:t>zaradi takšnega ravnanja izbranega ponudnika. Naročnik si pridržuje tudi pravico sodno iztožiti podpis pogodbe, v kolikor bi bilo to v interesu naročnika.</w:t>
      </w:r>
      <w:r w:rsidR="005A3899" w:rsidRPr="008A0A7C">
        <w:rPr>
          <w:rFonts w:cs="Arial"/>
          <w:sz w:val="22"/>
          <w:szCs w:val="22"/>
          <w:lang w:eastAsia="sl-SI"/>
        </w:rPr>
        <w:t xml:space="preserve"> </w:t>
      </w:r>
    </w:p>
    <w:p w14:paraId="2F04E910" w14:textId="77777777" w:rsidR="00AB095D" w:rsidRPr="008A0A7C" w:rsidRDefault="00AB095D" w:rsidP="0065298D">
      <w:pPr>
        <w:pStyle w:val="BESEDILO"/>
        <w:widowControl/>
        <w:spacing w:line="276" w:lineRule="auto"/>
        <w:rPr>
          <w:rFonts w:cs="Arial"/>
          <w:sz w:val="22"/>
          <w:szCs w:val="22"/>
          <w:lang w:eastAsia="sl-SI"/>
        </w:rPr>
      </w:pPr>
    </w:p>
    <w:p w14:paraId="6A6DD85C" w14:textId="77777777" w:rsidR="00AB095D" w:rsidRPr="008A0A7C" w:rsidRDefault="00AB095D" w:rsidP="0065298D">
      <w:pPr>
        <w:pStyle w:val="BESEDILO"/>
        <w:keepLines w:val="0"/>
        <w:widowControl/>
        <w:tabs>
          <w:tab w:val="clear" w:pos="2155"/>
        </w:tabs>
        <w:spacing w:line="276" w:lineRule="auto"/>
        <w:rPr>
          <w:rFonts w:cs="Arial"/>
          <w:sz w:val="22"/>
          <w:szCs w:val="22"/>
          <w:lang w:eastAsia="sl-SI"/>
        </w:rPr>
      </w:pPr>
      <w:r w:rsidRPr="008A0A7C">
        <w:rPr>
          <w:rFonts w:cs="Arial"/>
          <w:sz w:val="22"/>
          <w:szCs w:val="22"/>
          <w:lang w:eastAsia="sl-SI"/>
        </w:rPr>
        <w:t xml:space="preserve">Za primer, da izbrani ponudnik </w:t>
      </w:r>
      <w:r w:rsidR="005A3899" w:rsidRPr="008A0A7C">
        <w:rPr>
          <w:rFonts w:cs="Arial"/>
          <w:sz w:val="22"/>
          <w:szCs w:val="22"/>
          <w:lang w:eastAsia="sl-SI"/>
        </w:rPr>
        <w:t xml:space="preserve">v zgoraj navedenih rokih </w:t>
      </w:r>
      <w:r w:rsidRPr="008A0A7C">
        <w:rPr>
          <w:rFonts w:cs="Arial"/>
          <w:sz w:val="22"/>
          <w:szCs w:val="22"/>
          <w:lang w:eastAsia="sl-SI"/>
        </w:rPr>
        <w:t>ne bo podpisal pogodbe, si naročnik pridržuje pravico, da izb</w:t>
      </w:r>
      <w:r w:rsidR="005A3899" w:rsidRPr="008A0A7C">
        <w:rPr>
          <w:rFonts w:cs="Arial"/>
          <w:sz w:val="22"/>
          <w:szCs w:val="22"/>
          <w:lang w:eastAsia="sl-SI"/>
        </w:rPr>
        <w:t>e</w:t>
      </w:r>
      <w:r w:rsidRPr="008A0A7C">
        <w:rPr>
          <w:rFonts w:cs="Arial"/>
          <w:sz w:val="22"/>
          <w:szCs w:val="22"/>
          <w:lang w:eastAsia="sl-SI"/>
        </w:rPr>
        <w:t>r</w:t>
      </w:r>
      <w:r w:rsidR="005A3899" w:rsidRPr="008A0A7C">
        <w:rPr>
          <w:rFonts w:cs="Arial"/>
          <w:sz w:val="22"/>
          <w:szCs w:val="22"/>
          <w:lang w:eastAsia="sl-SI"/>
        </w:rPr>
        <w:t>e</w:t>
      </w:r>
      <w:r w:rsidRPr="008A0A7C">
        <w:rPr>
          <w:rFonts w:cs="Arial"/>
          <w:sz w:val="22"/>
          <w:szCs w:val="22"/>
          <w:lang w:eastAsia="sl-SI"/>
        </w:rPr>
        <w:t xml:space="preserve"> ponudbo ponudnika, ki se je uvrstila za ponudbo prvotno izbranega ponudnika. V kolikor tudi ta ponudnik odstopi od ponudbe, lahko naročnik pozove k sklenitvi pogodbe naslednjega ponudnika in tako dalje, dokler naročnik ne sklene pogodbe oz. dokler vsi ponudniki ne zavrnejo podpisa pogodbe. </w:t>
      </w:r>
    </w:p>
    <w:p w14:paraId="1312418D" w14:textId="77777777" w:rsidR="00AB095D" w:rsidRPr="008A0A7C" w:rsidRDefault="00AB095D" w:rsidP="0065298D">
      <w:pPr>
        <w:pStyle w:val="BESEDILO"/>
        <w:keepLines w:val="0"/>
        <w:widowControl/>
        <w:tabs>
          <w:tab w:val="clear" w:pos="2155"/>
        </w:tabs>
        <w:spacing w:line="276" w:lineRule="auto"/>
        <w:rPr>
          <w:rFonts w:cs="Arial"/>
          <w:sz w:val="22"/>
          <w:szCs w:val="22"/>
          <w:lang w:eastAsia="sl-SI"/>
        </w:rPr>
      </w:pPr>
    </w:p>
    <w:p w14:paraId="3E6988ED" w14:textId="77777777" w:rsidR="00AB095D" w:rsidRPr="008A0A7C" w:rsidRDefault="00AB095D" w:rsidP="0065298D">
      <w:pPr>
        <w:pStyle w:val="BESEDILO"/>
        <w:keepLines w:val="0"/>
        <w:widowControl/>
        <w:tabs>
          <w:tab w:val="clear" w:pos="2155"/>
        </w:tabs>
        <w:spacing w:line="276" w:lineRule="auto"/>
        <w:rPr>
          <w:rFonts w:cs="Arial"/>
          <w:sz w:val="22"/>
          <w:szCs w:val="22"/>
          <w:lang w:eastAsia="sl-SI"/>
        </w:rPr>
      </w:pPr>
      <w:r w:rsidRPr="008A0A7C">
        <w:rPr>
          <w:rFonts w:cs="Arial"/>
          <w:sz w:val="22"/>
          <w:szCs w:val="22"/>
          <w:lang w:eastAsia="sl-SI"/>
        </w:rPr>
        <w:t>Naročnik bo ravnal v skladu s prejšnjim odstavkom, če bo to v njegovem interesu, a le pod pogojem,  da bo ponudba naslednjega ponudnika dopustna.</w:t>
      </w:r>
    </w:p>
    <w:p w14:paraId="71B6C99B" w14:textId="77777777" w:rsidR="00AB095D" w:rsidRPr="008A0A7C" w:rsidRDefault="00AB095D" w:rsidP="0065298D">
      <w:pPr>
        <w:pStyle w:val="BESEDILO"/>
        <w:keepLines w:val="0"/>
        <w:widowControl/>
        <w:tabs>
          <w:tab w:val="clear" w:pos="2155"/>
        </w:tabs>
        <w:spacing w:line="276" w:lineRule="auto"/>
        <w:rPr>
          <w:rFonts w:cs="Arial"/>
          <w:sz w:val="22"/>
          <w:szCs w:val="22"/>
        </w:rPr>
      </w:pPr>
    </w:p>
    <w:p w14:paraId="0C613387" w14:textId="77777777" w:rsidR="00AB095D" w:rsidRPr="008A0A7C" w:rsidRDefault="00AB095D" w:rsidP="0065298D">
      <w:pPr>
        <w:pStyle w:val="BESEDILO"/>
        <w:keepLines w:val="0"/>
        <w:widowControl/>
        <w:tabs>
          <w:tab w:val="clear" w:pos="2155"/>
        </w:tabs>
        <w:spacing w:line="276" w:lineRule="auto"/>
        <w:rPr>
          <w:rFonts w:cs="Arial"/>
          <w:sz w:val="22"/>
          <w:szCs w:val="22"/>
        </w:rPr>
      </w:pPr>
      <w:r w:rsidRPr="008A0A7C">
        <w:rPr>
          <w:rFonts w:cs="Arial"/>
          <w:sz w:val="22"/>
          <w:szCs w:val="22"/>
        </w:rPr>
        <w:t xml:space="preserve">Naročnik ponudnike opozarja, da ne bo omogočil, da bi sestavni del pogodbe postali tudi morebitni splošni pogoji oz. klavzule ali interni ceniki izbranega ponudnika ali proizvajalcev, razen če so tehnične narave in niso v nasprotju z določili te razpisne dokumentacije, temveč bo pogodba sklenjena </w:t>
      </w:r>
      <w:r w:rsidR="005A3899" w:rsidRPr="008A0A7C">
        <w:rPr>
          <w:rFonts w:cs="Arial"/>
          <w:sz w:val="22"/>
          <w:szCs w:val="22"/>
        </w:rPr>
        <w:t>z</w:t>
      </w:r>
      <w:r w:rsidRPr="008A0A7C">
        <w:rPr>
          <w:rFonts w:cs="Arial"/>
          <w:sz w:val="22"/>
          <w:szCs w:val="22"/>
        </w:rPr>
        <w:t xml:space="preserve"> vsebin</w:t>
      </w:r>
      <w:r w:rsidR="005A3899" w:rsidRPr="008A0A7C">
        <w:rPr>
          <w:rFonts w:cs="Arial"/>
          <w:sz w:val="22"/>
          <w:szCs w:val="22"/>
        </w:rPr>
        <w:t>o</w:t>
      </w:r>
      <w:r w:rsidRPr="008A0A7C">
        <w:rPr>
          <w:rFonts w:cs="Arial"/>
          <w:sz w:val="22"/>
          <w:szCs w:val="22"/>
        </w:rPr>
        <w:t xml:space="preserve">, ki izhaja iz vzorca pogodbe </w:t>
      </w:r>
      <w:r w:rsidR="005A3899" w:rsidRPr="008A0A7C">
        <w:rPr>
          <w:rFonts w:cs="Arial"/>
          <w:sz w:val="22"/>
          <w:szCs w:val="22"/>
        </w:rPr>
        <w:t xml:space="preserve">in </w:t>
      </w:r>
      <w:r w:rsidRPr="008A0A7C">
        <w:rPr>
          <w:rFonts w:cs="Arial"/>
          <w:sz w:val="22"/>
          <w:szCs w:val="22"/>
        </w:rPr>
        <w:t>v skladu s to razpisno dokumentacijo.</w:t>
      </w:r>
    </w:p>
    <w:p w14:paraId="08026B08" w14:textId="77777777" w:rsidR="00AB095D" w:rsidRPr="008A0A7C" w:rsidRDefault="00AB095D" w:rsidP="0065298D">
      <w:pPr>
        <w:pStyle w:val="BESEDILO"/>
        <w:keepLines w:val="0"/>
        <w:widowControl/>
        <w:tabs>
          <w:tab w:val="clear" w:pos="2155"/>
        </w:tabs>
        <w:spacing w:line="276" w:lineRule="auto"/>
        <w:rPr>
          <w:rFonts w:cs="Arial"/>
          <w:sz w:val="22"/>
          <w:szCs w:val="22"/>
        </w:rPr>
      </w:pPr>
    </w:p>
    <w:p w14:paraId="5FD0D318" w14:textId="77777777" w:rsidR="00D31502" w:rsidRPr="008A0A7C" w:rsidRDefault="00AB095D" w:rsidP="0065298D">
      <w:pPr>
        <w:rPr>
          <w:rFonts w:ascii="Arial" w:hAnsi="Arial" w:cs="Arial"/>
        </w:rPr>
      </w:pPr>
      <w:r w:rsidRPr="008A0A7C">
        <w:rPr>
          <w:rFonts w:ascii="Arial" w:hAnsi="Arial" w:cs="Arial"/>
        </w:rPr>
        <w:lastRenderedPageBreak/>
        <w:t xml:space="preserve">Naročnik si pridržuje pravico, da v primeru nastopa okoliščin, nastalih po sklenitvi  pogodbe, sklenjene na osnovi tega razpisa, podaljša rok izvedbe pogodbe z izbranim ponudnikom. Naročnik in ponudnik/izvajalec skleneta dodatek k sklenjeni pogodbi. Taka sprememba ne predstavlja bistvene spremembe pogodbe. </w:t>
      </w:r>
    </w:p>
    <w:p w14:paraId="693F1A9B" w14:textId="77777777" w:rsidR="005B14C1" w:rsidRPr="00AB095D" w:rsidRDefault="005B14C1" w:rsidP="0065298D">
      <w:pPr>
        <w:rPr>
          <w:rFonts w:asciiTheme="minorHAnsi" w:hAnsiTheme="minorHAnsi" w:cstheme="minorHAnsi"/>
        </w:rPr>
      </w:pPr>
    </w:p>
    <w:p w14:paraId="34EC92D0" w14:textId="77777777" w:rsidR="007458E0" w:rsidRPr="008A0A7C" w:rsidRDefault="00A86361" w:rsidP="00C56343">
      <w:pPr>
        <w:pStyle w:val="Naslov1"/>
        <w:framePr w:wrap="around"/>
        <w:numPr>
          <w:ilvl w:val="0"/>
          <w:numId w:val="35"/>
        </w:numPr>
        <w:ind w:left="714" w:hanging="357"/>
      </w:pPr>
      <w:bookmarkStart w:id="119" w:name="_Toc517007405"/>
      <w:r w:rsidRPr="008A0A7C">
        <w:t>PRAVNO VARSTVO</w:t>
      </w:r>
      <w:bookmarkEnd w:id="119"/>
    </w:p>
    <w:p w14:paraId="72C8FB9E" w14:textId="77777777" w:rsidR="00364346" w:rsidRPr="008A0A7C" w:rsidRDefault="00364346" w:rsidP="0065298D">
      <w:pPr>
        <w:rPr>
          <w:rFonts w:ascii="Arial" w:hAnsi="Arial" w:cs="Arial"/>
          <w:lang w:eastAsia="zh-CN"/>
        </w:rPr>
      </w:pPr>
    </w:p>
    <w:p w14:paraId="2369D63C" w14:textId="77777777" w:rsidR="000E251D" w:rsidRPr="008A0A7C" w:rsidRDefault="000E251D" w:rsidP="0065298D">
      <w:pPr>
        <w:suppressAutoHyphens/>
        <w:autoSpaceDN w:val="0"/>
        <w:ind w:right="6"/>
        <w:textAlignment w:val="baseline"/>
        <w:rPr>
          <w:rFonts w:ascii="Arial" w:eastAsia="Calibri" w:hAnsi="Arial" w:cs="Arial"/>
          <w:kern w:val="3"/>
          <w:lang w:eastAsia="zh-CN"/>
        </w:rPr>
      </w:pPr>
    </w:p>
    <w:p w14:paraId="2E4C7CC3"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 xml:space="preserve">V skladu z Zakonom o pravnem varstvu v postopkih javnega naročanja (ZPVPJN, Ur. l. RS, št. 43/2011 </w:t>
      </w:r>
      <w:r w:rsidR="00D75AB7" w:rsidRPr="008A0A7C">
        <w:rPr>
          <w:rFonts w:ascii="Arial" w:hAnsi="Arial" w:cs="Arial"/>
          <w:lang w:eastAsia="zh-CN"/>
        </w:rPr>
        <w:t xml:space="preserve"> in vse</w:t>
      </w:r>
      <w:r w:rsidR="008A0A7C" w:rsidRPr="008A0A7C">
        <w:rPr>
          <w:rFonts w:ascii="Arial" w:hAnsi="Arial" w:cs="Arial"/>
          <w:lang w:eastAsia="zh-CN"/>
        </w:rPr>
        <w:t>mi dodatnimi</w:t>
      </w:r>
      <w:r w:rsidR="00D75AB7" w:rsidRPr="008A0A7C">
        <w:rPr>
          <w:rFonts w:ascii="Arial" w:hAnsi="Arial" w:cs="Arial"/>
          <w:lang w:eastAsia="zh-CN"/>
        </w:rPr>
        <w:t xml:space="preserve"> sprememb</w:t>
      </w:r>
      <w:r w:rsidR="008A0A7C" w:rsidRPr="008A0A7C">
        <w:rPr>
          <w:rFonts w:ascii="Arial" w:hAnsi="Arial" w:cs="Arial"/>
          <w:lang w:eastAsia="zh-CN"/>
        </w:rPr>
        <w:t>ami</w:t>
      </w:r>
      <w:r w:rsidRPr="008A0A7C">
        <w:rPr>
          <w:rFonts w:ascii="Arial" w:eastAsia="Calibri" w:hAnsi="Arial" w:cs="Arial"/>
          <w:kern w:val="3"/>
          <w:lang w:eastAsia="zh-CN"/>
        </w:rPr>
        <w:t>) se lahko zahtevek za  pravno varstvo  v postopkih javnega naročanja vloži v vseh stopnjah postopka oddaje javnega naročila zoper ravnanje naročnika, ki pomeni kršitev predpisov, ki bistveno vpliva ali bi lahko bistveno vplivala na oddajo javnega naročila, če zakon, ki ureja oddajo javnih naročil ali ZPVPJN ne določa drugače.  V primeru, če je bil ali bi lahko bil zaradi ravnanja naročnika ogrožen javni interes, lahko vloži zahtevek za revizijo tudi ministrstvo</w:t>
      </w:r>
      <w:r w:rsidR="00F91691" w:rsidRPr="008A0A7C">
        <w:rPr>
          <w:rFonts w:ascii="Arial" w:eastAsia="Calibri" w:hAnsi="Arial" w:cs="Arial"/>
          <w:kern w:val="3"/>
          <w:lang w:eastAsia="zh-CN"/>
        </w:rPr>
        <w:t>,</w:t>
      </w:r>
      <w:r w:rsidRPr="008A0A7C">
        <w:rPr>
          <w:rFonts w:ascii="Arial" w:eastAsia="Calibri" w:hAnsi="Arial" w:cs="Arial"/>
          <w:kern w:val="3"/>
          <w:lang w:eastAsia="zh-CN"/>
        </w:rPr>
        <w:t xml:space="preserve"> pristojno za finance, Računsko sodišče Republike Slovenije, organ</w:t>
      </w:r>
      <w:r w:rsidR="00F91691" w:rsidRPr="008A0A7C">
        <w:rPr>
          <w:rFonts w:ascii="Arial" w:eastAsia="Calibri" w:hAnsi="Arial" w:cs="Arial"/>
          <w:kern w:val="3"/>
          <w:lang w:eastAsia="zh-CN"/>
        </w:rPr>
        <w:t>,</w:t>
      </w:r>
      <w:r w:rsidRPr="008A0A7C">
        <w:rPr>
          <w:rFonts w:ascii="Arial" w:eastAsia="Calibri" w:hAnsi="Arial" w:cs="Arial"/>
          <w:kern w:val="3"/>
          <w:lang w:eastAsia="zh-CN"/>
        </w:rPr>
        <w:t xml:space="preserve"> pristojen za varstvo konkurence</w:t>
      </w:r>
      <w:r w:rsidR="00F91691" w:rsidRPr="008A0A7C">
        <w:rPr>
          <w:rFonts w:ascii="Arial" w:eastAsia="Calibri" w:hAnsi="Arial" w:cs="Arial"/>
          <w:kern w:val="3"/>
          <w:lang w:eastAsia="zh-CN"/>
        </w:rPr>
        <w:t>,</w:t>
      </w:r>
      <w:r w:rsidRPr="008A0A7C">
        <w:rPr>
          <w:rFonts w:ascii="Arial" w:eastAsia="Calibri" w:hAnsi="Arial" w:cs="Arial"/>
          <w:kern w:val="3"/>
          <w:lang w:eastAsia="zh-CN"/>
        </w:rPr>
        <w:t xml:space="preserve"> ter organ, pristojen za preprečevanje korupcije.</w:t>
      </w:r>
    </w:p>
    <w:p w14:paraId="475B0AD3"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p>
    <w:p w14:paraId="0ABB0D28" w14:textId="546FC3B9" w:rsidR="00A86361" w:rsidRPr="008A0A7C" w:rsidRDefault="00A86361"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 xml:space="preserve">Pred oddajo ponudb je rok za vložitev revizijskega zahtevka </w:t>
      </w:r>
      <w:r w:rsidR="00A33F2F">
        <w:rPr>
          <w:rFonts w:ascii="Arial" w:eastAsia="Calibri" w:hAnsi="Arial" w:cs="Arial"/>
          <w:kern w:val="3"/>
          <w:lang w:eastAsia="zh-CN"/>
        </w:rPr>
        <w:t>10</w:t>
      </w:r>
      <w:r w:rsidR="00A33F2F" w:rsidRPr="008A0A7C">
        <w:rPr>
          <w:rFonts w:ascii="Arial" w:eastAsia="Calibri" w:hAnsi="Arial" w:cs="Arial"/>
          <w:kern w:val="3"/>
          <w:lang w:eastAsia="zh-CN"/>
        </w:rPr>
        <w:t xml:space="preserve"> </w:t>
      </w:r>
      <w:r w:rsidRPr="008A0A7C">
        <w:rPr>
          <w:rFonts w:ascii="Arial" w:eastAsia="Calibri"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4F47C77"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p>
    <w:p w14:paraId="7257BF43"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Zahteva za pravno varstvo,  ki se nanaša na vsebino objave, povabilo k oddaji ponudb ali dokumentacijo</w:t>
      </w:r>
      <w:r w:rsidR="00FA1884" w:rsidRPr="008A0A7C">
        <w:rPr>
          <w:rFonts w:ascii="Arial" w:eastAsia="Calibri" w:hAnsi="Arial" w:cs="Arial"/>
          <w:kern w:val="3"/>
          <w:lang w:eastAsia="zh-CN"/>
        </w:rPr>
        <w:t xml:space="preserve"> v zvezi z oddajo javnega naročila</w:t>
      </w:r>
      <w:r w:rsidRPr="008A0A7C">
        <w:rPr>
          <w:rFonts w:ascii="Arial" w:eastAsia="Calibri" w:hAnsi="Arial" w:cs="Arial"/>
          <w:kern w:val="3"/>
          <w:lang w:eastAsia="zh-CN"/>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2B516BF8"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p>
    <w:p w14:paraId="6DA7E208" w14:textId="6AEC2590" w:rsidR="00A86361" w:rsidRPr="008A0A7C" w:rsidRDefault="00A86361"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Zahtevek za revizijo mora biti obrazložen. Vlagatelj mora vložiti zahtevek za revizijo pri naročniku, kopijo revizijskega zahtevka pa mora poslati ministrstvu</w:t>
      </w:r>
      <w:r w:rsidR="00D079AD" w:rsidRPr="008A0A7C">
        <w:rPr>
          <w:rFonts w:ascii="Arial" w:eastAsia="Calibri" w:hAnsi="Arial" w:cs="Arial"/>
          <w:kern w:val="3"/>
          <w:lang w:eastAsia="zh-CN"/>
        </w:rPr>
        <w:t>, pristojn</w:t>
      </w:r>
      <w:r w:rsidR="007A72D3" w:rsidRPr="008A0A7C">
        <w:rPr>
          <w:rFonts w:ascii="Arial" w:eastAsia="Calibri" w:hAnsi="Arial" w:cs="Arial"/>
          <w:kern w:val="3"/>
          <w:lang w:eastAsia="zh-CN"/>
        </w:rPr>
        <w:t>em za</w:t>
      </w:r>
      <w:r w:rsidR="00D079AD" w:rsidRPr="008A0A7C">
        <w:rPr>
          <w:rFonts w:ascii="Arial" w:eastAsia="Calibri" w:hAnsi="Arial" w:cs="Arial"/>
          <w:kern w:val="3"/>
          <w:lang w:eastAsia="zh-CN"/>
        </w:rPr>
        <w:t xml:space="preserve"> javn</w:t>
      </w:r>
      <w:r w:rsidR="007A72D3" w:rsidRPr="008A0A7C">
        <w:rPr>
          <w:rFonts w:ascii="Arial" w:eastAsia="Calibri" w:hAnsi="Arial" w:cs="Arial"/>
          <w:kern w:val="3"/>
          <w:lang w:eastAsia="zh-CN"/>
        </w:rPr>
        <w:t>a</w:t>
      </w:r>
      <w:r w:rsidR="00D079AD" w:rsidRPr="008A0A7C">
        <w:rPr>
          <w:rFonts w:ascii="Arial" w:eastAsia="Calibri" w:hAnsi="Arial" w:cs="Arial"/>
          <w:kern w:val="3"/>
          <w:lang w:eastAsia="zh-CN"/>
        </w:rPr>
        <w:t xml:space="preserve"> naročil</w:t>
      </w:r>
      <w:r w:rsidR="007A72D3" w:rsidRPr="008A0A7C">
        <w:rPr>
          <w:rFonts w:ascii="Arial" w:eastAsia="Calibri" w:hAnsi="Arial" w:cs="Arial"/>
          <w:kern w:val="3"/>
          <w:lang w:eastAsia="zh-CN"/>
        </w:rPr>
        <w:t>a</w:t>
      </w:r>
      <w:r w:rsidRPr="008A0A7C">
        <w:rPr>
          <w:rFonts w:ascii="Arial" w:eastAsia="Calibri" w:hAnsi="Arial" w:cs="Arial"/>
          <w:kern w:val="3"/>
          <w:lang w:eastAsia="zh-CN"/>
        </w:rPr>
        <w:t>. Zahtevek za revizijo je treba vročiti po pošti priporočeno s povratnico ali v elektronski obliki, če je overjen s kvalificiranim potrdilom.</w:t>
      </w:r>
    </w:p>
    <w:p w14:paraId="5C973E0C" w14:textId="77777777" w:rsidR="00A86361" w:rsidRPr="005478BF" w:rsidRDefault="00A86361" w:rsidP="0065298D">
      <w:pPr>
        <w:suppressAutoHyphens/>
        <w:autoSpaceDN w:val="0"/>
        <w:ind w:right="6"/>
        <w:textAlignment w:val="baseline"/>
        <w:rPr>
          <w:rFonts w:asciiTheme="minorHAnsi" w:eastAsia="Calibri" w:hAnsiTheme="minorHAnsi" w:cs="Arial"/>
          <w:kern w:val="3"/>
          <w:lang w:eastAsia="zh-CN"/>
        </w:rPr>
      </w:pPr>
    </w:p>
    <w:p w14:paraId="313436FD"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r w:rsidRPr="008A0A7C">
        <w:rPr>
          <w:rFonts w:ascii="Arial" w:eastAsia="Calibri"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B2E5F94" w14:textId="77777777" w:rsidR="00A86361" w:rsidRPr="008A0A7C" w:rsidRDefault="00A86361" w:rsidP="0065298D">
      <w:pPr>
        <w:suppressAutoHyphens/>
        <w:autoSpaceDN w:val="0"/>
        <w:ind w:right="6"/>
        <w:textAlignment w:val="baseline"/>
        <w:rPr>
          <w:rFonts w:ascii="Arial" w:eastAsia="Calibri" w:hAnsi="Arial" w:cs="Arial"/>
          <w:kern w:val="3"/>
          <w:lang w:eastAsia="zh-CN"/>
        </w:rPr>
      </w:pPr>
    </w:p>
    <w:p w14:paraId="7D15782B" w14:textId="1281FBF4" w:rsidR="005F5578" w:rsidRPr="008A0A7C" w:rsidRDefault="005F5578" w:rsidP="005F5578">
      <w:pPr>
        <w:rPr>
          <w:rFonts w:ascii="Arial" w:hAnsi="Arial" w:cs="Arial"/>
        </w:rPr>
      </w:pPr>
      <w:r w:rsidRPr="008A0A7C">
        <w:rPr>
          <w:rFonts w:ascii="Arial" w:hAnsi="Arial" w:cs="Arial"/>
        </w:rPr>
        <w:t xml:space="preserve">Če se zahtevek za revizijo nanaša na vsebino objave, povabilo k oddaji ponudbe ali dokumentacijo v zvezi z oddajo javnega naročila, je dolžan vlagatelj ob vložitvi zahtevka za revizijo vplačati takso v višini </w:t>
      </w:r>
      <w:r w:rsidR="0004711D">
        <w:rPr>
          <w:rFonts w:ascii="Arial" w:hAnsi="Arial" w:cs="Arial"/>
        </w:rPr>
        <w:t>4</w:t>
      </w:r>
      <w:r w:rsidRPr="008A0A7C">
        <w:rPr>
          <w:rFonts w:ascii="Arial" w:hAnsi="Arial" w:cs="Arial"/>
        </w:rPr>
        <w:t>.</w:t>
      </w:r>
      <w:r w:rsidR="0004711D">
        <w:rPr>
          <w:rFonts w:ascii="Arial" w:hAnsi="Arial" w:cs="Arial"/>
        </w:rPr>
        <w:t>0</w:t>
      </w:r>
      <w:r w:rsidRPr="008A0A7C">
        <w:rPr>
          <w:rFonts w:ascii="Arial" w:hAnsi="Arial" w:cs="Arial"/>
        </w:rPr>
        <w:t>00,00 EUR na transakcijski račun št. SI56 0110 0100 0358 802, sklic 11 16110-7111290-XXXXXXLL</w:t>
      </w:r>
      <w:r w:rsidRPr="004B108B">
        <w:rPr>
          <w:rFonts w:asciiTheme="minorHAnsi" w:hAnsiTheme="minorHAnsi"/>
        </w:rPr>
        <w:t xml:space="preserve"> </w:t>
      </w:r>
      <w:r w:rsidRPr="008A0A7C">
        <w:rPr>
          <w:rFonts w:ascii="Arial" w:hAnsi="Arial" w:cs="Arial"/>
        </w:rPr>
        <w:t xml:space="preserve">(prvih šest številk je zaporedna številka objave na enotnem informacijskem portalu javnih naročil, ki jo ponudnik vpiše sam, zadnji dve številki pa pomenita oznako leta). </w:t>
      </w:r>
    </w:p>
    <w:p w14:paraId="3BB00DCC" w14:textId="77777777" w:rsidR="005B14C1" w:rsidRPr="005478BF" w:rsidRDefault="005B14C1" w:rsidP="0065298D">
      <w:pPr>
        <w:suppressAutoHyphens/>
        <w:autoSpaceDN w:val="0"/>
        <w:ind w:right="6"/>
        <w:textAlignment w:val="baseline"/>
        <w:rPr>
          <w:rFonts w:asciiTheme="minorHAnsi" w:eastAsia="Calibri" w:hAnsiTheme="minorHAnsi" w:cs="Arial"/>
          <w:kern w:val="3"/>
          <w:lang w:eastAsia="zh-CN"/>
        </w:rPr>
      </w:pPr>
    </w:p>
    <w:p w14:paraId="6C0E0E78" w14:textId="77777777" w:rsidR="00397424" w:rsidRPr="001F08C1" w:rsidRDefault="00397424" w:rsidP="00C56343">
      <w:pPr>
        <w:pStyle w:val="Naslov1"/>
        <w:framePr w:wrap="around"/>
        <w:numPr>
          <w:ilvl w:val="0"/>
          <w:numId w:val="35"/>
        </w:numPr>
        <w:ind w:left="714" w:hanging="357"/>
        <w:rPr>
          <w:rFonts w:eastAsia="Calibri"/>
        </w:rPr>
      </w:pPr>
      <w:bookmarkStart w:id="120" w:name="_Toc517007406"/>
      <w:r w:rsidRPr="001F08C1">
        <w:rPr>
          <w:rFonts w:eastAsia="Calibri"/>
        </w:rPr>
        <w:t>PROTIKORUPCIJSKO OBVESTILO</w:t>
      </w:r>
      <w:bookmarkEnd w:id="120"/>
    </w:p>
    <w:p w14:paraId="724DF6BF" w14:textId="77777777" w:rsidR="00397424" w:rsidRPr="001F08C1" w:rsidRDefault="00397424" w:rsidP="0065298D">
      <w:pPr>
        <w:rPr>
          <w:rFonts w:ascii="Arial" w:hAnsi="Arial" w:cs="Arial"/>
          <w:lang w:eastAsia="zh-CN"/>
        </w:rPr>
      </w:pPr>
    </w:p>
    <w:p w14:paraId="33FFDF9E" w14:textId="77777777" w:rsidR="000E251D" w:rsidRPr="001F08C1" w:rsidRDefault="000E251D" w:rsidP="0065298D">
      <w:pPr>
        <w:keepLines/>
        <w:widowControl w:val="0"/>
        <w:tabs>
          <w:tab w:val="left" w:pos="2155"/>
        </w:tabs>
        <w:suppressAutoHyphens/>
        <w:autoSpaceDN w:val="0"/>
        <w:ind w:right="6"/>
        <w:textAlignment w:val="baseline"/>
        <w:rPr>
          <w:rFonts w:ascii="Arial" w:eastAsia="Calibri" w:hAnsi="Arial" w:cs="Arial"/>
          <w:kern w:val="3"/>
          <w:lang w:eastAsia="zh-CN"/>
        </w:rPr>
      </w:pPr>
    </w:p>
    <w:p w14:paraId="7A328F54" w14:textId="77777777" w:rsidR="00397424" w:rsidRPr="001F08C1" w:rsidRDefault="00397424" w:rsidP="0065298D">
      <w:pPr>
        <w:keepLines/>
        <w:widowControl w:val="0"/>
        <w:tabs>
          <w:tab w:val="left" w:pos="2155"/>
        </w:tabs>
        <w:suppressAutoHyphens/>
        <w:autoSpaceDN w:val="0"/>
        <w:ind w:right="6"/>
        <w:textAlignment w:val="baseline"/>
        <w:rPr>
          <w:rFonts w:ascii="Arial" w:eastAsia="Calibri" w:hAnsi="Arial" w:cs="Arial"/>
          <w:kern w:val="3"/>
          <w:lang w:eastAsia="zh-CN"/>
        </w:rPr>
      </w:pPr>
      <w:r w:rsidRPr="001F08C1">
        <w:rPr>
          <w:rFonts w:ascii="Arial" w:eastAsia="Calibri"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00B18F0B" w14:textId="77777777" w:rsidR="00397424" w:rsidRPr="001F08C1" w:rsidRDefault="00397424" w:rsidP="0065298D">
      <w:pPr>
        <w:keepLines/>
        <w:widowControl w:val="0"/>
        <w:tabs>
          <w:tab w:val="left" w:pos="2155"/>
        </w:tabs>
        <w:suppressAutoHyphens/>
        <w:autoSpaceDN w:val="0"/>
        <w:ind w:right="6"/>
        <w:textAlignment w:val="baseline"/>
        <w:rPr>
          <w:rFonts w:ascii="Arial" w:eastAsia="Calibri" w:hAnsi="Arial" w:cs="Arial"/>
          <w:kern w:val="3"/>
          <w:lang w:eastAsia="zh-CN"/>
        </w:rPr>
      </w:pPr>
    </w:p>
    <w:p w14:paraId="36C9407C" w14:textId="77777777" w:rsidR="00397424" w:rsidRPr="001F08C1" w:rsidRDefault="00397424" w:rsidP="0065298D">
      <w:pPr>
        <w:keepLines/>
        <w:widowControl w:val="0"/>
        <w:tabs>
          <w:tab w:val="left" w:pos="2155"/>
        </w:tabs>
        <w:suppressAutoHyphens/>
        <w:autoSpaceDN w:val="0"/>
        <w:ind w:right="6"/>
        <w:textAlignment w:val="baseline"/>
        <w:rPr>
          <w:rFonts w:ascii="Arial" w:eastAsia="Calibri" w:hAnsi="Arial" w:cs="Arial"/>
          <w:kern w:val="3"/>
          <w:lang w:eastAsia="zh-CN"/>
        </w:rPr>
      </w:pPr>
      <w:r w:rsidRPr="001F08C1">
        <w:rPr>
          <w:rFonts w:ascii="Arial" w:eastAsia="Calibri" w:hAnsi="Arial" w:cs="Arial"/>
          <w:kern w:val="3"/>
          <w:lang w:eastAsia="zh-CN"/>
        </w:rPr>
        <w:t>V času od izbire ponudbe do pričetka veljavnosti pogodbe ponudnik ne sme pričenjati dejanj, ki bi lahko povzročila, da pogodba ne bi pričela veljati ali ne bi bila izpolnjena.</w:t>
      </w:r>
    </w:p>
    <w:p w14:paraId="61BBA452" w14:textId="77777777" w:rsidR="00397424" w:rsidRPr="001F08C1" w:rsidRDefault="00397424" w:rsidP="0065298D">
      <w:pPr>
        <w:keepLines/>
        <w:widowControl w:val="0"/>
        <w:tabs>
          <w:tab w:val="left" w:pos="2155"/>
        </w:tabs>
        <w:suppressAutoHyphens/>
        <w:autoSpaceDN w:val="0"/>
        <w:ind w:right="6"/>
        <w:textAlignment w:val="baseline"/>
        <w:rPr>
          <w:rFonts w:ascii="Arial" w:eastAsia="Calibri" w:hAnsi="Arial" w:cs="Arial"/>
          <w:kern w:val="3"/>
          <w:lang w:eastAsia="zh-CN"/>
        </w:rPr>
      </w:pPr>
    </w:p>
    <w:p w14:paraId="769BC9D5" w14:textId="77777777" w:rsidR="00397424" w:rsidRPr="001F08C1" w:rsidRDefault="00397424" w:rsidP="0065298D">
      <w:pPr>
        <w:keepLines/>
        <w:widowControl w:val="0"/>
        <w:tabs>
          <w:tab w:val="left" w:pos="2155"/>
        </w:tabs>
        <w:suppressAutoHyphens/>
        <w:autoSpaceDN w:val="0"/>
        <w:ind w:right="6"/>
        <w:textAlignment w:val="baseline"/>
        <w:rPr>
          <w:rFonts w:ascii="Arial" w:eastAsia="Calibri" w:hAnsi="Arial" w:cs="Arial"/>
          <w:kern w:val="3"/>
          <w:lang w:eastAsia="zh-CN"/>
        </w:rPr>
      </w:pPr>
      <w:r w:rsidRPr="001F08C1">
        <w:rPr>
          <w:rFonts w:ascii="Arial" w:eastAsia="Calibri"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31E9D8B2" w14:textId="161875A5" w:rsidR="007C2B6C" w:rsidRPr="005478BF" w:rsidRDefault="007C2B6C" w:rsidP="005478BF">
      <w:pPr>
        <w:spacing w:line="312" w:lineRule="auto"/>
        <w:rPr>
          <w:rFonts w:asciiTheme="minorHAnsi" w:hAnsiTheme="minorHAnsi"/>
          <w:lang w:eastAsia="zh-CN"/>
        </w:rPr>
      </w:pPr>
      <w:r w:rsidRPr="005478BF">
        <w:rPr>
          <w:rFonts w:asciiTheme="minorHAnsi" w:hAnsiTheme="minorHAnsi"/>
          <w:lang w:eastAsia="zh-CN"/>
        </w:rPr>
        <w:br w:type="page"/>
      </w:r>
    </w:p>
    <w:p w14:paraId="21CDF585" w14:textId="0D1D8468" w:rsidR="008E7479" w:rsidRDefault="008E7479">
      <w:pPr>
        <w:rPr>
          <w:rStyle w:val="Neenpoudarek"/>
          <w:rFonts w:ascii="Arial" w:hAnsi="Arial" w:cs="Arial"/>
          <w:sz w:val="22"/>
        </w:rPr>
      </w:pPr>
      <w:r>
        <w:rPr>
          <w:noProof/>
          <w:lang w:eastAsia="sl-SI"/>
        </w:rPr>
        <w:lastRenderedPageBreak/>
        <mc:AlternateContent>
          <mc:Choice Requires="wps">
            <w:drawing>
              <wp:anchor distT="0" distB="0" distL="114300" distR="114300" simplePos="0" relativeHeight="251667456" behindDoc="0" locked="0" layoutInCell="1" allowOverlap="1" wp14:anchorId="38A2D711" wp14:editId="2F50129D">
                <wp:simplePos x="0" y="0"/>
                <wp:positionH relativeFrom="column">
                  <wp:posOffset>257810</wp:posOffset>
                </wp:positionH>
                <wp:positionV relativeFrom="paragraph">
                  <wp:posOffset>3808095</wp:posOffset>
                </wp:positionV>
                <wp:extent cx="6375405" cy="614470"/>
                <wp:effectExtent l="0" t="0" r="0" b="0"/>
                <wp:wrapNone/>
                <wp:docPr id="38" name="Peterokotnik 4"/>
                <wp:cNvGraphicFramePr/>
                <a:graphic xmlns:a="http://schemas.openxmlformats.org/drawingml/2006/main">
                  <a:graphicData uri="http://schemas.microsoft.com/office/word/2010/wordprocessingShape">
                    <wps:wsp>
                      <wps:cNvSpPr/>
                      <wps:spPr>
                        <a:xfrm>
                          <a:off x="0" y="0"/>
                          <a:ext cx="6375405" cy="614470"/>
                        </a:xfrm>
                        <a:prstGeom prst="homePlate">
                          <a:avLst/>
                        </a:prstGeo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F17F3" w14:textId="77777777" w:rsidR="00A55E9C" w:rsidRPr="008B496A" w:rsidRDefault="00A55E9C" w:rsidP="008E7479">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anchor>
            </w:drawing>
          </mc:Choice>
          <mc:Fallback>
            <w:pict>
              <v:shape w14:anchorId="38A2D711" id="Peterokotnik 4" o:spid="_x0000_s1029" type="#_x0000_t15" style="position:absolute;left:0;text-align:left;margin-left:20.3pt;margin-top:299.85pt;width:502pt;height:4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" adj="20559" fillcolor="#a999b9" stroked="f" strokeweight="2pt">
                <v:fill color2="#e5e2e9" rotate="t" focusposition=".5,.5" focussize="" colors="0 #a999b9;.5 #cbc2d3;1 #e5e2e9" focus="100%" type="gradientRadial"/>
                <v:textbox inset=",0,14.4pt,0">
                  <w:txbxContent>
                    <w:p w14:paraId="03DF17F3" w14:textId="77777777" w:rsidR="00A55E9C" w:rsidRPr="008B496A" w:rsidRDefault="00A55E9C" w:rsidP="008E7479">
                      <w:pPr>
                        <w:pStyle w:val="Naslov"/>
                      </w:pPr>
                      <w:r>
                        <w:t>B</w:t>
                      </w:r>
                      <w:r w:rsidRPr="008B496A">
                        <w:t xml:space="preserve">) </w:t>
                      </w:r>
                      <w:r>
                        <w:t>OBRAZCI</w:t>
                      </w:r>
                    </w:p>
                  </w:txbxContent>
                </v:textbox>
              </v:shape>
            </w:pict>
          </mc:Fallback>
        </mc:AlternateContent>
      </w:r>
      <w:r>
        <w:rPr>
          <w:rFonts w:ascii="Arial" w:eastAsia="Calibri" w:hAnsi="Arial" w:cs="Arial"/>
          <w:noProof/>
          <w:kern w:val="3"/>
          <w:lang w:eastAsia="sl-SI"/>
        </w:rPr>
        <mc:AlternateContent>
          <mc:Choice Requires="wps">
            <w:drawing>
              <wp:anchor distT="0" distB="0" distL="114300" distR="114300" simplePos="0" relativeHeight="251669504" behindDoc="1" locked="0" layoutInCell="1" allowOverlap="1" wp14:anchorId="4A97683D" wp14:editId="6943B95E">
                <wp:simplePos x="0" y="0"/>
                <wp:positionH relativeFrom="column">
                  <wp:posOffset>0</wp:posOffset>
                </wp:positionH>
                <wp:positionV relativeFrom="paragraph">
                  <wp:posOffset>0</wp:posOffset>
                </wp:positionV>
                <wp:extent cx="194485" cy="9125585"/>
                <wp:effectExtent l="0" t="0" r="0" b="0"/>
                <wp:wrapNone/>
                <wp:docPr id="39" name="Pravokotnik 39"/>
                <wp:cNvGraphicFramePr/>
                <a:graphic xmlns:a="http://schemas.openxmlformats.org/drawingml/2006/main">
                  <a:graphicData uri="http://schemas.microsoft.com/office/word/2010/wordprocessingShape">
                    <wps:wsp>
                      <wps:cNvSpPr/>
                      <wps:spPr>
                        <a:xfrm>
                          <a:off x="0" y="0"/>
                          <a:ext cx="194485" cy="9125585"/>
                        </a:xfrm>
                        <a:prstGeom prst="rect">
                          <a:avLst/>
                        </a:prstGeo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2FB8B" id="Pravokotnik 39" o:spid="_x0000_s1026" style="position:absolute;margin-left:0;margin-top:0;width:15.3pt;height:718.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" fillcolor="#a999b9" stroked="f" strokeweight="2pt">
                <v:fill color2="#e5e2e9" rotate="t" focusposition=".5,.5" focussize="" colors="0 #a999b9;.5 #cbc2d3;1 #e5e2e9" focus="100%" type="gradientRadial"/>
              </v:rect>
            </w:pict>
          </mc:Fallback>
        </mc:AlternateContent>
      </w:r>
      <w:r>
        <w:rPr>
          <w:rStyle w:val="Neenpoudarek"/>
          <w:rFonts w:ascii="Arial" w:hAnsi="Arial" w:cs="Arial"/>
          <w:i w:val="0"/>
          <w:sz w:val="22"/>
        </w:rPr>
        <w:br w:type="page"/>
      </w:r>
    </w:p>
    <w:p w14:paraId="732B0385" w14:textId="0E27A412" w:rsidR="00444EF4" w:rsidRPr="00E07666" w:rsidRDefault="008509A2" w:rsidP="007E6F84">
      <w:pPr>
        <w:pStyle w:val="Slog3"/>
        <w:rPr>
          <w:rStyle w:val="Neenpoudarek"/>
          <w:rFonts w:ascii="Arial" w:hAnsi="Arial" w:cs="Arial"/>
          <w:i/>
          <w:sz w:val="22"/>
          <w:szCs w:val="22"/>
        </w:rPr>
      </w:pPr>
      <w:bookmarkStart w:id="121" w:name="_Toc517007407"/>
      <w:r w:rsidRPr="00E07666">
        <w:rPr>
          <w:rStyle w:val="Neenpoudarek"/>
          <w:rFonts w:ascii="Arial" w:hAnsi="Arial" w:cs="Arial"/>
          <w:i/>
          <w:sz w:val="22"/>
          <w:szCs w:val="22"/>
        </w:rPr>
        <w:lastRenderedPageBreak/>
        <w:t>PRILOGA</w:t>
      </w:r>
      <w:r w:rsidR="007C2B6C" w:rsidRPr="00E07666">
        <w:rPr>
          <w:rStyle w:val="Neenpoudarek"/>
          <w:rFonts w:ascii="Arial" w:hAnsi="Arial" w:cs="Arial"/>
          <w:i/>
          <w:sz w:val="22"/>
          <w:szCs w:val="22"/>
        </w:rPr>
        <w:t xml:space="preserve"> št. 1</w:t>
      </w:r>
      <w:bookmarkEnd w:id="121"/>
    </w:p>
    <w:p w14:paraId="543303DF" w14:textId="77777777" w:rsidR="007C2B6C" w:rsidRPr="00E07666" w:rsidRDefault="00444EF4" w:rsidP="005478BF">
      <w:pPr>
        <w:pStyle w:val="Intenzivencitat"/>
        <w:spacing w:before="0" w:after="0" w:line="312" w:lineRule="auto"/>
        <w:rPr>
          <w:rFonts w:ascii="Arial" w:hAnsi="Arial" w:cs="Arial"/>
          <w:sz w:val="22"/>
          <w:lang w:eastAsia="zh-CN"/>
        </w:rPr>
      </w:pPr>
      <w:bookmarkStart w:id="122" w:name="_Toc454874433"/>
      <w:bookmarkStart w:id="123" w:name="_Toc517007408"/>
      <w:r w:rsidRPr="00E07666">
        <w:rPr>
          <w:rFonts w:ascii="Arial" w:hAnsi="Arial" w:cs="Arial"/>
          <w:sz w:val="22"/>
          <w:lang w:eastAsia="zh-CN"/>
        </w:rPr>
        <w:t>OBRAZEC PONUDBE</w:t>
      </w:r>
      <w:bookmarkEnd w:id="122"/>
      <w:bookmarkEnd w:id="123"/>
    </w:p>
    <w:p w14:paraId="442853E9" w14:textId="77777777" w:rsidR="00041753" w:rsidRPr="00E07666" w:rsidRDefault="00041753" w:rsidP="005478BF">
      <w:pPr>
        <w:suppressAutoHyphens/>
        <w:autoSpaceDN w:val="0"/>
        <w:spacing w:line="312" w:lineRule="auto"/>
        <w:ind w:right="6"/>
        <w:textAlignment w:val="baseline"/>
        <w:rPr>
          <w:rFonts w:ascii="Arial" w:eastAsia="Calibri" w:hAnsi="Arial" w:cs="Arial"/>
          <w:kern w:val="3"/>
          <w:lang w:eastAsia="zh-CN"/>
        </w:rPr>
      </w:pPr>
    </w:p>
    <w:p w14:paraId="5A27D993" w14:textId="35268522" w:rsidR="007C2B6C" w:rsidRPr="00E07666" w:rsidRDefault="007C2B6C"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Na osnovi javnega razpisa »</w:t>
      </w:r>
      <w:sdt>
        <w:sdtPr>
          <w:rPr>
            <w:rFonts w:ascii="Arial" w:eastAsia="Calibri" w:hAnsi="Arial"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eastAsia="Calibri" w:hAnsi="Arial" w:cs="Arial"/>
              <w:kern w:val="3"/>
              <w:lang w:eastAsia="zh-CN"/>
            </w:rPr>
            <w:t>Storitve fiksne in mobilne telefonije ter dobava naprav</w:t>
          </w:r>
        </w:sdtContent>
      </w:sdt>
      <w:r w:rsidRPr="00E07666">
        <w:rPr>
          <w:rFonts w:ascii="Arial" w:eastAsia="Calibri" w:hAnsi="Arial" w:cs="Arial"/>
          <w:kern w:val="3"/>
          <w:lang w:eastAsia="zh-CN"/>
        </w:rPr>
        <w:t>«, objavljenega na portalu javnih naročil dne</w:t>
      </w:r>
      <w:r w:rsidR="00F91691" w:rsidRPr="00E07666">
        <w:rPr>
          <w:rFonts w:ascii="Arial" w:eastAsia="Calibri" w:hAnsi="Arial" w:cs="Arial"/>
          <w:kern w:val="3"/>
          <w:lang w:eastAsia="zh-CN"/>
        </w:rPr>
        <w:t xml:space="preserve"> _____________</w:t>
      </w:r>
      <w:r w:rsidR="00A10238" w:rsidRPr="00E07666">
        <w:rPr>
          <w:rFonts w:ascii="Arial" w:eastAsia="Calibri" w:hAnsi="Arial" w:cs="Arial"/>
          <w:kern w:val="3"/>
          <w:lang w:eastAsia="zh-CN"/>
        </w:rPr>
        <w:t xml:space="preserve"> , </w:t>
      </w:r>
      <w:r w:rsidRPr="00E07666">
        <w:rPr>
          <w:rFonts w:ascii="Arial" w:eastAsia="Calibri" w:hAnsi="Arial" w:cs="Arial"/>
          <w:kern w:val="3"/>
          <w:lang w:eastAsia="zh-CN"/>
        </w:rPr>
        <w:t>št</w:t>
      </w:r>
      <w:r w:rsidR="00A10238" w:rsidRPr="00E07666">
        <w:rPr>
          <w:rFonts w:ascii="Arial" w:eastAsia="Calibri" w:hAnsi="Arial" w:cs="Arial"/>
          <w:kern w:val="3"/>
          <w:lang w:eastAsia="zh-CN"/>
        </w:rPr>
        <w:t xml:space="preserve">. </w:t>
      </w:r>
      <w:r w:rsidRPr="00E07666">
        <w:rPr>
          <w:rFonts w:ascii="Arial" w:eastAsia="Calibri" w:hAnsi="Arial" w:cs="Arial"/>
          <w:kern w:val="3"/>
          <w:lang w:eastAsia="zh-CN"/>
        </w:rPr>
        <w:t xml:space="preserve"> objave </w:t>
      </w:r>
      <w:r w:rsidR="00A10238" w:rsidRPr="00E07666">
        <w:rPr>
          <w:rFonts w:ascii="Arial" w:eastAsia="Calibri" w:hAnsi="Arial" w:cs="Arial"/>
          <w:kern w:val="3"/>
          <w:lang w:eastAsia="zh-CN"/>
        </w:rPr>
        <w:t>_________</w:t>
      </w:r>
      <w:r w:rsidRPr="00E07666">
        <w:rPr>
          <w:rFonts w:ascii="Arial" w:eastAsia="Calibri" w:hAnsi="Arial" w:cs="Arial"/>
          <w:kern w:val="3"/>
          <w:lang w:eastAsia="zh-CN"/>
        </w:rPr>
        <w:t>______</w:t>
      </w:r>
      <w:r w:rsidR="00041753" w:rsidRPr="00E07666">
        <w:rPr>
          <w:rFonts w:ascii="Arial" w:eastAsia="Calibri" w:hAnsi="Arial" w:cs="Arial"/>
          <w:kern w:val="3"/>
          <w:lang w:eastAsia="zh-CN"/>
        </w:rPr>
        <w:t>_</w:t>
      </w:r>
      <w:r w:rsidRPr="00E07666">
        <w:rPr>
          <w:rFonts w:ascii="Arial" w:eastAsia="Calibri" w:hAnsi="Arial" w:cs="Arial"/>
          <w:kern w:val="3"/>
          <w:lang w:eastAsia="zh-CN"/>
        </w:rPr>
        <w:t>, dajemo ponudbo, kot sledi:</w:t>
      </w:r>
    </w:p>
    <w:p w14:paraId="45D2C4A1" w14:textId="77777777" w:rsidR="007C2B6C" w:rsidRPr="00E07666" w:rsidRDefault="007C2B6C" w:rsidP="005478BF">
      <w:pPr>
        <w:suppressAutoHyphens/>
        <w:autoSpaceDN w:val="0"/>
        <w:spacing w:line="312" w:lineRule="auto"/>
        <w:ind w:right="6"/>
        <w:textAlignment w:val="baseline"/>
        <w:rPr>
          <w:rFonts w:ascii="Arial" w:eastAsia="Calibri"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C5AC9" w:rsidRPr="00E07666" w14:paraId="680161BD" w14:textId="77777777" w:rsidTr="00252FE2">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CE215D" w14:textId="77777777" w:rsidR="00FC5AC9" w:rsidRPr="00E07666" w:rsidRDefault="00FC5AC9"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2D490" w14:textId="77777777" w:rsidR="00FC5AC9" w:rsidRPr="00E07666" w:rsidRDefault="00FC5AC9" w:rsidP="005478BF">
            <w:pPr>
              <w:suppressAutoHyphens/>
              <w:autoSpaceDN w:val="0"/>
              <w:spacing w:line="312" w:lineRule="auto"/>
              <w:ind w:right="6"/>
              <w:textAlignment w:val="baseline"/>
              <w:rPr>
                <w:rFonts w:ascii="Arial" w:eastAsia="Calibri" w:hAnsi="Arial" w:cs="Arial"/>
                <w:kern w:val="3"/>
                <w:lang w:eastAsia="zh-CN"/>
              </w:rPr>
            </w:pPr>
          </w:p>
        </w:tc>
      </w:tr>
      <w:tr w:rsidR="00FC5AC9" w:rsidRPr="00E07666" w14:paraId="173F51F5" w14:textId="77777777" w:rsidTr="00252FE2">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0F902A" w14:textId="77777777" w:rsidR="00FC5AC9" w:rsidRPr="00E07666" w:rsidRDefault="00FC5AC9"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Datum:</w:t>
            </w:r>
            <w:r w:rsidRPr="00E07666">
              <w:rPr>
                <w:rFonts w:ascii="Arial" w:eastAsia="Calibri"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A6271" w14:textId="77777777" w:rsidR="00FC5AC9" w:rsidRPr="00E07666" w:rsidRDefault="00FC5AC9" w:rsidP="005478BF">
            <w:pPr>
              <w:suppressAutoHyphens/>
              <w:autoSpaceDN w:val="0"/>
              <w:spacing w:line="312" w:lineRule="auto"/>
              <w:ind w:right="6"/>
              <w:textAlignment w:val="baseline"/>
              <w:rPr>
                <w:rFonts w:ascii="Arial" w:eastAsia="Calibri" w:hAnsi="Arial" w:cs="Arial"/>
                <w:kern w:val="3"/>
                <w:lang w:eastAsia="zh-CN"/>
              </w:rPr>
            </w:pPr>
          </w:p>
        </w:tc>
      </w:tr>
    </w:tbl>
    <w:p w14:paraId="7337F3BA" w14:textId="77777777" w:rsidR="00FC5AC9" w:rsidRPr="00E07666" w:rsidRDefault="00FC5AC9" w:rsidP="005478BF">
      <w:pPr>
        <w:suppressAutoHyphens/>
        <w:autoSpaceDN w:val="0"/>
        <w:spacing w:line="312" w:lineRule="auto"/>
        <w:ind w:right="6"/>
        <w:textAlignment w:val="baseline"/>
        <w:rPr>
          <w:rFonts w:ascii="Arial" w:eastAsia="Calibri" w:hAnsi="Arial" w:cs="Arial"/>
          <w:kern w:val="3"/>
          <w:lang w:eastAsia="zh-CN"/>
        </w:rPr>
      </w:pPr>
    </w:p>
    <w:p w14:paraId="448E0A9A" w14:textId="77777777" w:rsidR="00FC5AC9" w:rsidRPr="00E07666" w:rsidRDefault="00FC5AC9"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 xml:space="preserve">PONUDBO ODDAJAMO </w:t>
      </w:r>
      <w:r w:rsidRPr="00E07666">
        <w:rPr>
          <w:rFonts w:ascii="Arial" w:eastAsia="Calibri" w:hAnsi="Arial" w:cs="Arial"/>
          <w:b/>
          <w:bCs/>
          <w:i/>
          <w:iCs/>
          <w:kern w:val="3"/>
          <w:lang w:eastAsia="zh-CN"/>
        </w:rPr>
        <w:t>(ponudnik ustrezno obkroži):</w:t>
      </w:r>
    </w:p>
    <w:tbl>
      <w:tblPr>
        <w:tblW w:w="0" w:type="auto"/>
        <w:tblInd w:w="2" w:type="dxa"/>
        <w:tblLook w:val="00A0" w:firstRow="1" w:lastRow="0" w:firstColumn="1" w:lastColumn="0" w:noHBand="0" w:noVBand="0"/>
      </w:tblPr>
      <w:tblGrid>
        <w:gridCol w:w="3020"/>
        <w:gridCol w:w="3020"/>
        <w:gridCol w:w="3020"/>
      </w:tblGrid>
      <w:tr w:rsidR="00FC5AC9" w:rsidRPr="00E07666" w14:paraId="5CCB9DE1" w14:textId="77777777" w:rsidTr="00252FE2">
        <w:tc>
          <w:tcPr>
            <w:tcW w:w="3020" w:type="dxa"/>
          </w:tcPr>
          <w:p w14:paraId="18397C4E" w14:textId="77777777" w:rsidR="00FC5AC9" w:rsidRPr="00E07666" w:rsidRDefault="00FC5AC9"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Samostojno</w:t>
            </w:r>
          </w:p>
        </w:tc>
        <w:tc>
          <w:tcPr>
            <w:tcW w:w="3020" w:type="dxa"/>
          </w:tcPr>
          <w:p w14:paraId="70628550" w14:textId="77777777" w:rsidR="00FC5AC9" w:rsidRPr="00E07666" w:rsidRDefault="00FC5AC9"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v skupnem nastopu*</w:t>
            </w:r>
          </w:p>
        </w:tc>
        <w:tc>
          <w:tcPr>
            <w:tcW w:w="3020" w:type="dxa"/>
          </w:tcPr>
          <w:p w14:paraId="0EA14B1F" w14:textId="77777777" w:rsidR="00FC5AC9" w:rsidRPr="00E07666" w:rsidRDefault="00FC5AC9"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s podizvajalci*</w:t>
            </w:r>
          </w:p>
        </w:tc>
      </w:tr>
    </w:tbl>
    <w:p w14:paraId="0A74B4BB" w14:textId="77777777" w:rsidR="00FC5AC9" w:rsidRPr="00E07666" w:rsidRDefault="00FC5AC9" w:rsidP="005478BF">
      <w:pPr>
        <w:suppressAutoHyphens/>
        <w:autoSpaceDN w:val="0"/>
        <w:spacing w:line="312" w:lineRule="auto"/>
        <w:ind w:right="6"/>
        <w:textAlignment w:val="baseline"/>
        <w:rPr>
          <w:rFonts w:ascii="Arial" w:eastAsia="Calibri" w:hAnsi="Arial" w:cs="Arial"/>
          <w:b/>
          <w:bCs/>
          <w:kern w:val="3"/>
          <w:lang w:eastAsia="zh-CN"/>
        </w:rPr>
      </w:pPr>
    </w:p>
    <w:p w14:paraId="3A46244E" w14:textId="77777777" w:rsidR="00FC5AC9" w:rsidRPr="00E07666" w:rsidRDefault="00FC5AC9" w:rsidP="005B14C1">
      <w:pPr>
        <w:suppressAutoHyphens/>
        <w:autoSpaceDN w:val="0"/>
        <w:spacing w:line="240" w:lineRule="auto"/>
        <w:ind w:right="6"/>
        <w:textAlignment w:val="baseline"/>
        <w:rPr>
          <w:rFonts w:ascii="Arial" w:eastAsia="Calibri" w:hAnsi="Arial" w:cs="Arial"/>
          <w:i/>
          <w:iCs/>
          <w:kern w:val="3"/>
          <w:lang w:eastAsia="zh-CN"/>
        </w:rPr>
      </w:pPr>
      <w:r w:rsidRPr="00E07666">
        <w:rPr>
          <w:rFonts w:ascii="Arial" w:eastAsia="Calibri" w:hAnsi="Arial" w:cs="Arial"/>
          <w:i/>
          <w:iCs/>
          <w:kern w:val="3"/>
          <w:lang w:eastAsia="zh-CN"/>
        </w:rPr>
        <w:t>*V primeru, da ponudnik ponudbo oddaja v skupnem nastopu ali s podizvajalci, ponudnik za vsakega partnerja ali podizvajalca predloži izpolnjen obrazec Podatki o ponudniku in drugih gospodarskih subjektih na prilogi št. 2.</w:t>
      </w:r>
    </w:p>
    <w:p w14:paraId="2FEB8AEB" w14:textId="77777777" w:rsidR="007C2B6C" w:rsidRPr="00E07666" w:rsidRDefault="007C2B6C" w:rsidP="005478BF">
      <w:pPr>
        <w:suppressAutoHyphens/>
        <w:autoSpaceDN w:val="0"/>
        <w:spacing w:line="312" w:lineRule="auto"/>
        <w:ind w:right="6"/>
        <w:textAlignment w:val="baseline"/>
        <w:rPr>
          <w:rFonts w:ascii="Arial" w:eastAsia="Calibri" w:hAnsi="Arial" w:cs="Arial"/>
          <w:kern w:val="3"/>
          <w:lang w:eastAsia="zh-CN"/>
        </w:rPr>
      </w:pPr>
    </w:p>
    <w:p w14:paraId="7A3D3741" w14:textId="77777777" w:rsidR="007C2B6C" w:rsidRPr="00E07666" w:rsidRDefault="007C2B6C" w:rsidP="005478BF">
      <w:pPr>
        <w:tabs>
          <w:tab w:val="right" w:pos="2556"/>
          <w:tab w:val="right" w:pos="9017"/>
        </w:tabs>
        <w:suppressAutoHyphens/>
        <w:autoSpaceDN w:val="0"/>
        <w:spacing w:line="312" w:lineRule="auto"/>
        <w:ind w:right="6"/>
        <w:textAlignment w:val="baseline"/>
        <w:rPr>
          <w:rFonts w:ascii="Arial" w:eastAsia="Calibri" w:hAnsi="Arial" w:cs="Arial"/>
          <w:b/>
          <w:kern w:val="3"/>
          <w:lang w:eastAsia="zh-CN"/>
        </w:rPr>
      </w:pPr>
      <w:r w:rsidRPr="00E07666">
        <w:rPr>
          <w:rFonts w:ascii="Arial" w:eastAsia="Calibri" w:hAnsi="Arial" w:cs="Arial"/>
          <w:b/>
          <w:kern w:val="3"/>
          <w:lang w:eastAsia="zh-CN"/>
        </w:rPr>
        <w:t>PONUDNIK</w:t>
      </w:r>
      <w:r w:rsidR="00AE076F" w:rsidRPr="00E07666">
        <w:rPr>
          <w:rFonts w:ascii="Arial" w:eastAsia="Calibri" w:hAnsi="Arial" w:cs="Arial"/>
          <w:b/>
          <w:kern w:val="3"/>
          <w:lang w:eastAsia="zh-CN"/>
        </w:rPr>
        <w:t>/VODILNI PARTNER</w:t>
      </w:r>
      <w:r w:rsidRPr="00E07666">
        <w:rPr>
          <w:rFonts w:ascii="Arial" w:eastAsia="Calibri" w:hAnsi="Arial" w:cs="Arial"/>
          <w:b/>
          <w:kern w:val="3"/>
          <w:lang w:eastAsia="zh-CN"/>
        </w:rPr>
        <w:t>:</w:t>
      </w:r>
    </w:p>
    <w:tbl>
      <w:tblPr>
        <w:tblW w:w="9232" w:type="dxa"/>
        <w:tblLayout w:type="fixed"/>
        <w:tblCellMar>
          <w:left w:w="10" w:type="dxa"/>
          <w:right w:w="10" w:type="dxa"/>
        </w:tblCellMar>
        <w:tblLook w:val="04A0" w:firstRow="1" w:lastRow="0" w:firstColumn="1" w:lastColumn="0" w:noHBand="0" w:noVBand="1"/>
      </w:tblPr>
      <w:tblGrid>
        <w:gridCol w:w="3477"/>
        <w:gridCol w:w="5755"/>
      </w:tblGrid>
      <w:tr w:rsidR="007C2B6C" w:rsidRPr="00E07666" w14:paraId="78FC569A" w14:textId="77777777" w:rsidTr="00836F9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7DA94F"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4F65F"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6EDA50BA" w14:textId="77777777" w:rsidTr="00836F9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9345B7"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62305"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6D3B3EF4" w14:textId="77777777" w:rsidTr="00836F9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57EE93"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852BE"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063AB3D5" w14:textId="77777777" w:rsidTr="00836F9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EB0144"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C5377"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bl>
    <w:p w14:paraId="15119D51" w14:textId="77777777" w:rsidR="007C2B6C" w:rsidRPr="00E07666" w:rsidRDefault="007C2B6C" w:rsidP="005478BF">
      <w:pPr>
        <w:tabs>
          <w:tab w:val="right" w:pos="2556"/>
          <w:tab w:val="right" w:pos="5609"/>
          <w:tab w:val="left" w:pos="7938"/>
          <w:tab w:val="left" w:pos="8364"/>
        </w:tabs>
        <w:suppressAutoHyphens/>
        <w:autoSpaceDN w:val="0"/>
        <w:spacing w:line="312" w:lineRule="auto"/>
        <w:ind w:right="-1"/>
        <w:textAlignment w:val="baseline"/>
        <w:rPr>
          <w:rFonts w:ascii="Arial" w:eastAsia="Calibri" w:hAnsi="Arial" w:cs="Arial"/>
          <w:b/>
          <w:kern w:val="3"/>
          <w:lang w:eastAsia="zh-CN"/>
        </w:rPr>
      </w:pPr>
    </w:p>
    <w:p w14:paraId="5FCCE2F9" w14:textId="77777777" w:rsidR="007C2B6C" w:rsidRPr="00E07666" w:rsidRDefault="007C2B6C" w:rsidP="005478BF">
      <w:pPr>
        <w:tabs>
          <w:tab w:val="right" w:pos="2556"/>
          <w:tab w:val="right" w:pos="9017"/>
        </w:tabs>
        <w:suppressAutoHyphens/>
        <w:autoSpaceDN w:val="0"/>
        <w:spacing w:line="312" w:lineRule="auto"/>
        <w:ind w:right="6"/>
        <w:textAlignment w:val="baseline"/>
        <w:rPr>
          <w:rFonts w:ascii="Arial" w:eastAsia="Calibri" w:hAnsi="Arial" w:cs="Arial"/>
          <w:b/>
          <w:kern w:val="3"/>
          <w:lang w:eastAsia="zh-CN"/>
        </w:rPr>
      </w:pPr>
      <w:r w:rsidRPr="00E07666">
        <w:rPr>
          <w:rFonts w:ascii="Arial" w:eastAsia="Calibri" w:hAnsi="Arial" w:cs="Arial"/>
          <w:b/>
          <w:kern w:val="3"/>
          <w:lang w:eastAsia="zh-CN"/>
        </w:rPr>
        <w:t>PARTNER V</w:t>
      </w:r>
      <w:r w:rsidR="00AE076F" w:rsidRPr="00E07666">
        <w:rPr>
          <w:rFonts w:ascii="Arial" w:eastAsia="Calibri" w:hAnsi="Arial" w:cs="Arial"/>
          <w:b/>
          <w:kern w:val="3"/>
          <w:lang w:eastAsia="zh-CN"/>
        </w:rPr>
        <w:t xml:space="preserve"> SKUPNI </w:t>
      </w:r>
      <w:r w:rsidRPr="00E07666">
        <w:rPr>
          <w:rFonts w:ascii="Arial" w:eastAsia="Calibri" w:hAnsi="Arial" w:cs="Arial"/>
          <w:b/>
          <w:kern w:val="3"/>
          <w:lang w:eastAsia="zh-CN"/>
        </w:rPr>
        <w:t>PONUDBI</w:t>
      </w:r>
      <w:r w:rsidR="001F52D2" w:rsidRPr="00E07666">
        <w:rPr>
          <w:rFonts w:ascii="Arial" w:eastAsia="Calibri" w:hAnsi="Arial" w:cs="Arial"/>
          <w:b/>
          <w:kern w:val="3"/>
          <w:lang w:eastAsia="zh-CN"/>
        </w:rPr>
        <w:t>*</w:t>
      </w:r>
      <w:r w:rsidRPr="00E07666">
        <w:rPr>
          <w:rFonts w:ascii="Arial" w:eastAsia="Calibri" w:hAnsi="Arial" w:cs="Arial"/>
          <w:b/>
          <w:kern w:val="3"/>
          <w:lang w:eastAsia="zh-CN"/>
        </w:rPr>
        <w:t>:</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E07666" w14:paraId="2AB7EB6D"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C4D49"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D9C4"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1A165C37"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CF896A"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79906"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450C4A0E"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DC6625"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7942D"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7C2B6C" w:rsidRPr="00E07666" w14:paraId="74DCB777"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81CE69" w14:textId="77777777" w:rsidR="007C2B6C" w:rsidRPr="00E07666" w:rsidRDefault="007C2B6C"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84506" w14:textId="77777777" w:rsidR="007C2B6C" w:rsidRPr="00E07666" w:rsidRDefault="007C2B6C"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836F98" w:rsidRPr="00E07666" w14:paraId="4044436D"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774A96" w14:textId="77777777" w:rsidR="00836F98" w:rsidRPr="00E07666" w:rsidRDefault="005B14C1" w:rsidP="005478B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Calibri" w:hAnsi="Arial" w:cs="Arial"/>
                <w:kern w:val="3"/>
                <w:lang w:eastAsia="zh-CN"/>
              </w:rPr>
              <w:t>R</w:t>
            </w:r>
            <w:r w:rsidR="00836F98" w:rsidRPr="00E07666">
              <w:rPr>
                <w:rFonts w:ascii="Arial" w:eastAsia="Calibri" w:hAnsi="Arial" w:cs="Arial"/>
                <w:kern w:val="3"/>
                <w:lang w:eastAsia="zh-CN"/>
              </w:rPr>
              <w:t>azmerje do vodilnega partnerja:</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4E29" w14:textId="77777777" w:rsidR="00836F98" w:rsidRPr="00E07666" w:rsidRDefault="00836F98" w:rsidP="005478BF">
            <w:pPr>
              <w:suppressAutoHyphens/>
              <w:autoSpaceDN w:val="0"/>
              <w:snapToGrid w:val="0"/>
              <w:spacing w:line="312" w:lineRule="auto"/>
              <w:ind w:right="6"/>
              <w:textAlignment w:val="baseline"/>
              <w:rPr>
                <w:rFonts w:ascii="Arial" w:eastAsia="Times New Roman" w:hAnsi="Arial" w:cs="Arial"/>
                <w:kern w:val="3"/>
                <w:lang w:eastAsia="zh-CN"/>
              </w:rPr>
            </w:pPr>
          </w:p>
        </w:tc>
      </w:tr>
      <w:tr w:rsidR="00836F98" w:rsidRPr="00E07666" w14:paraId="26CD646F"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DB7FD9" w14:textId="77777777" w:rsidR="00836F98" w:rsidRPr="00E07666" w:rsidRDefault="00836F98" w:rsidP="005478BF">
            <w:pPr>
              <w:suppressAutoHyphens/>
              <w:autoSpaceDN w:val="0"/>
              <w:snapToGrid w:val="0"/>
              <w:spacing w:line="312" w:lineRule="auto"/>
              <w:ind w:right="6"/>
              <w:jc w:val="right"/>
              <w:textAlignment w:val="baseline"/>
              <w:rPr>
                <w:rFonts w:ascii="Arial" w:eastAsia="Calibri" w:hAnsi="Arial" w:cs="Arial"/>
                <w:kern w:val="3"/>
                <w:lang w:eastAsia="zh-CN"/>
              </w:rPr>
            </w:pPr>
            <w:r w:rsidRPr="00E07666">
              <w:rPr>
                <w:rFonts w:ascii="Arial" w:eastAsia="Calibri" w:hAnsi="Arial" w:cs="Arial"/>
                <w:kern w:val="3"/>
                <w:lang w:eastAsia="zh-CN"/>
              </w:rPr>
              <w:t>Delež partnerja v odstotku ali absolutni vrednosti:</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453BE" w14:textId="77777777" w:rsidR="00836F98" w:rsidRPr="00E07666" w:rsidRDefault="00836F98" w:rsidP="005478BF">
            <w:pPr>
              <w:suppressAutoHyphens/>
              <w:autoSpaceDN w:val="0"/>
              <w:snapToGrid w:val="0"/>
              <w:spacing w:line="312" w:lineRule="auto"/>
              <w:ind w:right="6"/>
              <w:textAlignment w:val="baseline"/>
              <w:rPr>
                <w:rFonts w:ascii="Arial" w:eastAsia="Times New Roman" w:hAnsi="Arial" w:cs="Arial"/>
                <w:kern w:val="3"/>
                <w:lang w:eastAsia="zh-CN"/>
              </w:rPr>
            </w:pPr>
          </w:p>
        </w:tc>
      </w:tr>
    </w:tbl>
    <w:p w14:paraId="3092C9F2" w14:textId="4E7705DB" w:rsidR="001F52D2" w:rsidRDefault="001F52D2" w:rsidP="001F52D2">
      <w:p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t>*V primeru, da je partnerjev več, se seznam partnerjev priloži ločeno za prilogo št. 1.</w:t>
      </w:r>
    </w:p>
    <w:p w14:paraId="47288A42" w14:textId="77777777" w:rsidR="00E841AF" w:rsidRPr="00E07666" w:rsidRDefault="00E841AF" w:rsidP="001F52D2">
      <w:pPr>
        <w:suppressAutoHyphens/>
        <w:autoSpaceDN w:val="0"/>
        <w:spacing w:line="312" w:lineRule="auto"/>
        <w:ind w:right="6"/>
        <w:textAlignment w:val="baseline"/>
        <w:rPr>
          <w:rFonts w:ascii="Arial" w:eastAsia="Calibri" w:hAnsi="Arial" w:cs="Arial"/>
          <w:i/>
          <w:kern w:val="3"/>
          <w:lang w:eastAsia="zh-CN"/>
        </w:rPr>
      </w:pPr>
    </w:p>
    <w:p w14:paraId="0A5A17AB" w14:textId="77777777" w:rsidR="00831F39" w:rsidRPr="00E07666" w:rsidRDefault="00831F39" w:rsidP="00831F39">
      <w:pPr>
        <w:tabs>
          <w:tab w:val="right" w:pos="2556"/>
          <w:tab w:val="right" w:pos="5609"/>
          <w:tab w:val="left" w:pos="7938"/>
          <w:tab w:val="left" w:pos="8364"/>
        </w:tabs>
        <w:suppressAutoHyphens/>
        <w:autoSpaceDN w:val="0"/>
        <w:spacing w:line="312" w:lineRule="auto"/>
        <w:ind w:right="-1"/>
        <w:textAlignment w:val="baseline"/>
        <w:rPr>
          <w:rFonts w:ascii="Arial" w:eastAsia="Calibri" w:hAnsi="Arial" w:cs="Arial"/>
          <w:b/>
          <w:kern w:val="3"/>
          <w:lang w:eastAsia="zh-CN"/>
        </w:rPr>
      </w:pPr>
      <w:r w:rsidRPr="00E07666">
        <w:rPr>
          <w:rFonts w:ascii="Arial" w:eastAsia="Calibri" w:hAnsi="Arial" w:cs="Arial"/>
          <w:b/>
          <w:kern w:val="3"/>
          <w:lang w:eastAsia="zh-CN"/>
        </w:rPr>
        <w:t>PODIZVAJALEC:</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831F39" w:rsidRPr="00E07666" w14:paraId="3E0B535C" w14:textId="77777777" w:rsidTr="006916CF">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4AAAED" w14:textId="77777777" w:rsidR="00831F39" w:rsidRPr="00E07666" w:rsidRDefault="00831F39" w:rsidP="006916CF">
            <w:pPr>
              <w:suppressAutoHyphens/>
              <w:autoSpaceDN w:val="0"/>
              <w:snapToGrid w:val="0"/>
              <w:spacing w:line="312" w:lineRule="auto"/>
              <w:ind w:right="6"/>
              <w:jc w:val="right"/>
              <w:textAlignment w:val="baseline"/>
              <w:rPr>
                <w:rFonts w:ascii="Arial" w:eastAsia="Times New Roman" w:hAnsi="Arial" w:cs="Arial"/>
                <w:kern w:val="3"/>
                <w:lang w:eastAsia="zh-CN"/>
              </w:rPr>
            </w:pPr>
            <w:r w:rsidRPr="00E07666">
              <w:rPr>
                <w:rFonts w:ascii="Arial" w:eastAsia="Times New Roman"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1B97" w14:textId="77777777" w:rsidR="00831F39" w:rsidRPr="00E07666" w:rsidRDefault="00831F39" w:rsidP="006916CF">
            <w:pPr>
              <w:suppressAutoHyphens/>
              <w:autoSpaceDN w:val="0"/>
              <w:snapToGrid w:val="0"/>
              <w:spacing w:line="312" w:lineRule="auto"/>
              <w:ind w:right="6"/>
              <w:textAlignment w:val="baseline"/>
              <w:rPr>
                <w:rFonts w:ascii="Arial" w:eastAsia="Times New Roman" w:hAnsi="Arial" w:cs="Arial"/>
                <w:kern w:val="3"/>
                <w:lang w:eastAsia="zh-CN"/>
              </w:rPr>
            </w:pPr>
          </w:p>
        </w:tc>
      </w:tr>
      <w:tr w:rsidR="00831F39" w:rsidRPr="00E07666" w14:paraId="1D23263C" w14:textId="77777777" w:rsidTr="006916CF">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89D2A7" w14:textId="77777777" w:rsidR="00831F39" w:rsidRPr="00E07666" w:rsidRDefault="00831F39" w:rsidP="006916CF">
            <w:pPr>
              <w:suppressAutoHyphens/>
              <w:autoSpaceDN w:val="0"/>
              <w:snapToGrid w:val="0"/>
              <w:spacing w:line="312" w:lineRule="auto"/>
              <w:ind w:right="6"/>
              <w:jc w:val="center"/>
              <w:textAlignment w:val="baseline"/>
              <w:rPr>
                <w:rFonts w:ascii="Arial" w:eastAsia="Times New Roman" w:hAnsi="Arial" w:cs="Arial"/>
                <w:kern w:val="3"/>
                <w:lang w:eastAsia="zh-CN"/>
              </w:rPr>
            </w:pPr>
            <w:r w:rsidRPr="00E07666">
              <w:rPr>
                <w:rFonts w:ascii="Arial" w:eastAsia="Calibri" w:hAnsi="Arial" w:cs="Arial"/>
                <w:kern w:val="3"/>
                <w:lang w:eastAsia="zh-CN"/>
              </w:rPr>
              <w:t>Obseg (količina) in vrsta ter vrednost blaga (predmet) podizvajalca:</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32F86" w14:textId="77777777" w:rsidR="00831F39" w:rsidRPr="00E07666" w:rsidRDefault="00831F39" w:rsidP="006916CF">
            <w:pPr>
              <w:suppressAutoHyphens/>
              <w:autoSpaceDN w:val="0"/>
              <w:snapToGrid w:val="0"/>
              <w:spacing w:line="312" w:lineRule="auto"/>
              <w:ind w:right="6"/>
              <w:textAlignment w:val="baseline"/>
              <w:rPr>
                <w:rFonts w:ascii="Arial" w:eastAsia="Times New Roman" w:hAnsi="Arial" w:cs="Arial"/>
                <w:kern w:val="3"/>
                <w:lang w:eastAsia="zh-CN"/>
              </w:rPr>
            </w:pPr>
          </w:p>
        </w:tc>
      </w:tr>
    </w:tbl>
    <w:p w14:paraId="66DA2965" w14:textId="5A72EA85" w:rsidR="0032489D" w:rsidRDefault="00CC259B" w:rsidP="0032489D">
      <w:p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t>*V primeru, da je podizvajalec več, se njihov seznam priloži ločeno za prilogo št. 1.</w:t>
      </w:r>
      <w:r w:rsidR="0032489D">
        <w:rPr>
          <w:rFonts w:ascii="Arial" w:eastAsia="Calibri" w:hAnsi="Arial" w:cs="Arial"/>
          <w:i/>
          <w:kern w:val="3"/>
          <w:lang w:eastAsia="zh-CN"/>
        </w:rPr>
        <w:br w:type="page"/>
      </w:r>
    </w:p>
    <w:p w14:paraId="0DBCAE8F" w14:textId="77777777" w:rsidR="004F7B8A" w:rsidRPr="00E07666" w:rsidRDefault="00FC5AC9" w:rsidP="00E07666">
      <w:pPr>
        <w:tabs>
          <w:tab w:val="right" w:pos="2556"/>
          <w:tab w:val="right" w:pos="5609"/>
          <w:tab w:val="left" w:pos="7938"/>
          <w:tab w:val="left" w:pos="8364"/>
        </w:tabs>
        <w:suppressAutoHyphens/>
        <w:autoSpaceDN w:val="0"/>
        <w:spacing w:line="312" w:lineRule="auto"/>
        <w:ind w:right="-1"/>
        <w:textAlignment w:val="baseline"/>
        <w:rPr>
          <w:rFonts w:asciiTheme="minorHAnsi" w:eastAsia="Calibri" w:hAnsiTheme="minorHAnsi" w:cs="Arial"/>
          <w:b/>
          <w:color w:val="7030A0"/>
          <w:kern w:val="3"/>
          <w:lang w:eastAsia="zh-CN"/>
        </w:rPr>
      </w:pPr>
      <w:r w:rsidRPr="00E07666">
        <w:rPr>
          <w:rFonts w:asciiTheme="minorHAnsi" w:eastAsia="Calibri" w:hAnsiTheme="minorHAnsi" w:cs="Arial"/>
          <w:b/>
          <w:color w:val="7030A0"/>
          <w:kern w:val="3"/>
          <w:lang w:eastAsia="zh-CN"/>
        </w:rPr>
        <w:lastRenderedPageBreak/>
        <w:t>PONUDBA</w:t>
      </w:r>
      <w:r w:rsidR="00E07666" w:rsidRPr="00E07666">
        <w:rPr>
          <w:rFonts w:asciiTheme="minorHAnsi" w:eastAsia="Calibri" w:hAnsiTheme="minorHAnsi" w:cs="Arial"/>
          <w:b/>
          <w:color w:val="7030A0"/>
          <w:kern w:val="3"/>
          <w:lang w:eastAsia="zh-CN"/>
        </w:rPr>
        <w:t xml:space="preserve">  (priloga)</w:t>
      </w:r>
    </w:p>
    <w:p w14:paraId="6D041949" w14:textId="77777777" w:rsidR="00290A33" w:rsidRDefault="00290A33" w:rsidP="005478BF">
      <w:pPr>
        <w:tabs>
          <w:tab w:val="right" w:pos="2556"/>
          <w:tab w:val="right" w:pos="5609"/>
        </w:tabs>
        <w:suppressAutoHyphens/>
        <w:autoSpaceDN w:val="0"/>
        <w:spacing w:line="312" w:lineRule="auto"/>
        <w:ind w:right="6"/>
        <w:textAlignment w:val="baseline"/>
        <w:rPr>
          <w:rFonts w:asciiTheme="minorHAnsi" w:eastAsia="Calibri" w:hAnsiTheme="minorHAnsi" w:cs="Arial"/>
          <w:b/>
          <w:kern w:val="3"/>
          <w:lang w:eastAsia="zh-CN"/>
        </w:rPr>
      </w:pPr>
    </w:p>
    <w:p w14:paraId="514B09EB" w14:textId="77777777" w:rsidR="007C2B6C" w:rsidRPr="00E07666" w:rsidRDefault="00AC0520" w:rsidP="005478BF">
      <w:pPr>
        <w:tabs>
          <w:tab w:val="right" w:pos="2556"/>
          <w:tab w:val="right" w:pos="5609"/>
        </w:tabs>
        <w:suppressAutoHyphens/>
        <w:autoSpaceDN w:val="0"/>
        <w:spacing w:line="312" w:lineRule="auto"/>
        <w:ind w:right="6"/>
        <w:textAlignment w:val="baseline"/>
        <w:rPr>
          <w:rFonts w:ascii="Arial" w:eastAsia="Calibri" w:hAnsi="Arial" w:cs="Arial"/>
          <w:b/>
          <w:kern w:val="3"/>
          <w:lang w:eastAsia="zh-CN"/>
        </w:rPr>
      </w:pPr>
      <w:r w:rsidRPr="00E07666">
        <w:rPr>
          <w:rFonts w:ascii="Arial" w:eastAsia="Calibri" w:hAnsi="Arial" w:cs="Arial"/>
          <w:b/>
          <w:kern w:val="3"/>
          <w:lang w:eastAsia="zh-CN"/>
        </w:rPr>
        <w:t>P</w:t>
      </w:r>
      <w:r w:rsidR="007C2B6C" w:rsidRPr="00E07666">
        <w:rPr>
          <w:rFonts w:ascii="Arial" w:eastAsia="Calibri" w:hAnsi="Arial" w:cs="Arial"/>
          <w:b/>
          <w:kern w:val="3"/>
          <w:lang w:eastAsia="zh-CN"/>
        </w:rPr>
        <w:t>ONUDBENI POGOJI:</w:t>
      </w:r>
    </w:p>
    <w:p w14:paraId="46C854B6" w14:textId="77777777" w:rsidR="007C2B6C" w:rsidRPr="00E07666" w:rsidRDefault="007C2B6C" w:rsidP="005478BF">
      <w:pPr>
        <w:tabs>
          <w:tab w:val="right" w:pos="2556"/>
          <w:tab w:val="right" w:pos="5609"/>
        </w:tabs>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 xml:space="preserve">Veljavnost ponudbe je najmanj </w:t>
      </w:r>
      <w:r w:rsidR="00CE2D6D" w:rsidRPr="00E07666">
        <w:rPr>
          <w:rFonts w:ascii="Arial" w:eastAsia="Calibri" w:hAnsi="Arial" w:cs="Arial"/>
          <w:kern w:val="3"/>
          <w:lang w:eastAsia="zh-CN"/>
        </w:rPr>
        <w:t>še 90 dni po roku za oddajo ponudb</w:t>
      </w:r>
      <w:r w:rsidR="00261F88" w:rsidRPr="00E07666">
        <w:rPr>
          <w:rFonts w:ascii="Arial" w:eastAsia="Calibri" w:hAnsi="Arial" w:cs="Arial"/>
          <w:kern w:val="3"/>
          <w:lang w:eastAsia="zh-CN"/>
        </w:rPr>
        <w:t>.</w:t>
      </w:r>
    </w:p>
    <w:p w14:paraId="0E66A9E1" w14:textId="77777777" w:rsidR="00DD4450" w:rsidRPr="00E07666" w:rsidRDefault="00DD4450" w:rsidP="005478BF">
      <w:pPr>
        <w:tabs>
          <w:tab w:val="right" w:pos="2556"/>
          <w:tab w:val="right" w:pos="5609"/>
        </w:tabs>
        <w:suppressAutoHyphens/>
        <w:autoSpaceDN w:val="0"/>
        <w:spacing w:line="312" w:lineRule="auto"/>
        <w:ind w:right="6"/>
        <w:textAlignment w:val="baseline"/>
        <w:rPr>
          <w:rFonts w:ascii="Arial" w:eastAsia="Calibri" w:hAnsi="Arial" w:cs="Arial"/>
          <w:kern w:val="3"/>
          <w:lang w:eastAsia="zh-CN"/>
        </w:rPr>
      </w:pPr>
    </w:p>
    <w:p w14:paraId="138FD576" w14:textId="77777777" w:rsidR="007C2B6C" w:rsidRPr="00E07666" w:rsidRDefault="007C2B6C" w:rsidP="005478BF">
      <w:pPr>
        <w:tabs>
          <w:tab w:val="right" w:pos="2556"/>
          <w:tab w:val="right" w:pos="5609"/>
        </w:tabs>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ab/>
        <w:t xml:space="preserve">Strinjamo se, da naročnik ni zavezan sprejeti nobene od ponudb, ki jih je prejel, da </w:t>
      </w:r>
      <w:r w:rsidR="006A0E5E" w:rsidRPr="00E07666">
        <w:rPr>
          <w:rFonts w:ascii="Arial" w:eastAsia="Calibri" w:hAnsi="Arial" w:cs="Arial"/>
          <w:kern w:val="3"/>
          <w:lang w:eastAsia="zh-CN"/>
        </w:rPr>
        <w:t xml:space="preserve">ponudnik </w:t>
      </w:r>
      <w:r w:rsidR="00FE3B3A" w:rsidRPr="00E07666">
        <w:rPr>
          <w:rFonts w:ascii="Arial" w:eastAsia="Calibri" w:hAnsi="Arial" w:cs="Arial"/>
          <w:kern w:val="3"/>
          <w:lang w:eastAsia="zh-CN"/>
        </w:rPr>
        <w:t xml:space="preserve">in vsi ostali gospodarski subjekti </w:t>
      </w:r>
      <w:r w:rsidR="006A0E5E" w:rsidRPr="00E07666">
        <w:rPr>
          <w:rFonts w:ascii="Arial" w:eastAsia="Calibri" w:hAnsi="Arial" w:cs="Arial"/>
          <w:kern w:val="3"/>
          <w:lang w:eastAsia="zh-CN"/>
        </w:rPr>
        <w:t>nosi</w:t>
      </w:r>
      <w:r w:rsidR="00FE3B3A" w:rsidRPr="00E07666">
        <w:rPr>
          <w:rFonts w:ascii="Arial" w:eastAsia="Calibri" w:hAnsi="Arial" w:cs="Arial"/>
          <w:kern w:val="3"/>
          <w:lang w:eastAsia="zh-CN"/>
        </w:rPr>
        <w:t>jo</w:t>
      </w:r>
      <w:r w:rsidR="006A0E5E" w:rsidRPr="00E07666">
        <w:rPr>
          <w:rFonts w:ascii="Arial" w:eastAsia="Calibri" w:hAnsi="Arial" w:cs="Arial"/>
          <w:kern w:val="3"/>
          <w:lang w:eastAsia="zh-CN"/>
        </w:rPr>
        <w:t xml:space="preserve"> vse stroške v zvezi s pripravo ponudbe</w:t>
      </w:r>
      <w:r w:rsidR="00B634E6" w:rsidRPr="00E07666">
        <w:rPr>
          <w:rFonts w:ascii="Arial" w:eastAsia="Calibri" w:hAnsi="Arial" w:cs="Arial"/>
          <w:kern w:val="3"/>
          <w:lang w:eastAsia="zh-CN"/>
        </w:rPr>
        <w:t>.</w:t>
      </w:r>
      <w:r w:rsidR="006A0E5E" w:rsidRPr="00E07666">
        <w:rPr>
          <w:rFonts w:ascii="Arial" w:eastAsia="Calibri" w:hAnsi="Arial" w:cs="Arial"/>
          <w:kern w:val="3"/>
          <w:lang w:eastAsia="zh-CN"/>
        </w:rPr>
        <w:t xml:space="preserve"> in sicer vse stroške v zvezi s sodelovanjem v javnem naročilu ter da v nobenem primeru, niti </w:t>
      </w:r>
      <w:r w:rsidRPr="00E07666">
        <w:rPr>
          <w:rFonts w:ascii="Arial" w:eastAsia="Calibri" w:hAnsi="Arial" w:cs="Arial"/>
          <w:kern w:val="3"/>
          <w:lang w:eastAsia="zh-CN"/>
        </w:rPr>
        <w:t>v primeru odstopa naročnika od oddaje javnega naročila</w:t>
      </w:r>
      <w:r w:rsidR="006A0E5E" w:rsidRPr="00E07666">
        <w:rPr>
          <w:rFonts w:ascii="Arial" w:eastAsia="Calibri" w:hAnsi="Arial" w:cs="Arial"/>
          <w:kern w:val="3"/>
          <w:lang w:eastAsia="zh-CN"/>
        </w:rPr>
        <w:t>,</w:t>
      </w:r>
      <w:r w:rsidRPr="00E07666">
        <w:rPr>
          <w:rFonts w:ascii="Arial" w:eastAsia="Calibri" w:hAnsi="Arial" w:cs="Arial"/>
          <w:kern w:val="3"/>
          <w:lang w:eastAsia="zh-CN"/>
        </w:rPr>
        <w:t xml:space="preserve"> </w:t>
      </w:r>
      <w:r w:rsidR="006A0E5E" w:rsidRPr="00E07666">
        <w:rPr>
          <w:rFonts w:ascii="Arial" w:eastAsia="Calibri" w:hAnsi="Arial" w:cs="Arial"/>
          <w:kern w:val="3"/>
          <w:lang w:eastAsia="zh-CN"/>
        </w:rPr>
        <w:t xml:space="preserve">ponudniku </w:t>
      </w:r>
      <w:r w:rsidR="008D1F18" w:rsidRPr="00E07666">
        <w:rPr>
          <w:rFonts w:ascii="Arial" w:eastAsia="Calibri" w:hAnsi="Arial" w:cs="Arial"/>
          <w:kern w:val="3"/>
          <w:lang w:eastAsia="zh-CN"/>
        </w:rPr>
        <w:t xml:space="preserve">oz. drugemu gospodarskemu subjektu </w:t>
      </w:r>
      <w:r w:rsidRPr="00E07666">
        <w:rPr>
          <w:rFonts w:ascii="Arial" w:eastAsia="Calibri" w:hAnsi="Arial" w:cs="Arial"/>
          <w:kern w:val="3"/>
          <w:lang w:eastAsia="zh-CN"/>
        </w:rPr>
        <w:t>ne bodo povrnjeni nobeni stroški.</w:t>
      </w:r>
    </w:p>
    <w:p w14:paraId="0FFCD69A" w14:textId="77777777" w:rsidR="00C15CDB" w:rsidRPr="00E07666" w:rsidRDefault="00C15CDB" w:rsidP="005478BF">
      <w:pPr>
        <w:tabs>
          <w:tab w:val="right" w:pos="2556"/>
          <w:tab w:val="right" w:pos="5609"/>
        </w:tabs>
        <w:suppressAutoHyphens/>
        <w:autoSpaceDN w:val="0"/>
        <w:spacing w:line="312" w:lineRule="auto"/>
        <w:ind w:right="6"/>
        <w:textAlignment w:val="baseline"/>
        <w:rPr>
          <w:rFonts w:ascii="Arial" w:eastAsia="Calibri" w:hAnsi="Arial"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E07666" w14:paraId="13A5C535"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C19767" w14:textId="77777777" w:rsidR="007C2B6C" w:rsidRPr="00E07666" w:rsidRDefault="007C2B6C" w:rsidP="005478BF">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KRAJ</w:t>
            </w:r>
          </w:p>
          <w:p w14:paraId="2ADA32DF" w14:textId="77777777" w:rsidR="007C2B6C" w:rsidRPr="00E07666" w:rsidRDefault="007C2B6C"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FDE5095" w14:textId="77777777" w:rsidR="007C2B6C" w:rsidRPr="00E07666" w:rsidRDefault="007C2B6C" w:rsidP="005478BF">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EC6271D" w14:textId="77777777" w:rsidR="007C2B6C" w:rsidRPr="00E07666" w:rsidRDefault="007C2B6C" w:rsidP="005478BF">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PONUDNIK</w:t>
            </w:r>
          </w:p>
          <w:p w14:paraId="72D76C35" w14:textId="77777777" w:rsidR="007C2B6C" w:rsidRPr="00E07666" w:rsidRDefault="007C2B6C" w:rsidP="005478BF">
            <w:pPr>
              <w:suppressAutoHyphens/>
              <w:autoSpaceDN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 xml:space="preserve">ime in priimek </w:t>
            </w:r>
            <w:r w:rsidR="00CE2D6D" w:rsidRPr="00E07666">
              <w:rPr>
                <w:rFonts w:ascii="Arial" w:eastAsia="Calibri" w:hAnsi="Arial" w:cs="Arial"/>
                <w:bCs/>
                <w:color w:val="000000"/>
                <w:kern w:val="3"/>
                <w:lang w:eastAsia="zh-CN"/>
              </w:rPr>
              <w:t>podpisnika</w:t>
            </w:r>
            <w:r w:rsidRPr="00E07666">
              <w:rPr>
                <w:rFonts w:ascii="Arial" w:eastAsia="Calibri" w:hAnsi="Arial" w:cs="Arial"/>
                <w:bCs/>
                <w:color w:val="000000"/>
                <w:kern w:val="3"/>
                <w:lang w:eastAsia="zh-CN"/>
              </w:rPr>
              <w:t xml:space="preserve"> in podpis</w:t>
            </w:r>
          </w:p>
          <w:p w14:paraId="4D5F23F1" w14:textId="77777777" w:rsidR="00261F88" w:rsidRPr="00E07666" w:rsidRDefault="00261F88"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p w14:paraId="55F2A399" w14:textId="77777777" w:rsidR="00261F88" w:rsidRPr="00E07666" w:rsidRDefault="00261F88"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p w14:paraId="587B169F" w14:textId="77777777" w:rsidR="00261F88" w:rsidRPr="00E07666" w:rsidRDefault="00261F88"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p w14:paraId="051FBD23" w14:textId="77777777" w:rsidR="00261F88" w:rsidRPr="00E07666" w:rsidRDefault="00261F88"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p w14:paraId="2DA7A65B" w14:textId="77777777" w:rsidR="00261F88" w:rsidRPr="00E07666" w:rsidRDefault="00261F88" w:rsidP="005478BF">
            <w:pPr>
              <w:suppressAutoHyphens/>
              <w:autoSpaceDN w:val="0"/>
              <w:spacing w:line="312" w:lineRule="auto"/>
              <w:ind w:right="6"/>
              <w:jc w:val="center"/>
              <w:textAlignment w:val="baseline"/>
              <w:rPr>
                <w:rFonts w:ascii="Arial" w:eastAsia="Calibri" w:hAnsi="Arial" w:cs="Arial"/>
                <w:bCs/>
                <w:color w:val="000000"/>
                <w:kern w:val="3"/>
                <w:lang w:eastAsia="zh-CN"/>
              </w:rPr>
            </w:pPr>
          </w:p>
        </w:tc>
      </w:tr>
      <w:tr w:rsidR="007C2B6C" w:rsidRPr="00E07666" w14:paraId="47518E6D"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8B350E" w14:textId="77777777" w:rsidR="007C2B6C" w:rsidRPr="00E07666" w:rsidRDefault="007C2B6C" w:rsidP="005478BF">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7F39C5" w14:textId="77777777" w:rsidR="007C2B6C" w:rsidRPr="00E07666" w:rsidRDefault="007C2B6C" w:rsidP="005478BF">
            <w:pPr>
              <w:widowControl w:val="0"/>
              <w:autoSpaceDN w:val="0"/>
              <w:spacing w:line="312" w:lineRule="auto"/>
              <w:textAlignment w:val="baseline"/>
              <w:rPr>
                <w:rFonts w:ascii="Arial" w:eastAsia="SimSun" w:hAnsi="Arial"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7D812AF" w14:textId="77777777" w:rsidR="007C2B6C" w:rsidRPr="00E07666" w:rsidRDefault="007C2B6C" w:rsidP="005478BF">
            <w:pPr>
              <w:widowControl w:val="0"/>
              <w:autoSpaceDN w:val="0"/>
              <w:spacing w:line="312" w:lineRule="auto"/>
              <w:textAlignment w:val="baseline"/>
              <w:rPr>
                <w:rFonts w:ascii="Arial" w:eastAsia="SimSun" w:hAnsi="Arial" w:cs="Arial"/>
                <w:kern w:val="3"/>
                <w:lang w:eastAsia="zh-CN" w:bidi="hi-IN"/>
              </w:rPr>
            </w:pPr>
          </w:p>
        </w:tc>
      </w:tr>
    </w:tbl>
    <w:p w14:paraId="1ED1D70C" w14:textId="77777777" w:rsidR="007C2B6C" w:rsidRPr="005478BF" w:rsidRDefault="007C2B6C" w:rsidP="005478BF">
      <w:pPr>
        <w:widowControl w:val="0"/>
        <w:suppressAutoHyphens/>
        <w:autoSpaceDN w:val="0"/>
        <w:spacing w:line="312" w:lineRule="auto"/>
        <w:textAlignment w:val="baseline"/>
        <w:rPr>
          <w:rFonts w:asciiTheme="minorHAnsi" w:eastAsia="SimSun" w:hAnsiTheme="minorHAnsi" w:cs="Mangal"/>
          <w:kern w:val="3"/>
          <w:lang w:eastAsia="zh-CN" w:bidi="hi-IN"/>
        </w:rPr>
      </w:pPr>
    </w:p>
    <w:p w14:paraId="7333ACF7" w14:textId="77777777" w:rsidR="00A9683A" w:rsidRPr="005478BF" w:rsidRDefault="00A9683A" w:rsidP="005478BF">
      <w:pPr>
        <w:spacing w:line="312" w:lineRule="auto"/>
        <w:rPr>
          <w:rFonts w:asciiTheme="minorHAnsi" w:eastAsia="SimSun" w:hAnsiTheme="minorHAnsi" w:cs="Mangal"/>
          <w:kern w:val="3"/>
          <w:lang w:eastAsia="zh-CN" w:bidi="hi-IN"/>
        </w:rPr>
      </w:pPr>
      <w:r w:rsidRPr="005478BF">
        <w:rPr>
          <w:rFonts w:asciiTheme="minorHAnsi" w:eastAsia="SimSun" w:hAnsiTheme="minorHAnsi" w:cs="Mangal"/>
          <w:kern w:val="3"/>
          <w:lang w:eastAsia="zh-CN" w:bidi="hi-IN"/>
        </w:rPr>
        <w:br w:type="page"/>
      </w:r>
    </w:p>
    <w:p w14:paraId="207F761F" w14:textId="117B5046" w:rsidR="009774CC" w:rsidRPr="009774CC" w:rsidRDefault="004C6E55" w:rsidP="004C6E55">
      <w:pPr>
        <w:rPr>
          <w:rStyle w:val="Neenpoudarek"/>
          <w:rFonts w:ascii="Arial" w:hAnsi="Arial" w:cs="Arial"/>
          <w:b/>
          <w:i w:val="0"/>
          <w:sz w:val="22"/>
        </w:rPr>
      </w:pPr>
      <w:r>
        <w:rPr>
          <w:rStyle w:val="Neenpoudarek"/>
          <w:rFonts w:ascii="Arial" w:hAnsi="Arial" w:cs="Arial"/>
          <w:b/>
          <w:i w:val="0"/>
          <w:sz w:val="22"/>
        </w:rPr>
        <w:lastRenderedPageBreak/>
        <w:t>ESPD OBRAZEC</w:t>
      </w:r>
    </w:p>
    <w:p w14:paraId="54E33670" w14:textId="77777777" w:rsidR="009774CC" w:rsidRPr="009774CC" w:rsidRDefault="009774CC" w:rsidP="004C6E55">
      <w:pPr>
        <w:rPr>
          <w:rStyle w:val="Neenpoudarek"/>
          <w:rFonts w:ascii="Arial" w:hAnsi="Arial" w:cs="Arial"/>
          <w:i w:val="0"/>
          <w:sz w:val="22"/>
        </w:rPr>
      </w:pPr>
      <w:r w:rsidRPr="009774CC">
        <w:rPr>
          <w:rStyle w:val="Neenpoudarek"/>
          <w:rFonts w:ascii="Arial" w:hAnsi="Arial" w:cs="Arial"/>
          <w:i w:val="0"/>
          <w:sz w:val="22"/>
        </w:rPr>
        <w:t>ponudnika o izpolnjevanju pogojev za izvedbo javnega naročila in sprejemanju razpisnih pogojev</w:t>
      </w:r>
    </w:p>
    <w:p w14:paraId="2BAC42DA" w14:textId="77777777" w:rsidR="009774CC" w:rsidRPr="009774CC" w:rsidRDefault="009774CC" w:rsidP="004C6E55">
      <w:pPr>
        <w:rPr>
          <w:rStyle w:val="Neenpoudarek"/>
          <w:rFonts w:ascii="Arial" w:hAnsi="Arial" w:cs="Arial"/>
          <w:i w:val="0"/>
          <w:sz w:val="22"/>
        </w:rPr>
      </w:pPr>
      <w:r w:rsidRPr="009774CC">
        <w:rPr>
          <w:rStyle w:val="Neenpoudarek"/>
          <w:rFonts w:ascii="Arial" w:hAnsi="Arial" w:cs="Arial"/>
          <w:i w:val="0"/>
          <w:sz w:val="22"/>
        </w:rPr>
        <w:t>Pod kazensko in materialno odgovornostjo izjavljamo, da so v nadaljevanju navedeni podatki točni in resnični.</w:t>
      </w:r>
    </w:p>
    <w:p w14:paraId="7505D362" w14:textId="77777777" w:rsidR="007C2B6C" w:rsidRPr="00E07666" w:rsidRDefault="008509A2" w:rsidP="007E6F84">
      <w:pPr>
        <w:pStyle w:val="Slog3"/>
        <w:rPr>
          <w:rStyle w:val="Neenpoudarek"/>
          <w:rFonts w:ascii="Arial" w:hAnsi="Arial" w:cs="Arial"/>
          <w:i/>
          <w:sz w:val="22"/>
          <w:szCs w:val="22"/>
        </w:rPr>
      </w:pPr>
      <w:bookmarkStart w:id="124" w:name="_Toc517007409"/>
      <w:r w:rsidRPr="00E07666">
        <w:rPr>
          <w:rStyle w:val="Neenpoudarek"/>
          <w:rFonts w:ascii="Arial" w:hAnsi="Arial" w:cs="Arial"/>
          <w:i/>
          <w:sz w:val="22"/>
          <w:szCs w:val="22"/>
        </w:rPr>
        <w:lastRenderedPageBreak/>
        <w:t>PRILOGA</w:t>
      </w:r>
      <w:r w:rsidR="00261F88" w:rsidRPr="00E07666">
        <w:rPr>
          <w:rStyle w:val="Neenpoudarek"/>
          <w:rFonts w:ascii="Arial" w:hAnsi="Arial" w:cs="Arial"/>
          <w:i/>
          <w:sz w:val="22"/>
          <w:szCs w:val="22"/>
        </w:rPr>
        <w:t xml:space="preserve"> </w:t>
      </w:r>
      <w:r w:rsidR="007C2B6C" w:rsidRPr="00E07666">
        <w:rPr>
          <w:rStyle w:val="Neenpoudarek"/>
          <w:rFonts w:ascii="Arial" w:hAnsi="Arial" w:cs="Arial"/>
          <w:i/>
          <w:sz w:val="22"/>
          <w:szCs w:val="22"/>
        </w:rPr>
        <w:t>št. 2</w:t>
      </w:r>
      <w:bookmarkEnd w:id="124"/>
    </w:p>
    <w:p w14:paraId="7B8B4F4F" w14:textId="77777777" w:rsidR="007C2B6C" w:rsidRPr="00E07666" w:rsidRDefault="00FC5AC9" w:rsidP="005478BF">
      <w:pPr>
        <w:pStyle w:val="Intenzivencitat"/>
        <w:spacing w:before="0" w:after="0" w:line="312" w:lineRule="auto"/>
        <w:rPr>
          <w:rFonts w:ascii="Arial" w:hAnsi="Arial" w:cs="Arial"/>
          <w:sz w:val="22"/>
          <w:lang w:eastAsia="zh-CN"/>
        </w:rPr>
      </w:pPr>
      <w:bookmarkStart w:id="125" w:name="_Toc454874435"/>
      <w:bookmarkStart w:id="126" w:name="_Toc517007410"/>
      <w:r w:rsidRPr="00E07666">
        <w:rPr>
          <w:rFonts w:ascii="Arial" w:hAnsi="Arial" w:cs="Arial"/>
          <w:sz w:val="22"/>
          <w:lang w:eastAsia="zh-CN"/>
        </w:rPr>
        <w:t>PODATKI O PONUDNIKU</w:t>
      </w:r>
      <w:r w:rsidR="00836F98" w:rsidRPr="00E07666">
        <w:rPr>
          <w:rFonts w:ascii="Arial" w:hAnsi="Arial" w:cs="Arial"/>
          <w:sz w:val="22"/>
          <w:lang w:eastAsia="zh-CN"/>
        </w:rPr>
        <w:t xml:space="preserve"> IN DRUGIH GOSPODARSKIH SUBJEKTIH</w:t>
      </w:r>
      <w:bookmarkEnd w:id="125"/>
      <w:bookmarkEnd w:id="126"/>
    </w:p>
    <w:tbl>
      <w:tblPr>
        <w:tblW w:w="9288" w:type="dxa"/>
        <w:tblInd w:w="-108" w:type="dxa"/>
        <w:tblLayout w:type="fixed"/>
        <w:tblCellMar>
          <w:left w:w="10" w:type="dxa"/>
          <w:right w:w="10" w:type="dxa"/>
        </w:tblCellMar>
        <w:tblLook w:val="04A0" w:firstRow="1" w:lastRow="0" w:firstColumn="1" w:lastColumn="0" w:noHBand="0" w:noVBand="1"/>
      </w:tblPr>
      <w:tblGrid>
        <w:gridCol w:w="3369"/>
        <w:gridCol w:w="5919"/>
      </w:tblGrid>
      <w:tr w:rsidR="0022170F" w:rsidRPr="00E07666" w14:paraId="7881A838" w14:textId="77777777" w:rsidTr="001B76CD">
        <w:trPr>
          <w:trHeight w:val="397"/>
        </w:trPr>
        <w:tc>
          <w:tcPr>
            <w:tcW w:w="3369" w:type="dxa"/>
            <w:shd w:val="clear" w:color="auto" w:fill="auto"/>
            <w:tcMar>
              <w:top w:w="0" w:type="dxa"/>
              <w:left w:w="108" w:type="dxa"/>
              <w:bottom w:w="0" w:type="dxa"/>
              <w:right w:w="108" w:type="dxa"/>
            </w:tcMar>
          </w:tcPr>
          <w:p w14:paraId="2A6E7B84" w14:textId="77777777" w:rsidR="007D1AC0" w:rsidRPr="00E07666" w:rsidRDefault="007D1AC0" w:rsidP="005478BF">
            <w:pPr>
              <w:suppressAutoHyphens/>
              <w:autoSpaceDN w:val="0"/>
              <w:spacing w:line="312" w:lineRule="auto"/>
              <w:ind w:right="6"/>
              <w:textAlignment w:val="baseline"/>
              <w:rPr>
                <w:rFonts w:ascii="Arial" w:eastAsia="Calibri" w:hAnsi="Arial" w:cs="Arial"/>
                <w:kern w:val="3"/>
                <w:lang w:eastAsia="zh-CN"/>
              </w:rPr>
            </w:pPr>
          </w:p>
          <w:p w14:paraId="6B854D7E"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naziv gospodarskega subjekta:</w:t>
            </w:r>
          </w:p>
        </w:tc>
        <w:tc>
          <w:tcPr>
            <w:tcW w:w="5919" w:type="dxa"/>
            <w:shd w:val="clear" w:color="auto" w:fill="auto"/>
            <w:tcMar>
              <w:top w:w="0" w:type="dxa"/>
              <w:left w:w="108" w:type="dxa"/>
              <w:bottom w:w="0" w:type="dxa"/>
              <w:right w:w="108" w:type="dxa"/>
            </w:tcMar>
          </w:tcPr>
          <w:p w14:paraId="73FAD31B"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47653F39" w14:textId="77777777" w:rsidTr="001B76CD">
        <w:trPr>
          <w:trHeight w:val="397"/>
        </w:trPr>
        <w:tc>
          <w:tcPr>
            <w:tcW w:w="3369" w:type="dxa"/>
            <w:shd w:val="clear" w:color="auto" w:fill="auto"/>
            <w:tcMar>
              <w:top w:w="0" w:type="dxa"/>
              <w:left w:w="108" w:type="dxa"/>
              <w:bottom w:w="0" w:type="dxa"/>
              <w:right w:w="108" w:type="dxa"/>
            </w:tcMar>
          </w:tcPr>
          <w:p w14:paraId="211F5E76"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naslov gospodarskega subjekta:</w:t>
            </w:r>
          </w:p>
        </w:tc>
        <w:tc>
          <w:tcPr>
            <w:tcW w:w="5919" w:type="dxa"/>
            <w:tcBorders>
              <w:top w:val="single" w:sz="4" w:space="0" w:color="000000"/>
            </w:tcBorders>
            <w:shd w:val="clear" w:color="auto" w:fill="auto"/>
            <w:tcMar>
              <w:top w:w="0" w:type="dxa"/>
              <w:left w:w="108" w:type="dxa"/>
              <w:bottom w:w="0" w:type="dxa"/>
              <w:right w:w="108" w:type="dxa"/>
            </w:tcMar>
          </w:tcPr>
          <w:p w14:paraId="4B77A0EB"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49D9F792" w14:textId="77777777" w:rsidTr="001B76CD">
        <w:trPr>
          <w:trHeight w:val="397"/>
        </w:trPr>
        <w:tc>
          <w:tcPr>
            <w:tcW w:w="3369" w:type="dxa"/>
            <w:shd w:val="clear" w:color="auto" w:fill="auto"/>
            <w:tcMar>
              <w:top w:w="0" w:type="dxa"/>
              <w:left w:w="108" w:type="dxa"/>
              <w:bottom w:w="0" w:type="dxa"/>
              <w:right w:w="108" w:type="dxa"/>
            </w:tcMar>
          </w:tcPr>
          <w:p w14:paraId="12373E1C"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kontaktna oseba:</w:t>
            </w:r>
          </w:p>
        </w:tc>
        <w:tc>
          <w:tcPr>
            <w:tcW w:w="5919" w:type="dxa"/>
            <w:tcBorders>
              <w:top w:val="single" w:sz="4" w:space="0" w:color="000000"/>
            </w:tcBorders>
            <w:shd w:val="clear" w:color="auto" w:fill="auto"/>
            <w:tcMar>
              <w:top w:w="0" w:type="dxa"/>
              <w:left w:w="108" w:type="dxa"/>
              <w:bottom w:w="0" w:type="dxa"/>
              <w:right w:w="108" w:type="dxa"/>
            </w:tcMar>
          </w:tcPr>
          <w:p w14:paraId="6C5667D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4C2D7D4B" w14:textId="77777777" w:rsidTr="001B76CD">
        <w:trPr>
          <w:trHeight w:val="397"/>
        </w:trPr>
        <w:tc>
          <w:tcPr>
            <w:tcW w:w="3369" w:type="dxa"/>
            <w:shd w:val="clear" w:color="auto" w:fill="auto"/>
            <w:tcMar>
              <w:top w:w="0" w:type="dxa"/>
              <w:left w:w="108" w:type="dxa"/>
              <w:bottom w:w="0" w:type="dxa"/>
              <w:right w:w="108" w:type="dxa"/>
            </w:tcMar>
          </w:tcPr>
          <w:p w14:paraId="49FB87DC"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elektronski naslov kontaktne osebe:</w:t>
            </w:r>
          </w:p>
        </w:tc>
        <w:tc>
          <w:tcPr>
            <w:tcW w:w="5919" w:type="dxa"/>
            <w:tcBorders>
              <w:top w:val="single" w:sz="4" w:space="0" w:color="000000"/>
            </w:tcBorders>
            <w:shd w:val="clear" w:color="auto" w:fill="auto"/>
            <w:tcMar>
              <w:top w:w="0" w:type="dxa"/>
              <w:left w:w="108" w:type="dxa"/>
              <w:bottom w:w="0" w:type="dxa"/>
              <w:right w:w="108" w:type="dxa"/>
            </w:tcMar>
          </w:tcPr>
          <w:p w14:paraId="5197EB5F"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25860BDA" w14:textId="77777777" w:rsidTr="001B76CD">
        <w:trPr>
          <w:trHeight w:val="397"/>
        </w:trPr>
        <w:tc>
          <w:tcPr>
            <w:tcW w:w="3369" w:type="dxa"/>
            <w:shd w:val="clear" w:color="auto" w:fill="auto"/>
            <w:tcMar>
              <w:top w:w="0" w:type="dxa"/>
              <w:left w:w="108" w:type="dxa"/>
              <w:bottom w:w="0" w:type="dxa"/>
              <w:right w:w="108" w:type="dxa"/>
            </w:tcMar>
          </w:tcPr>
          <w:p w14:paraId="082C81AA"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telefon:</w:t>
            </w:r>
          </w:p>
        </w:tc>
        <w:tc>
          <w:tcPr>
            <w:tcW w:w="5919" w:type="dxa"/>
            <w:tcBorders>
              <w:top w:val="single" w:sz="4" w:space="0" w:color="000000"/>
            </w:tcBorders>
            <w:shd w:val="clear" w:color="auto" w:fill="auto"/>
            <w:tcMar>
              <w:top w:w="0" w:type="dxa"/>
              <w:left w:w="108" w:type="dxa"/>
              <w:bottom w:w="0" w:type="dxa"/>
              <w:right w:w="108" w:type="dxa"/>
            </w:tcMar>
          </w:tcPr>
          <w:p w14:paraId="2E76FAF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31F62E69" w14:textId="77777777" w:rsidTr="001B76CD">
        <w:trPr>
          <w:trHeight w:val="397"/>
        </w:trPr>
        <w:tc>
          <w:tcPr>
            <w:tcW w:w="3369" w:type="dxa"/>
            <w:shd w:val="clear" w:color="auto" w:fill="auto"/>
            <w:tcMar>
              <w:top w:w="0" w:type="dxa"/>
              <w:left w:w="108" w:type="dxa"/>
              <w:bottom w:w="0" w:type="dxa"/>
              <w:right w:w="108" w:type="dxa"/>
            </w:tcMar>
          </w:tcPr>
          <w:p w14:paraId="2281804A"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roofErr w:type="spellStart"/>
            <w:r w:rsidRPr="00E07666">
              <w:rPr>
                <w:rFonts w:ascii="Arial" w:eastAsia="Calibri" w:hAnsi="Arial" w:cs="Arial"/>
                <w:kern w:val="3"/>
                <w:lang w:eastAsia="zh-CN"/>
              </w:rPr>
              <w:t>telefax</w:t>
            </w:r>
            <w:proofErr w:type="spellEnd"/>
            <w:r w:rsidRPr="00E07666">
              <w:rPr>
                <w:rFonts w:ascii="Arial" w:eastAsia="Calibri" w:hAnsi="Arial" w:cs="Arial"/>
                <w:kern w:val="3"/>
                <w:lang w:eastAsia="zh-CN"/>
              </w:rPr>
              <w:t>:</w:t>
            </w:r>
          </w:p>
        </w:tc>
        <w:tc>
          <w:tcPr>
            <w:tcW w:w="5919" w:type="dxa"/>
            <w:tcBorders>
              <w:top w:val="single" w:sz="4" w:space="0" w:color="000000"/>
            </w:tcBorders>
            <w:shd w:val="clear" w:color="auto" w:fill="auto"/>
            <w:tcMar>
              <w:top w:w="0" w:type="dxa"/>
              <w:left w:w="108" w:type="dxa"/>
              <w:bottom w:w="0" w:type="dxa"/>
              <w:right w:w="108" w:type="dxa"/>
            </w:tcMar>
          </w:tcPr>
          <w:p w14:paraId="5D236568"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4F5EBC04" w14:textId="77777777" w:rsidTr="001B76CD">
        <w:trPr>
          <w:trHeight w:val="397"/>
        </w:trPr>
        <w:tc>
          <w:tcPr>
            <w:tcW w:w="3369" w:type="dxa"/>
            <w:shd w:val="clear" w:color="auto" w:fill="auto"/>
            <w:tcMar>
              <w:top w:w="0" w:type="dxa"/>
              <w:left w:w="108" w:type="dxa"/>
              <w:bottom w:w="0" w:type="dxa"/>
              <w:right w:w="108" w:type="dxa"/>
            </w:tcMar>
          </w:tcPr>
          <w:p w14:paraId="4C5F2DA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ID za DDV:</w:t>
            </w:r>
          </w:p>
        </w:tc>
        <w:tc>
          <w:tcPr>
            <w:tcW w:w="5919" w:type="dxa"/>
            <w:tcBorders>
              <w:top w:val="single" w:sz="4" w:space="0" w:color="000000"/>
            </w:tcBorders>
            <w:shd w:val="clear" w:color="auto" w:fill="auto"/>
            <w:tcMar>
              <w:top w:w="0" w:type="dxa"/>
              <w:left w:w="108" w:type="dxa"/>
              <w:bottom w:w="0" w:type="dxa"/>
              <w:right w:w="108" w:type="dxa"/>
            </w:tcMar>
          </w:tcPr>
          <w:p w14:paraId="7A66A898"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1F52D2" w:rsidRPr="00E07666" w14:paraId="24E28432" w14:textId="77777777" w:rsidTr="001B76CD">
        <w:trPr>
          <w:trHeight w:val="397"/>
        </w:trPr>
        <w:tc>
          <w:tcPr>
            <w:tcW w:w="3369" w:type="dxa"/>
            <w:shd w:val="clear" w:color="auto" w:fill="auto"/>
            <w:tcMar>
              <w:top w:w="0" w:type="dxa"/>
              <w:left w:w="108" w:type="dxa"/>
              <w:bottom w:w="0" w:type="dxa"/>
              <w:right w:w="108" w:type="dxa"/>
            </w:tcMar>
          </w:tcPr>
          <w:p w14:paraId="005FB568" w14:textId="77777777" w:rsidR="001F52D2" w:rsidRPr="00E07666" w:rsidRDefault="007D1AC0"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f</w:t>
            </w:r>
            <w:r w:rsidR="001F52D2" w:rsidRPr="00E07666">
              <w:rPr>
                <w:rFonts w:ascii="Arial" w:eastAsia="Calibri" w:hAnsi="Arial" w:cs="Arial"/>
                <w:kern w:val="3"/>
                <w:lang w:eastAsia="zh-CN"/>
              </w:rPr>
              <w:t>inančni urad, pod pristojnost katerega sodi gospodarski subjekt:</w:t>
            </w:r>
          </w:p>
        </w:tc>
        <w:tc>
          <w:tcPr>
            <w:tcW w:w="5919" w:type="dxa"/>
            <w:tcBorders>
              <w:top w:val="single" w:sz="4" w:space="0" w:color="000000"/>
            </w:tcBorders>
            <w:shd w:val="clear" w:color="auto" w:fill="auto"/>
            <w:tcMar>
              <w:top w:w="0" w:type="dxa"/>
              <w:left w:w="108" w:type="dxa"/>
              <w:bottom w:w="0" w:type="dxa"/>
              <w:right w:w="108" w:type="dxa"/>
            </w:tcMar>
          </w:tcPr>
          <w:p w14:paraId="72BF02FC" w14:textId="77777777" w:rsidR="001F52D2" w:rsidRPr="00E07666" w:rsidRDefault="001F52D2"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64D076AF" w14:textId="77777777" w:rsidTr="001B76CD">
        <w:trPr>
          <w:trHeight w:val="397"/>
        </w:trPr>
        <w:tc>
          <w:tcPr>
            <w:tcW w:w="3369" w:type="dxa"/>
            <w:shd w:val="clear" w:color="auto" w:fill="auto"/>
            <w:tcMar>
              <w:top w:w="0" w:type="dxa"/>
              <w:left w:w="108" w:type="dxa"/>
              <w:bottom w:w="0" w:type="dxa"/>
              <w:right w:w="108" w:type="dxa"/>
            </w:tcMar>
          </w:tcPr>
          <w:p w14:paraId="20F643C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matična številka gospodarskega subjekta:</w:t>
            </w:r>
          </w:p>
        </w:tc>
        <w:tc>
          <w:tcPr>
            <w:tcW w:w="5919" w:type="dxa"/>
            <w:tcBorders>
              <w:top w:val="single" w:sz="4" w:space="0" w:color="000000"/>
            </w:tcBorders>
            <w:shd w:val="clear" w:color="auto" w:fill="auto"/>
            <w:tcMar>
              <w:top w:w="0" w:type="dxa"/>
              <w:left w:w="108" w:type="dxa"/>
              <w:bottom w:w="0" w:type="dxa"/>
              <w:right w:w="108" w:type="dxa"/>
            </w:tcMar>
          </w:tcPr>
          <w:p w14:paraId="2292624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0EEE4E3A" w14:textId="77777777" w:rsidTr="001B76CD">
        <w:trPr>
          <w:trHeight w:val="397"/>
        </w:trPr>
        <w:tc>
          <w:tcPr>
            <w:tcW w:w="3369" w:type="dxa"/>
            <w:shd w:val="clear" w:color="auto" w:fill="auto"/>
            <w:tcMar>
              <w:top w:w="0" w:type="dxa"/>
              <w:left w:w="108" w:type="dxa"/>
              <w:bottom w:w="0" w:type="dxa"/>
              <w:right w:w="108" w:type="dxa"/>
            </w:tcMar>
          </w:tcPr>
          <w:p w14:paraId="2C660951"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št. transakcijskega računa:</w:t>
            </w:r>
          </w:p>
        </w:tc>
        <w:tc>
          <w:tcPr>
            <w:tcW w:w="5919" w:type="dxa"/>
            <w:tcBorders>
              <w:top w:val="single" w:sz="4" w:space="0" w:color="000000"/>
            </w:tcBorders>
            <w:shd w:val="clear" w:color="auto" w:fill="auto"/>
            <w:tcMar>
              <w:top w:w="0" w:type="dxa"/>
              <w:left w:w="108" w:type="dxa"/>
              <w:bottom w:w="0" w:type="dxa"/>
              <w:right w:w="108" w:type="dxa"/>
            </w:tcMar>
          </w:tcPr>
          <w:p w14:paraId="618037EC"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3CC3E13B" w14:textId="77777777" w:rsidTr="001B76CD">
        <w:trPr>
          <w:trHeight w:val="397"/>
        </w:trPr>
        <w:tc>
          <w:tcPr>
            <w:tcW w:w="3369" w:type="dxa"/>
            <w:shd w:val="clear" w:color="auto" w:fill="auto"/>
            <w:tcMar>
              <w:top w:w="0" w:type="dxa"/>
              <w:left w:w="108" w:type="dxa"/>
              <w:bottom w:w="0" w:type="dxa"/>
              <w:right w:w="108" w:type="dxa"/>
            </w:tcMar>
          </w:tcPr>
          <w:p w14:paraId="673BB35A" w14:textId="77777777" w:rsidR="007D1AC0" w:rsidRPr="00E07666" w:rsidRDefault="007D1AC0" w:rsidP="00AB095D">
            <w:pPr>
              <w:suppressAutoHyphens/>
              <w:autoSpaceDN w:val="0"/>
              <w:spacing w:line="312" w:lineRule="auto"/>
              <w:ind w:right="6"/>
              <w:textAlignment w:val="baseline"/>
              <w:rPr>
                <w:rFonts w:ascii="Arial" w:eastAsia="Calibri" w:hAnsi="Arial" w:cs="Arial"/>
                <w:kern w:val="3"/>
                <w:lang w:eastAsia="zh-CN"/>
              </w:rPr>
            </w:pPr>
          </w:p>
          <w:p w14:paraId="785C6AF2" w14:textId="77777777" w:rsidR="0022170F" w:rsidRPr="00E07666" w:rsidRDefault="007D1AC0" w:rsidP="00AB095D">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 xml:space="preserve">gospodarski subjekt sodi med </w:t>
            </w:r>
            <w:r w:rsidR="0022170F" w:rsidRPr="00E07666">
              <w:rPr>
                <w:rFonts w:ascii="Arial" w:eastAsia="Calibri" w:hAnsi="Arial" w:cs="Arial"/>
                <w:kern w:val="3"/>
                <w:lang w:eastAsia="zh-CN"/>
              </w:rPr>
              <w:t>MSN, kot je opredeljeno v Priporočilu Komisije 2003/361/ES</w:t>
            </w:r>
          </w:p>
        </w:tc>
        <w:tc>
          <w:tcPr>
            <w:tcW w:w="5919"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22170F" w:rsidRPr="00E07666" w14:paraId="2B580B72" w14:textId="77777777" w:rsidTr="00252FE2">
              <w:trPr>
                <w:jc w:val="center"/>
              </w:trPr>
              <w:tc>
                <w:tcPr>
                  <w:tcW w:w="1117" w:type="dxa"/>
                  <w:tcBorders>
                    <w:top w:val="nil"/>
                    <w:left w:val="nil"/>
                    <w:bottom w:val="nil"/>
                    <w:right w:val="nil"/>
                  </w:tcBorders>
                </w:tcPr>
                <w:p w14:paraId="0C7FAB4C"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c>
                <w:tcPr>
                  <w:tcW w:w="1117" w:type="dxa"/>
                  <w:tcBorders>
                    <w:top w:val="nil"/>
                    <w:left w:val="nil"/>
                    <w:bottom w:val="nil"/>
                    <w:right w:val="nil"/>
                  </w:tcBorders>
                </w:tcPr>
                <w:p w14:paraId="18DB2CF2"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5327ADCA" w14:textId="77777777" w:rsidTr="00252FE2">
              <w:trPr>
                <w:jc w:val="center"/>
              </w:trPr>
              <w:tc>
                <w:tcPr>
                  <w:tcW w:w="1117" w:type="dxa"/>
                  <w:tcBorders>
                    <w:top w:val="nil"/>
                    <w:left w:val="nil"/>
                    <w:bottom w:val="single" w:sz="4" w:space="0" w:color="auto"/>
                    <w:right w:val="nil"/>
                  </w:tcBorders>
                </w:tcPr>
                <w:p w14:paraId="6BBBCB7C"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c>
                <w:tcPr>
                  <w:tcW w:w="1117" w:type="dxa"/>
                  <w:tcBorders>
                    <w:top w:val="nil"/>
                    <w:left w:val="nil"/>
                    <w:bottom w:val="single" w:sz="4" w:space="0" w:color="auto"/>
                    <w:right w:val="nil"/>
                  </w:tcBorders>
                </w:tcPr>
                <w:p w14:paraId="1E7A414B"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5BBC9EFF" w14:textId="77777777" w:rsidTr="00252FE2">
              <w:trPr>
                <w:jc w:val="center"/>
              </w:trPr>
              <w:tc>
                <w:tcPr>
                  <w:tcW w:w="1117" w:type="dxa"/>
                  <w:tcBorders>
                    <w:top w:val="single" w:sz="4" w:space="0" w:color="auto"/>
                  </w:tcBorders>
                </w:tcPr>
                <w:p w14:paraId="34430C87"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DA</w:t>
                  </w:r>
                </w:p>
              </w:tc>
              <w:tc>
                <w:tcPr>
                  <w:tcW w:w="1117" w:type="dxa"/>
                  <w:tcBorders>
                    <w:top w:val="single" w:sz="4" w:space="0" w:color="auto"/>
                  </w:tcBorders>
                </w:tcPr>
                <w:p w14:paraId="0B447156"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NE</w:t>
                  </w:r>
                </w:p>
              </w:tc>
            </w:tr>
          </w:tbl>
          <w:p w14:paraId="6E2C83A9"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5DAD0306" w14:textId="77777777" w:rsidTr="001B76CD">
        <w:trPr>
          <w:trHeight w:val="397"/>
        </w:trPr>
        <w:tc>
          <w:tcPr>
            <w:tcW w:w="3369" w:type="dxa"/>
            <w:shd w:val="clear" w:color="auto" w:fill="auto"/>
            <w:tcMar>
              <w:top w:w="0" w:type="dxa"/>
              <w:left w:w="108" w:type="dxa"/>
              <w:bottom w:w="0" w:type="dxa"/>
              <w:right w:w="108" w:type="dxa"/>
            </w:tcMar>
          </w:tcPr>
          <w:p w14:paraId="41A47192" w14:textId="77777777" w:rsidR="001F52D2" w:rsidRPr="00E07666" w:rsidRDefault="001F52D2" w:rsidP="005478BF">
            <w:pPr>
              <w:suppressAutoHyphens/>
              <w:autoSpaceDN w:val="0"/>
              <w:spacing w:line="312" w:lineRule="auto"/>
              <w:ind w:right="6"/>
              <w:textAlignment w:val="baseline"/>
              <w:rPr>
                <w:rFonts w:ascii="Arial" w:eastAsia="Calibri" w:hAnsi="Arial" w:cs="Arial"/>
                <w:kern w:val="3"/>
                <w:lang w:eastAsia="zh-CN"/>
              </w:rPr>
            </w:pPr>
          </w:p>
        </w:tc>
        <w:tc>
          <w:tcPr>
            <w:tcW w:w="5919" w:type="dxa"/>
            <w:shd w:val="clear" w:color="auto" w:fill="auto"/>
            <w:tcMar>
              <w:top w:w="0" w:type="dxa"/>
              <w:left w:w="108" w:type="dxa"/>
              <w:bottom w:w="0" w:type="dxa"/>
              <w:right w:w="108" w:type="dxa"/>
            </w:tcMar>
          </w:tcPr>
          <w:p w14:paraId="5CA5BF69"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r w:rsidR="0022170F" w:rsidRPr="00E07666" w14:paraId="0EB8F3B2" w14:textId="77777777" w:rsidTr="001B76CD">
        <w:trPr>
          <w:trHeight w:val="397"/>
        </w:trPr>
        <w:tc>
          <w:tcPr>
            <w:tcW w:w="3369" w:type="dxa"/>
            <w:shd w:val="clear" w:color="auto" w:fill="auto"/>
            <w:tcMar>
              <w:top w:w="0" w:type="dxa"/>
              <w:left w:w="108" w:type="dxa"/>
              <w:bottom w:w="0" w:type="dxa"/>
              <w:right w:w="108" w:type="dxa"/>
            </w:tcMar>
          </w:tcPr>
          <w:p w14:paraId="5159DBE3"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pooblaščena oseba za podpis ponudbe in pogodbe:</w:t>
            </w:r>
          </w:p>
        </w:tc>
        <w:tc>
          <w:tcPr>
            <w:tcW w:w="5919" w:type="dxa"/>
            <w:tcBorders>
              <w:bottom w:val="single" w:sz="4" w:space="0" w:color="000000"/>
            </w:tcBorders>
            <w:shd w:val="clear" w:color="auto" w:fill="auto"/>
            <w:tcMar>
              <w:top w:w="0" w:type="dxa"/>
              <w:left w:w="108" w:type="dxa"/>
              <w:bottom w:w="0" w:type="dxa"/>
              <w:right w:w="108" w:type="dxa"/>
            </w:tcMar>
          </w:tcPr>
          <w:p w14:paraId="7F558414" w14:textId="77777777" w:rsidR="0022170F" w:rsidRPr="00E07666" w:rsidRDefault="0022170F" w:rsidP="005478BF">
            <w:pPr>
              <w:suppressAutoHyphens/>
              <w:autoSpaceDN w:val="0"/>
              <w:spacing w:line="312" w:lineRule="auto"/>
              <w:ind w:right="6"/>
              <w:textAlignment w:val="baseline"/>
              <w:rPr>
                <w:rFonts w:ascii="Arial" w:eastAsia="Calibri" w:hAnsi="Arial" w:cs="Arial"/>
                <w:kern w:val="3"/>
                <w:lang w:eastAsia="zh-CN"/>
              </w:rPr>
            </w:pPr>
          </w:p>
        </w:tc>
      </w:tr>
    </w:tbl>
    <w:p w14:paraId="6869B406" w14:textId="77777777" w:rsidR="0022170F" w:rsidRPr="00E07666" w:rsidRDefault="0022170F" w:rsidP="00A83E3A">
      <w:pPr>
        <w:tabs>
          <w:tab w:val="left" w:pos="3119"/>
        </w:tabs>
        <w:suppressAutoHyphens/>
        <w:autoSpaceDN w:val="0"/>
        <w:spacing w:line="312" w:lineRule="auto"/>
        <w:ind w:right="6"/>
        <w:textAlignment w:val="baseline"/>
        <w:rPr>
          <w:rFonts w:ascii="Arial" w:eastAsia="Calibri" w:hAnsi="Arial" w:cs="Arial"/>
          <w:kern w:val="3"/>
          <w:lang w:eastAsia="zh-CN"/>
        </w:rPr>
      </w:pPr>
    </w:p>
    <w:p w14:paraId="3A2C4B82" w14:textId="77777777" w:rsidR="001F52D2" w:rsidRPr="00E07666" w:rsidRDefault="001F52D2" w:rsidP="005478BF">
      <w:pPr>
        <w:suppressAutoHyphens/>
        <w:autoSpaceDN w:val="0"/>
        <w:spacing w:line="312" w:lineRule="auto"/>
        <w:ind w:right="6"/>
        <w:textAlignment w:val="baseline"/>
        <w:rPr>
          <w:rFonts w:ascii="Arial" w:eastAsia="Calibri" w:hAnsi="Arial" w:cs="Arial"/>
          <w:kern w:val="3"/>
          <w:lang w:eastAsia="zh-CN"/>
        </w:rPr>
      </w:pPr>
    </w:p>
    <w:tbl>
      <w:tblPr>
        <w:tblW w:w="9288" w:type="dxa"/>
        <w:tblInd w:w="-108" w:type="dxa"/>
        <w:tblLayout w:type="fixed"/>
        <w:tblCellMar>
          <w:left w:w="10" w:type="dxa"/>
          <w:right w:w="10" w:type="dxa"/>
        </w:tblCellMar>
        <w:tblLook w:val="04A0" w:firstRow="1" w:lastRow="0" w:firstColumn="1" w:lastColumn="0" w:noHBand="0" w:noVBand="1"/>
      </w:tblPr>
      <w:tblGrid>
        <w:gridCol w:w="3369"/>
        <w:gridCol w:w="5919"/>
      </w:tblGrid>
      <w:tr w:rsidR="001F52D2" w:rsidRPr="00E07666" w14:paraId="2B65F28F" w14:textId="77777777" w:rsidTr="00A83E3A">
        <w:trPr>
          <w:trHeight w:val="397"/>
        </w:trPr>
        <w:tc>
          <w:tcPr>
            <w:tcW w:w="3369" w:type="dxa"/>
            <w:shd w:val="clear" w:color="auto" w:fill="auto"/>
            <w:tcMar>
              <w:top w:w="0" w:type="dxa"/>
              <w:left w:w="108" w:type="dxa"/>
              <w:bottom w:w="0" w:type="dxa"/>
              <w:right w:w="108" w:type="dxa"/>
            </w:tcMar>
          </w:tcPr>
          <w:p w14:paraId="50598155" w14:textId="77777777" w:rsidR="001F52D2" w:rsidRPr="00E07666" w:rsidRDefault="00630958" w:rsidP="00534655">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matična številka/EMŠO</w:t>
            </w:r>
            <w:r w:rsidRPr="00E07666">
              <w:rPr>
                <w:rStyle w:val="Sprotnaopomba-sklic"/>
                <w:rFonts w:ascii="Arial" w:eastAsia="Calibri" w:hAnsi="Arial" w:cs="Arial"/>
                <w:kern w:val="3"/>
                <w:lang w:eastAsia="zh-CN"/>
              </w:rPr>
              <w:footnoteReference w:id="1"/>
            </w:r>
          </w:p>
        </w:tc>
        <w:tc>
          <w:tcPr>
            <w:tcW w:w="5919" w:type="dxa"/>
            <w:tcBorders>
              <w:bottom w:val="single" w:sz="4" w:space="0" w:color="000000"/>
            </w:tcBorders>
            <w:shd w:val="clear" w:color="auto" w:fill="auto"/>
            <w:tcMar>
              <w:top w:w="0" w:type="dxa"/>
              <w:left w:w="108" w:type="dxa"/>
              <w:bottom w:w="0" w:type="dxa"/>
              <w:right w:w="108" w:type="dxa"/>
            </w:tcMar>
          </w:tcPr>
          <w:p w14:paraId="14C3822F" w14:textId="77777777" w:rsidR="001F52D2" w:rsidRPr="00E07666" w:rsidRDefault="001F52D2" w:rsidP="00534655">
            <w:pPr>
              <w:suppressAutoHyphens/>
              <w:autoSpaceDN w:val="0"/>
              <w:spacing w:line="312" w:lineRule="auto"/>
              <w:ind w:right="6"/>
              <w:textAlignment w:val="baseline"/>
              <w:rPr>
                <w:rFonts w:ascii="Arial" w:eastAsia="Calibri" w:hAnsi="Arial" w:cs="Arial"/>
                <w:kern w:val="3"/>
                <w:lang w:eastAsia="zh-CN"/>
              </w:rPr>
            </w:pPr>
          </w:p>
        </w:tc>
      </w:tr>
      <w:tr w:rsidR="00630958" w:rsidRPr="00E07666" w14:paraId="1371B2D5" w14:textId="77777777" w:rsidTr="00A83E3A">
        <w:trPr>
          <w:trHeight w:val="397"/>
        </w:trPr>
        <w:tc>
          <w:tcPr>
            <w:tcW w:w="3369" w:type="dxa"/>
            <w:shd w:val="clear" w:color="auto" w:fill="auto"/>
            <w:tcMar>
              <w:top w:w="0" w:type="dxa"/>
              <w:left w:w="108" w:type="dxa"/>
              <w:bottom w:w="0" w:type="dxa"/>
              <w:right w:w="108" w:type="dxa"/>
            </w:tcMar>
          </w:tcPr>
          <w:p w14:paraId="0117153F" w14:textId="77777777" w:rsidR="00630958" w:rsidRPr="00E07666" w:rsidRDefault="00630958" w:rsidP="00534655">
            <w:pPr>
              <w:suppressAutoHyphens/>
              <w:autoSpaceDN w:val="0"/>
              <w:spacing w:line="312" w:lineRule="auto"/>
              <w:ind w:right="6"/>
              <w:textAlignment w:val="baseline"/>
              <w:rPr>
                <w:rFonts w:ascii="Arial" w:eastAsia="Calibri" w:hAnsi="Arial" w:cs="Arial"/>
                <w:kern w:val="3"/>
                <w:lang w:eastAsia="zh-CN"/>
              </w:rPr>
            </w:pPr>
          </w:p>
          <w:p w14:paraId="6D96B553" w14:textId="77777777" w:rsidR="00BE4192" w:rsidRPr="00E07666" w:rsidRDefault="00BE4192" w:rsidP="00534655">
            <w:pPr>
              <w:suppressAutoHyphens/>
              <w:autoSpaceDN w:val="0"/>
              <w:spacing w:line="312" w:lineRule="auto"/>
              <w:ind w:right="6"/>
              <w:textAlignment w:val="baseline"/>
              <w:rPr>
                <w:rFonts w:ascii="Arial" w:eastAsia="Calibri" w:hAnsi="Arial" w:cs="Arial"/>
                <w:kern w:val="3"/>
                <w:lang w:eastAsia="zh-CN"/>
              </w:rPr>
            </w:pPr>
          </w:p>
        </w:tc>
        <w:tc>
          <w:tcPr>
            <w:tcW w:w="5919" w:type="dxa"/>
            <w:tcBorders>
              <w:top w:val="single" w:sz="4" w:space="0" w:color="000000"/>
            </w:tcBorders>
            <w:shd w:val="clear" w:color="auto" w:fill="auto"/>
            <w:tcMar>
              <w:top w:w="0" w:type="dxa"/>
              <w:left w:w="108" w:type="dxa"/>
              <w:bottom w:w="0" w:type="dxa"/>
              <w:right w:w="108" w:type="dxa"/>
            </w:tcMar>
          </w:tcPr>
          <w:p w14:paraId="49B72E22" w14:textId="77777777" w:rsidR="00630958" w:rsidRPr="00E07666" w:rsidRDefault="00630958" w:rsidP="00534655">
            <w:pPr>
              <w:suppressAutoHyphens/>
              <w:autoSpaceDN w:val="0"/>
              <w:spacing w:line="312" w:lineRule="auto"/>
              <w:ind w:right="6"/>
              <w:textAlignment w:val="baseline"/>
              <w:rPr>
                <w:rFonts w:ascii="Arial" w:eastAsia="Calibri" w:hAnsi="Arial" w:cs="Arial"/>
                <w:kern w:val="3"/>
                <w:lang w:eastAsia="zh-CN"/>
              </w:rPr>
            </w:pPr>
          </w:p>
        </w:tc>
      </w:tr>
    </w:tbl>
    <w:p w14:paraId="0BE65F1D"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25" w:type="dxa"/>
        <w:tblInd w:w="-118" w:type="dxa"/>
        <w:tblLayout w:type="fixed"/>
        <w:tblCellMar>
          <w:left w:w="10" w:type="dxa"/>
          <w:right w:w="10" w:type="dxa"/>
        </w:tblCellMar>
        <w:tblLook w:val="04A0" w:firstRow="1" w:lastRow="0" w:firstColumn="1" w:lastColumn="0" w:noHBand="0" w:noVBand="1"/>
      </w:tblPr>
      <w:tblGrid>
        <w:gridCol w:w="828"/>
        <w:gridCol w:w="8397"/>
      </w:tblGrid>
      <w:tr w:rsidR="00BE4192" w:rsidRPr="00E07666" w14:paraId="1EA1CC1A" w14:textId="77777777" w:rsidTr="00BE4192">
        <w:tc>
          <w:tcPr>
            <w:tcW w:w="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FDB84D3"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1</w:t>
            </w:r>
          </w:p>
        </w:tc>
        <w:bookmarkStart w:id="127"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83495A"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fldChar w:fldCharType="begin"/>
            </w:r>
            <w:r w:rsidRPr="00E07666">
              <w:rPr>
                <w:rFonts w:ascii="Arial" w:eastAsia="Calibri" w:hAnsi="Arial" w:cs="Arial"/>
                <w:kern w:val="3"/>
                <w:lang w:eastAsia="zh-CN"/>
              </w:rPr>
              <w:instrText xml:space="preserve"> FILLIN "Besedilo73" </w:instrText>
            </w:r>
            <w:r w:rsidRPr="00E07666">
              <w:rPr>
                <w:rFonts w:ascii="Arial" w:eastAsia="Calibri" w:hAnsi="Arial" w:cs="Arial"/>
                <w:kern w:val="3"/>
                <w:lang w:eastAsia="zh-CN"/>
              </w:rPr>
              <w:fldChar w:fldCharType="separate"/>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fldChar w:fldCharType="end"/>
            </w:r>
            <w:bookmarkEnd w:id="127"/>
          </w:p>
        </w:tc>
      </w:tr>
      <w:tr w:rsidR="00BE4192" w:rsidRPr="00E07666" w14:paraId="195C0382" w14:textId="77777777" w:rsidTr="00BE4192">
        <w:tc>
          <w:tcPr>
            <w:tcW w:w="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1FC315"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2</w:t>
            </w:r>
          </w:p>
        </w:tc>
        <w:bookmarkStart w:id="128"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BDAF7"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fldChar w:fldCharType="begin"/>
            </w:r>
            <w:r w:rsidRPr="00E07666">
              <w:rPr>
                <w:rFonts w:ascii="Arial" w:eastAsia="Calibri" w:hAnsi="Arial" w:cs="Arial"/>
                <w:kern w:val="3"/>
                <w:lang w:eastAsia="zh-CN"/>
              </w:rPr>
              <w:instrText xml:space="preserve"> FILLIN "Besedilo74" </w:instrText>
            </w:r>
            <w:r w:rsidRPr="00E07666">
              <w:rPr>
                <w:rFonts w:ascii="Arial" w:eastAsia="Calibri" w:hAnsi="Arial" w:cs="Arial"/>
                <w:kern w:val="3"/>
                <w:lang w:eastAsia="zh-CN"/>
              </w:rPr>
              <w:fldChar w:fldCharType="separate"/>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fldChar w:fldCharType="end"/>
            </w:r>
            <w:bookmarkEnd w:id="128"/>
          </w:p>
        </w:tc>
      </w:tr>
      <w:tr w:rsidR="00BE4192" w:rsidRPr="00E07666" w14:paraId="5B7B28CE" w14:textId="77777777" w:rsidTr="00BE4192">
        <w:tc>
          <w:tcPr>
            <w:tcW w:w="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9FF5A87"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3</w:t>
            </w:r>
          </w:p>
        </w:tc>
        <w:bookmarkStart w:id="129"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0F81C"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fldChar w:fldCharType="begin"/>
            </w:r>
            <w:r w:rsidRPr="00E07666">
              <w:rPr>
                <w:rFonts w:ascii="Arial" w:eastAsia="Calibri" w:hAnsi="Arial" w:cs="Arial"/>
                <w:kern w:val="3"/>
                <w:lang w:eastAsia="zh-CN"/>
              </w:rPr>
              <w:instrText xml:space="preserve"> FILLIN "Besedilo75" </w:instrText>
            </w:r>
            <w:r w:rsidRPr="00E07666">
              <w:rPr>
                <w:rFonts w:ascii="Arial" w:eastAsia="Calibri" w:hAnsi="Arial" w:cs="Arial"/>
                <w:kern w:val="3"/>
                <w:lang w:eastAsia="zh-CN"/>
              </w:rPr>
              <w:fldChar w:fldCharType="separate"/>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fldChar w:fldCharType="end"/>
            </w:r>
            <w:bookmarkEnd w:id="129"/>
          </w:p>
        </w:tc>
      </w:tr>
      <w:tr w:rsidR="00BE4192" w:rsidRPr="00E07666" w14:paraId="794454A2" w14:textId="77777777" w:rsidTr="00BE4192">
        <w:tc>
          <w:tcPr>
            <w:tcW w:w="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D9507D"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4</w:t>
            </w:r>
          </w:p>
        </w:tc>
        <w:bookmarkStart w:id="130"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1833C"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fldChar w:fldCharType="begin"/>
            </w:r>
            <w:r w:rsidRPr="00E07666">
              <w:rPr>
                <w:rFonts w:ascii="Arial" w:eastAsia="Calibri" w:hAnsi="Arial" w:cs="Arial"/>
                <w:kern w:val="3"/>
                <w:lang w:eastAsia="zh-CN"/>
              </w:rPr>
              <w:instrText xml:space="preserve"> FILLIN "Besedilo76" </w:instrText>
            </w:r>
            <w:r w:rsidRPr="00E07666">
              <w:rPr>
                <w:rFonts w:ascii="Arial" w:eastAsia="Calibri" w:hAnsi="Arial" w:cs="Arial"/>
                <w:kern w:val="3"/>
                <w:lang w:eastAsia="zh-CN"/>
              </w:rPr>
              <w:fldChar w:fldCharType="separate"/>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fldChar w:fldCharType="end"/>
            </w:r>
            <w:bookmarkEnd w:id="130"/>
          </w:p>
        </w:tc>
      </w:tr>
      <w:tr w:rsidR="00BE4192" w:rsidRPr="00E07666" w14:paraId="06DDE64C" w14:textId="77777777" w:rsidTr="00BE4192">
        <w:tc>
          <w:tcPr>
            <w:tcW w:w="8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6FC1C3"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5</w:t>
            </w:r>
          </w:p>
        </w:tc>
        <w:bookmarkStart w:id="131"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939DE" w14:textId="77777777" w:rsidR="00BE4192" w:rsidRPr="00E07666" w:rsidRDefault="00BE4192" w:rsidP="00F874A4">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fldChar w:fldCharType="begin"/>
            </w:r>
            <w:r w:rsidRPr="00E07666">
              <w:rPr>
                <w:rFonts w:ascii="Arial" w:eastAsia="Calibri" w:hAnsi="Arial" w:cs="Arial"/>
                <w:kern w:val="3"/>
                <w:lang w:eastAsia="zh-CN"/>
              </w:rPr>
              <w:instrText xml:space="preserve"> FILLIN "Besedilo77" </w:instrText>
            </w:r>
            <w:r w:rsidRPr="00E07666">
              <w:rPr>
                <w:rFonts w:ascii="Arial" w:eastAsia="Calibri" w:hAnsi="Arial" w:cs="Arial"/>
                <w:kern w:val="3"/>
                <w:lang w:eastAsia="zh-CN"/>
              </w:rPr>
              <w:fldChar w:fldCharType="separate"/>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t> </w:t>
            </w:r>
            <w:r w:rsidRPr="00E07666">
              <w:rPr>
                <w:rFonts w:ascii="Arial" w:eastAsia="Calibri" w:hAnsi="Arial" w:cs="Arial"/>
                <w:kern w:val="3"/>
                <w:lang w:eastAsia="zh-CN"/>
              </w:rPr>
              <w:fldChar w:fldCharType="end"/>
            </w:r>
            <w:bookmarkEnd w:id="131"/>
          </w:p>
        </w:tc>
      </w:tr>
    </w:tbl>
    <w:p w14:paraId="09D8B3A0" w14:textId="77777777" w:rsidR="00BE4192" w:rsidRPr="00E07666" w:rsidRDefault="00BE4192" w:rsidP="00F874A4">
      <w:pPr>
        <w:overflowPunct w:val="0"/>
        <w:autoSpaceDE w:val="0"/>
        <w:spacing w:line="271" w:lineRule="auto"/>
        <w:rPr>
          <w:rFonts w:ascii="Arial" w:eastAsia="Times New Roman" w:hAnsi="Arial" w:cs="Arial"/>
          <w:i/>
        </w:rPr>
      </w:pPr>
      <w:r w:rsidRPr="00E07666">
        <w:rPr>
          <w:rFonts w:ascii="Arial" w:eastAsia="Times New Roman" w:hAnsi="Arial" w:cs="Arial"/>
          <w:i/>
        </w:rPr>
        <w:lastRenderedPageBreak/>
        <w:t>*V primeru, da je teh oseb več, se seznam oseb priloži ločeno za prilogo št. 2.*</w:t>
      </w:r>
    </w:p>
    <w:p w14:paraId="596FB593" w14:textId="77777777" w:rsidR="00BE4192" w:rsidRPr="00E07666" w:rsidRDefault="00BE4192" w:rsidP="00C70A9A">
      <w:pPr>
        <w:spacing w:line="271" w:lineRule="auto"/>
        <w:rPr>
          <w:rFonts w:ascii="Arial" w:hAnsi="Arial" w:cs="Arial"/>
        </w:rPr>
      </w:pPr>
    </w:p>
    <w:p w14:paraId="2D95A7F0" w14:textId="77777777" w:rsidR="00C70A9A" w:rsidRPr="00E07666" w:rsidRDefault="007D1AC0" w:rsidP="00C70A9A">
      <w:pPr>
        <w:spacing w:line="271" w:lineRule="auto"/>
        <w:rPr>
          <w:rFonts w:ascii="Arial" w:hAnsi="Arial" w:cs="Arial"/>
        </w:rPr>
      </w:pPr>
      <w:r w:rsidRPr="00E07666">
        <w:rPr>
          <w:rFonts w:ascii="Arial" w:hAnsi="Arial" w:cs="Arial"/>
        </w:rPr>
        <w:t>B</w:t>
      </w:r>
      <w:r w:rsidR="00C70A9A" w:rsidRPr="00E07666">
        <w:rPr>
          <w:rFonts w:ascii="Arial" w:hAnsi="Arial" w:cs="Arial"/>
        </w:rPr>
        <w:t>anka</w:t>
      </w:r>
      <w:r w:rsidRPr="00E07666">
        <w:rPr>
          <w:rFonts w:ascii="Arial" w:hAnsi="Arial" w:cs="Arial"/>
        </w:rPr>
        <w:t xml:space="preserve"> gospodarskega subjekta</w:t>
      </w:r>
      <w:r w:rsidR="00C70A9A" w:rsidRPr="00E07666">
        <w:rPr>
          <w:rFonts w:ascii="Arial" w:hAnsi="Arial" w:cs="Arial"/>
        </w:rPr>
        <w:t>*:</w:t>
      </w:r>
    </w:p>
    <w:tbl>
      <w:tblPr>
        <w:tblW w:w="9297" w:type="dxa"/>
        <w:tblInd w:w="-113" w:type="dxa"/>
        <w:tblLayout w:type="fixed"/>
        <w:tblCellMar>
          <w:left w:w="10" w:type="dxa"/>
          <w:right w:w="10" w:type="dxa"/>
        </w:tblCellMar>
        <w:tblLook w:val="04A0" w:firstRow="1" w:lastRow="0" w:firstColumn="1" w:lastColumn="0" w:noHBand="0" w:noVBand="1"/>
      </w:tblPr>
      <w:tblGrid>
        <w:gridCol w:w="505"/>
        <w:gridCol w:w="3260"/>
        <w:gridCol w:w="3119"/>
        <w:gridCol w:w="2413"/>
      </w:tblGrid>
      <w:tr w:rsidR="00C70A9A" w:rsidRPr="00E07666" w14:paraId="76888D4A" w14:textId="77777777" w:rsidTr="0049393C">
        <w:trPr>
          <w:trHeight w:val="975"/>
        </w:trPr>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86C5D" w14:textId="77777777" w:rsidR="00C70A9A" w:rsidRPr="00E07666" w:rsidRDefault="00C70A9A" w:rsidP="0049393C">
            <w:pPr>
              <w:spacing w:line="271" w:lineRule="auto"/>
              <w:rPr>
                <w:rFonts w:ascii="Arial" w:hAnsi="Arial" w:cs="Arial"/>
              </w:rPr>
            </w:pPr>
            <w:r w:rsidRPr="00E07666">
              <w:rPr>
                <w:rFonts w:ascii="Arial" w:hAnsi="Arial" w:cs="Arial"/>
              </w:rPr>
              <w:t>Št.</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2253F" w14:textId="77777777" w:rsidR="00C70A9A" w:rsidRPr="00E07666" w:rsidRDefault="00C70A9A" w:rsidP="0049393C">
            <w:pPr>
              <w:spacing w:line="271" w:lineRule="auto"/>
              <w:rPr>
                <w:rFonts w:ascii="Arial" w:hAnsi="Arial" w:cs="Arial"/>
              </w:rPr>
            </w:pPr>
            <w:r w:rsidRPr="00E07666">
              <w:rPr>
                <w:rFonts w:ascii="Arial" w:hAnsi="Arial" w:cs="Arial"/>
              </w:rPr>
              <w:t>Banka</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9BA639" w14:textId="77777777" w:rsidR="00C70A9A" w:rsidRPr="00E07666" w:rsidRDefault="00C70A9A" w:rsidP="0049393C">
            <w:pPr>
              <w:spacing w:line="271" w:lineRule="auto"/>
              <w:rPr>
                <w:rFonts w:ascii="Arial" w:hAnsi="Arial" w:cs="Arial"/>
              </w:rPr>
            </w:pPr>
            <w:r w:rsidRPr="00E07666">
              <w:rPr>
                <w:rFonts w:ascii="Arial" w:hAnsi="Arial" w:cs="Arial"/>
              </w:rPr>
              <w:t>Številka računa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A55C" w14:textId="77777777" w:rsidR="00C70A9A" w:rsidRPr="00E07666" w:rsidRDefault="00C70A9A" w:rsidP="0049393C">
            <w:pPr>
              <w:spacing w:line="271" w:lineRule="auto"/>
              <w:rPr>
                <w:rFonts w:ascii="Arial" w:hAnsi="Arial" w:cs="Arial"/>
              </w:rPr>
            </w:pPr>
            <w:r w:rsidRPr="00E07666">
              <w:rPr>
                <w:rFonts w:ascii="Arial" w:hAnsi="Arial" w:cs="Arial"/>
              </w:rPr>
              <w:t xml:space="preserve">Sedež banke / matične banke podružnice </w:t>
            </w:r>
          </w:p>
        </w:tc>
      </w:tr>
      <w:tr w:rsidR="00C70A9A" w:rsidRPr="00E07666" w14:paraId="53A4D6D3" w14:textId="77777777" w:rsidTr="00534655">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14C09" w14:textId="77777777" w:rsidR="00C70A9A" w:rsidRPr="00E07666" w:rsidRDefault="00C70A9A" w:rsidP="00534655">
            <w:pPr>
              <w:spacing w:line="271" w:lineRule="auto"/>
              <w:rPr>
                <w:rFonts w:ascii="Arial" w:hAnsi="Arial" w:cs="Arial"/>
              </w:rPr>
            </w:pPr>
            <w:bookmarkStart w:id="132" w:name="_Toc370116144"/>
            <w:bookmarkStart w:id="133" w:name="_Toc370116414"/>
            <w:r w:rsidRPr="00E07666">
              <w:rPr>
                <w:rFonts w:ascii="Arial" w:hAnsi="Arial" w:cs="Arial"/>
              </w:rPr>
              <w:t>1</w:t>
            </w:r>
            <w:bookmarkEnd w:id="132"/>
            <w:bookmarkEnd w:id="133"/>
          </w:p>
        </w:tc>
        <w:bookmarkStart w:id="134" w:name="Besedilo79"/>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EF4BA"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"Besedilo79"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34"/>
          </w:p>
        </w:tc>
        <w:bookmarkStart w:id="135" w:name="Besedilo80"/>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2F35FE"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"Besedilo80"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35"/>
          </w:p>
        </w:tc>
        <w:bookmarkStart w:id="136" w:name="Besedilo81"/>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75AD7"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"Besedilo81"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36"/>
          </w:p>
        </w:tc>
      </w:tr>
      <w:tr w:rsidR="00C70A9A" w:rsidRPr="00E07666" w14:paraId="20375A5C" w14:textId="77777777" w:rsidTr="00534655">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D24BFE" w14:textId="77777777" w:rsidR="00C70A9A" w:rsidRPr="00E07666" w:rsidRDefault="00C70A9A" w:rsidP="00534655">
            <w:pPr>
              <w:spacing w:line="271" w:lineRule="auto"/>
              <w:rPr>
                <w:rFonts w:ascii="Arial" w:hAnsi="Arial" w:cs="Arial"/>
              </w:rPr>
            </w:pPr>
            <w:bookmarkStart w:id="137" w:name="_Toc370116145"/>
            <w:bookmarkStart w:id="138" w:name="_Toc370116415"/>
            <w:r w:rsidRPr="00E07666">
              <w:rPr>
                <w:rFonts w:ascii="Arial" w:hAnsi="Arial" w:cs="Arial"/>
              </w:rPr>
              <w:t>2</w:t>
            </w:r>
            <w:bookmarkEnd w:id="137"/>
            <w:bookmarkEnd w:id="138"/>
          </w:p>
        </w:tc>
        <w:bookmarkStart w:id="139" w:name="Besedilo82"/>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BA4C55"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"Besedilo82"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39"/>
          </w:p>
        </w:tc>
        <w:bookmarkStart w:id="140" w:name="Besedilo83"/>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0F1280"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"Besedilo83"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40"/>
          </w:p>
        </w:tc>
        <w:bookmarkStart w:id="141" w:name="Besedilo84"/>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58620" w14:textId="77777777" w:rsidR="00C70A9A" w:rsidRPr="00E07666" w:rsidRDefault="00C70A9A" w:rsidP="00534655">
            <w:pPr>
              <w:spacing w:line="271" w:lineRule="auto"/>
              <w:rPr>
                <w:rFonts w:ascii="Arial" w:hAnsi="Arial" w:cs="Arial"/>
              </w:rPr>
            </w:pPr>
            <w:r w:rsidRPr="00E07666">
              <w:rPr>
                <w:rFonts w:ascii="Arial" w:hAnsi="Arial" w:cs="Arial"/>
              </w:rPr>
              <w:fldChar w:fldCharType="begin"/>
            </w:r>
            <w:r w:rsidRPr="00E07666">
              <w:rPr>
                <w:rFonts w:ascii="Arial" w:hAnsi="Arial" w:cs="Arial"/>
              </w:rPr>
              <w:instrText xml:space="preserve"> FILLIN "Besedilo84" </w:instrText>
            </w:r>
            <w:r w:rsidRPr="00E07666">
              <w:rPr>
                <w:rFonts w:ascii="Arial" w:hAnsi="Arial" w:cs="Arial"/>
              </w:rPr>
              <w:fldChar w:fldCharType="separate"/>
            </w:r>
            <w:r w:rsidRPr="00E07666">
              <w:rPr>
                <w:rFonts w:ascii="Arial" w:hAnsi="Arial" w:cs="Arial"/>
              </w:rPr>
              <w:t>     </w:t>
            </w:r>
            <w:r w:rsidRPr="00E07666">
              <w:rPr>
                <w:rFonts w:ascii="Arial" w:hAnsi="Arial" w:cs="Arial"/>
              </w:rPr>
              <w:fldChar w:fldCharType="end"/>
            </w:r>
            <w:bookmarkEnd w:id="141"/>
          </w:p>
        </w:tc>
      </w:tr>
      <w:tr w:rsidR="00C70A9A" w:rsidRPr="00E07666" w14:paraId="4881A991" w14:textId="77777777" w:rsidTr="00534655">
        <w:tc>
          <w:tcPr>
            <w:tcW w:w="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924202" w14:textId="77777777" w:rsidR="00C70A9A" w:rsidRPr="00E07666" w:rsidRDefault="00C70A9A" w:rsidP="00534655">
            <w:pPr>
              <w:spacing w:line="271" w:lineRule="auto"/>
              <w:rPr>
                <w:rFonts w:ascii="Arial" w:hAnsi="Arial" w:cs="Arial"/>
              </w:rPr>
            </w:pPr>
            <w:r w:rsidRPr="00E07666">
              <w:rPr>
                <w:rFonts w:ascii="Arial" w:hAnsi="Arial" w:cs="Arial"/>
              </w:rPr>
              <w:t>3</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FAFE40" w14:textId="77777777" w:rsidR="00C70A9A" w:rsidRPr="00E07666" w:rsidRDefault="00C70A9A" w:rsidP="00534655">
            <w:pPr>
              <w:spacing w:line="271" w:lineRule="auto"/>
              <w:rPr>
                <w:rFonts w:ascii="Arial" w:hAnsi="Arial" w:cs="Arial"/>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F8A794" w14:textId="77777777" w:rsidR="00C70A9A" w:rsidRPr="00E07666" w:rsidRDefault="00C70A9A" w:rsidP="00534655">
            <w:pPr>
              <w:spacing w:line="271" w:lineRule="auto"/>
              <w:rPr>
                <w:rFonts w:ascii="Arial" w:hAnsi="Arial" w:cs="Arial"/>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1B9CC" w14:textId="77777777" w:rsidR="00C70A9A" w:rsidRPr="00E07666" w:rsidRDefault="00C70A9A" w:rsidP="00534655">
            <w:pPr>
              <w:spacing w:line="271" w:lineRule="auto"/>
              <w:rPr>
                <w:rFonts w:ascii="Arial" w:hAnsi="Arial" w:cs="Arial"/>
              </w:rPr>
            </w:pPr>
          </w:p>
        </w:tc>
      </w:tr>
    </w:tbl>
    <w:p w14:paraId="3152ED14" w14:textId="77777777" w:rsidR="00C70A9A" w:rsidRPr="00E07666" w:rsidRDefault="007D1AC0" w:rsidP="00C70A9A">
      <w:pPr>
        <w:overflowPunct w:val="0"/>
        <w:autoSpaceDE w:val="0"/>
        <w:spacing w:line="271" w:lineRule="auto"/>
        <w:rPr>
          <w:rFonts w:ascii="Arial" w:eastAsia="Times New Roman" w:hAnsi="Arial" w:cs="Arial"/>
          <w:i/>
        </w:rPr>
      </w:pPr>
      <w:r w:rsidRPr="00E07666">
        <w:rPr>
          <w:rFonts w:ascii="Arial" w:eastAsia="Times New Roman" w:hAnsi="Arial" w:cs="Arial"/>
          <w:i/>
        </w:rPr>
        <w:t>*Gospodarski subjekt</w:t>
      </w:r>
      <w:r w:rsidR="00C70A9A" w:rsidRPr="00E07666">
        <w:rPr>
          <w:rFonts w:ascii="Arial" w:eastAsia="Times New Roman" w:hAnsi="Arial" w:cs="Arial"/>
          <w:i/>
        </w:rPr>
        <w:t xml:space="preserve"> vpiše VSE banke, kjer ima odprte račune.</w:t>
      </w:r>
    </w:p>
    <w:p w14:paraId="555DE418" w14:textId="6946D989" w:rsidR="00C70A9A" w:rsidRDefault="00C70A9A" w:rsidP="005478BF">
      <w:pPr>
        <w:suppressAutoHyphens/>
        <w:autoSpaceDN w:val="0"/>
        <w:spacing w:line="312" w:lineRule="auto"/>
        <w:ind w:right="6"/>
        <w:textAlignment w:val="baseline"/>
        <w:rPr>
          <w:rFonts w:ascii="Arial" w:eastAsia="Calibri" w:hAnsi="Arial" w:cs="Arial"/>
          <w:kern w:val="3"/>
          <w:lang w:eastAsia="zh-CN"/>
        </w:rPr>
      </w:pPr>
    </w:p>
    <w:p w14:paraId="5E1439C1" w14:textId="77777777" w:rsidR="0032489D" w:rsidRPr="00E07666" w:rsidRDefault="0032489D" w:rsidP="005478BF">
      <w:pPr>
        <w:suppressAutoHyphens/>
        <w:autoSpaceDN w:val="0"/>
        <w:spacing w:line="312" w:lineRule="auto"/>
        <w:ind w:right="6"/>
        <w:textAlignment w:val="baseline"/>
        <w:rPr>
          <w:rFonts w:ascii="Arial" w:eastAsia="Calibri" w:hAnsi="Arial" w:cs="Arial"/>
          <w:kern w:val="3"/>
          <w:lang w:eastAsia="zh-CN"/>
        </w:rPr>
      </w:pPr>
    </w:p>
    <w:p w14:paraId="540B3985" w14:textId="77777777" w:rsidR="0022170F" w:rsidRPr="00E07666" w:rsidRDefault="0022170F"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VLOGA PRI PREDMETNEM JAVNEM NAROČILU (ustrezno obkrožite)</w:t>
      </w:r>
    </w:p>
    <w:tbl>
      <w:tblPr>
        <w:tblW w:w="0" w:type="auto"/>
        <w:tblInd w:w="2" w:type="dxa"/>
        <w:tblLook w:val="00A0" w:firstRow="1" w:lastRow="0" w:firstColumn="1" w:lastColumn="0" w:noHBand="0" w:noVBand="0"/>
      </w:tblPr>
      <w:tblGrid>
        <w:gridCol w:w="3020"/>
        <w:gridCol w:w="3020"/>
        <w:gridCol w:w="3020"/>
      </w:tblGrid>
      <w:tr w:rsidR="0022170F" w:rsidRPr="00E07666" w14:paraId="3A944000" w14:textId="77777777" w:rsidTr="00252FE2">
        <w:tc>
          <w:tcPr>
            <w:tcW w:w="3020" w:type="dxa"/>
          </w:tcPr>
          <w:p w14:paraId="4DAA7836" w14:textId="77777777" w:rsidR="0022170F" w:rsidRPr="00E07666" w:rsidRDefault="0022170F"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Ponudnik</w:t>
            </w:r>
          </w:p>
        </w:tc>
        <w:tc>
          <w:tcPr>
            <w:tcW w:w="3020" w:type="dxa"/>
          </w:tcPr>
          <w:p w14:paraId="1FD281BE" w14:textId="77777777" w:rsidR="0022170F" w:rsidRPr="00E07666" w:rsidRDefault="0022170F"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Partner v skupnem nastopu</w:t>
            </w:r>
            <w:r w:rsidR="001F52D2" w:rsidRPr="00E07666">
              <w:rPr>
                <w:rFonts w:ascii="Arial" w:eastAsia="Calibri" w:hAnsi="Arial" w:cs="Arial"/>
                <w:b/>
                <w:bCs/>
                <w:kern w:val="3"/>
                <w:lang w:eastAsia="zh-CN"/>
              </w:rPr>
              <w:t xml:space="preserve">               </w:t>
            </w:r>
          </w:p>
        </w:tc>
        <w:tc>
          <w:tcPr>
            <w:tcW w:w="3020" w:type="dxa"/>
          </w:tcPr>
          <w:p w14:paraId="69C80C7E" w14:textId="77777777" w:rsidR="0022170F" w:rsidRPr="00E07666" w:rsidRDefault="007D1AC0" w:rsidP="005478BF">
            <w:pPr>
              <w:suppressAutoHyphens/>
              <w:autoSpaceDN w:val="0"/>
              <w:spacing w:line="312" w:lineRule="auto"/>
              <w:ind w:right="6"/>
              <w:textAlignment w:val="baseline"/>
              <w:rPr>
                <w:rFonts w:ascii="Arial" w:eastAsia="Calibri" w:hAnsi="Arial" w:cs="Arial"/>
                <w:b/>
                <w:bCs/>
                <w:kern w:val="3"/>
                <w:lang w:eastAsia="zh-CN"/>
              </w:rPr>
            </w:pPr>
            <w:r w:rsidRPr="00E07666">
              <w:rPr>
                <w:rFonts w:ascii="Arial" w:eastAsia="Calibri" w:hAnsi="Arial" w:cs="Arial"/>
                <w:b/>
                <w:bCs/>
                <w:kern w:val="3"/>
                <w:lang w:eastAsia="zh-CN"/>
              </w:rPr>
              <w:t xml:space="preserve">              </w:t>
            </w:r>
            <w:r w:rsidR="0022170F" w:rsidRPr="00E07666">
              <w:rPr>
                <w:rFonts w:ascii="Arial" w:eastAsia="Calibri" w:hAnsi="Arial" w:cs="Arial"/>
                <w:b/>
                <w:bCs/>
                <w:kern w:val="3"/>
                <w:lang w:eastAsia="zh-CN"/>
              </w:rPr>
              <w:t>podizvajalec</w:t>
            </w:r>
          </w:p>
        </w:tc>
      </w:tr>
    </w:tbl>
    <w:p w14:paraId="64680E00" w14:textId="77777777" w:rsidR="00DA6950" w:rsidRPr="00E07666" w:rsidRDefault="00DA6950" w:rsidP="005478BF">
      <w:pPr>
        <w:suppressAutoHyphens/>
        <w:autoSpaceDN w:val="0"/>
        <w:spacing w:line="312" w:lineRule="auto"/>
        <w:ind w:right="6"/>
        <w:textAlignment w:val="baseline"/>
        <w:rPr>
          <w:rFonts w:ascii="Arial" w:eastAsia="Calibri" w:hAnsi="Arial" w:cs="Arial"/>
          <w:kern w:val="3"/>
          <w:lang w:eastAsia="zh-CN"/>
        </w:rPr>
      </w:pPr>
    </w:p>
    <w:p w14:paraId="719836F4" w14:textId="7B438B60" w:rsidR="0022170F" w:rsidRPr="00E07666" w:rsidRDefault="00DA6950"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__________________________________________________________________________</w:t>
      </w:r>
    </w:p>
    <w:p w14:paraId="01F5F8C5" w14:textId="77777777" w:rsidR="0032489D" w:rsidRDefault="0032489D" w:rsidP="00DA6950">
      <w:pPr>
        <w:autoSpaceDE w:val="0"/>
        <w:autoSpaceDN w:val="0"/>
        <w:adjustRightInd w:val="0"/>
        <w:rPr>
          <w:rFonts w:ascii="Arial" w:hAnsi="Arial" w:cs="Arial"/>
          <w:b/>
        </w:rPr>
      </w:pPr>
    </w:p>
    <w:p w14:paraId="778134C2" w14:textId="48F88AE9" w:rsidR="00DA6950" w:rsidRPr="00E07666" w:rsidRDefault="00DA6950" w:rsidP="00DA6950">
      <w:pPr>
        <w:autoSpaceDE w:val="0"/>
        <w:autoSpaceDN w:val="0"/>
        <w:adjustRightInd w:val="0"/>
        <w:rPr>
          <w:rFonts w:ascii="Arial" w:hAnsi="Arial" w:cs="Arial"/>
        </w:rPr>
      </w:pPr>
      <w:r w:rsidRPr="00E07666">
        <w:rPr>
          <w:rFonts w:ascii="Arial" w:hAnsi="Arial" w:cs="Arial"/>
          <w:b/>
        </w:rPr>
        <w:t xml:space="preserve">SOGLASJE PODIZVAJALCA: </w:t>
      </w:r>
      <w:r w:rsidRPr="00E07666">
        <w:rPr>
          <w:rFonts w:ascii="Arial" w:hAnsi="Arial" w:cs="Arial"/>
        </w:rPr>
        <w:t>(izpolni le podizvajalec, ki zahteva neposredno plačilo v skladu s 94. členom ZJN-3):</w:t>
      </w:r>
    </w:p>
    <w:p w14:paraId="32D1FC13" w14:textId="77777777" w:rsidR="00DA6950" w:rsidRPr="00E07666" w:rsidRDefault="00DA6950" w:rsidP="00DA6950">
      <w:pPr>
        <w:autoSpaceDE w:val="0"/>
        <w:autoSpaceDN w:val="0"/>
        <w:adjustRightInd w:val="0"/>
        <w:rPr>
          <w:rFonts w:ascii="Arial" w:hAnsi="Arial" w:cs="Arial"/>
        </w:rPr>
      </w:pPr>
    </w:p>
    <w:p w14:paraId="3CC039A6" w14:textId="54729B6E" w:rsidR="00DA6950" w:rsidRPr="00E07666" w:rsidRDefault="00DA6950" w:rsidP="00DA6950">
      <w:pPr>
        <w:autoSpaceDE w:val="0"/>
        <w:autoSpaceDN w:val="0"/>
        <w:adjustRightInd w:val="0"/>
        <w:rPr>
          <w:rFonts w:ascii="Arial" w:hAnsi="Arial" w:cs="Arial"/>
        </w:rPr>
      </w:pPr>
      <w:r w:rsidRPr="00E07666">
        <w:rPr>
          <w:rFonts w:ascii="Arial" w:hAnsi="Arial" w:cs="Arial"/>
        </w:rPr>
        <w:t>Podizvajalec_______________________________________________________________,</w:t>
      </w:r>
    </w:p>
    <w:p w14:paraId="3570597E" w14:textId="77777777" w:rsidR="00DA6950" w:rsidRPr="00E07666" w:rsidRDefault="00DA6950" w:rsidP="00DA6950">
      <w:pPr>
        <w:autoSpaceDE w:val="0"/>
        <w:autoSpaceDN w:val="0"/>
        <w:adjustRightInd w:val="0"/>
        <w:rPr>
          <w:rFonts w:ascii="Arial" w:hAnsi="Arial" w:cs="Arial"/>
        </w:rPr>
      </w:pPr>
      <w:r w:rsidRPr="00E07666">
        <w:rPr>
          <w:rFonts w:ascii="Arial" w:hAnsi="Arial" w:cs="Arial"/>
        </w:rPr>
        <w:t xml:space="preserve">                                                      (naziv in naslov podizvajalca)</w:t>
      </w:r>
    </w:p>
    <w:p w14:paraId="3225F57D" w14:textId="77777777" w:rsidR="00DA6950" w:rsidRPr="00E07666" w:rsidRDefault="00DA6950" w:rsidP="00DA6950">
      <w:pPr>
        <w:autoSpaceDE w:val="0"/>
        <w:autoSpaceDN w:val="0"/>
        <w:adjustRightInd w:val="0"/>
        <w:rPr>
          <w:rFonts w:ascii="Arial" w:hAnsi="Arial" w:cs="Arial"/>
        </w:rPr>
      </w:pPr>
      <w:r w:rsidRPr="00E07666">
        <w:rPr>
          <w:rFonts w:ascii="Arial" w:hAnsi="Arial" w:cs="Arial"/>
        </w:rPr>
        <w:t>soglašam, da naročnik naše terjatve do izvajalca (ponudnika, pri katerem bomo sodelovali kot podizvajalec), ki bodo izhajale iz opravljenega dela pri izvedbi naročila, plačuje neposredno na naš transakcijski račun, in sicer na podlagi potrjenega računa oz. izstavljenih situacij, ki jih bo predhodno potrdil izvajalec in bodo priloga računom oz. situacijam, ki jih bo naročniku izstavil izvajalec.</w:t>
      </w:r>
    </w:p>
    <w:p w14:paraId="75479785" w14:textId="77777777" w:rsidR="00DA6950" w:rsidRPr="00E07666" w:rsidRDefault="00DA6950" w:rsidP="00DA6950">
      <w:pPr>
        <w:pStyle w:val="Glava"/>
        <w:tabs>
          <w:tab w:val="clear" w:pos="4536"/>
          <w:tab w:val="clear" w:pos="9072"/>
        </w:tabs>
        <w:rPr>
          <w:rFonts w:ascii="Arial" w:hAnsi="Arial" w:cs="Arial"/>
          <w:i/>
        </w:rPr>
      </w:pPr>
    </w:p>
    <w:p w14:paraId="568CC4B9" w14:textId="77777777" w:rsidR="0049393C" w:rsidRPr="00E07666" w:rsidRDefault="0049393C" w:rsidP="005478BF">
      <w:pPr>
        <w:suppressAutoHyphens/>
        <w:autoSpaceDN w:val="0"/>
        <w:spacing w:line="312" w:lineRule="auto"/>
        <w:ind w:right="6"/>
        <w:textAlignment w:val="baseline"/>
        <w:rPr>
          <w:rFonts w:ascii="Arial" w:eastAsia="Calibri" w:hAnsi="Arial" w:cs="Arial"/>
          <w:kern w:val="3"/>
          <w:lang w:eastAsia="zh-CN"/>
        </w:rPr>
      </w:pPr>
    </w:p>
    <w:tbl>
      <w:tblPr>
        <w:tblW w:w="9094" w:type="dxa"/>
        <w:tblLayout w:type="fixed"/>
        <w:tblCellMar>
          <w:left w:w="10" w:type="dxa"/>
          <w:right w:w="10" w:type="dxa"/>
        </w:tblCellMar>
        <w:tblLook w:val="04A0" w:firstRow="1" w:lastRow="0" w:firstColumn="1" w:lastColumn="0" w:noHBand="0" w:noVBand="1"/>
      </w:tblPr>
      <w:tblGrid>
        <w:gridCol w:w="2162"/>
        <w:gridCol w:w="2411"/>
        <w:gridCol w:w="4521"/>
      </w:tblGrid>
      <w:tr w:rsidR="00794742" w:rsidRPr="00E07666" w14:paraId="5B5CD32D" w14:textId="77777777" w:rsidTr="0079474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63CD56"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KRAJ</w:t>
            </w:r>
          </w:p>
          <w:p w14:paraId="1CC95E2C"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tc>
        <w:tc>
          <w:tcPr>
            <w:tcW w:w="24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2E7042"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ŽIG</w:t>
            </w:r>
          </w:p>
        </w:tc>
        <w:tc>
          <w:tcPr>
            <w:tcW w:w="4521"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4958F9C"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PONUDNIK</w:t>
            </w:r>
          </w:p>
          <w:p w14:paraId="68B3226B"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ime in priimek podpisnika in podpis</w:t>
            </w:r>
          </w:p>
          <w:p w14:paraId="3B3C5F67"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1624C7EA"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1C161927"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16CFA90A"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37949D21"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tc>
      </w:tr>
      <w:tr w:rsidR="00794742" w:rsidRPr="00E07666" w14:paraId="636CD9A8" w14:textId="77777777" w:rsidTr="0079474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31E5D89"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DATUM</w:t>
            </w:r>
          </w:p>
        </w:tc>
        <w:tc>
          <w:tcPr>
            <w:tcW w:w="24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EF711BC" w14:textId="77777777" w:rsidR="00794742" w:rsidRPr="00E07666" w:rsidRDefault="00794742" w:rsidP="00D533D8">
            <w:pPr>
              <w:widowControl w:val="0"/>
              <w:autoSpaceDN w:val="0"/>
              <w:spacing w:line="312" w:lineRule="auto"/>
              <w:textAlignment w:val="baseline"/>
              <w:rPr>
                <w:rFonts w:ascii="Arial" w:eastAsia="SimSun" w:hAnsi="Arial" w:cs="Arial"/>
                <w:kern w:val="3"/>
                <w:lang w:eastAsia="zh-CN" w:bidi="hi-IN"/>
              </w:rPr>
            </w:pPr>
          </w:p>
        </w:tc>
        <w:tc>
          <w:tcPr>
            <w:tcW w:w="4521"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7701F48" w14:textId="77777777" w:rsidR="00794742" w:rsidRPr="00E07666" w:rsidRDefault="00794742" w:rsidP="00D533D8">
            <w:pPr>
              <w:widowControl w:val="0"/>
              <w:autoSpaceDN w:val="0"/>
              <w:spacing w:line="312" w:lineRule="auto"/>
              <w:textAlignment w:val="baseline"/>
              <w:rPr>
                <w:rFonts w:ascii="Arial" w:eastAsia="SimSun" w:hAnsi="Arial" w:cs="Arial"/>
                <w:kern w:val="3"/>
                <w:lang w:eastAsia="zh-CN" w:bidi="hi-IN"/>
              </w:rPr>
            </w:pPr>
          </w:p>
        </w:tc>
      </w:tr>
    </w:tbl>
    <w:p w14:paraId="61E6ED54" w14:textId="77777777" w:rsidR="0049393C" w:rsidRPr="00E07666" w:rsidRDefault="0049393C" w:rsidP="005478BF">
      <w:pPr>
        <w:suppressAutoHyphens/>
        <w:autoSpaceDN w:val="0"/>
        <w:spacing w:line="312" w:lineRule="auto"/>
        <w:ind w:right="6"/>
        <w:textAlignment w:val="baseline"/>
        <w:rPr>
          <w:rFonts w:ascii="Arial" w:eastAsia="Calibri" w:hAnsi="Arial" w:cs="Arial"/>
          <w:kern w:val="3"/>
          <w:lang w:eastAsia="zh-CN"/>
        </w:rPr>
      </w:pPr>
    </w:p>
    <w:p w14:paraId="732B8D8C" w14:textId="77777777" w:rsidR="0049393C" w:rsidRPr="00E07666" w:rsidRDefault="0049393C" w:rsidP="005478BF">
      <w:pPr>
        <w:suppressAutoHyphens/>
        <w:autoSpaceDN w:val="0"/>
        <w:spacing w:line="312" w:lineRule="auto"/>
        <w:ind w:right="6"/>
        <w:textAlignment w:val="baseline"/>
        <w:rPr>
          <w:rFonts w:ascii="Arial" w:eastAsia="Calibri" w:hAnsi="Arial" w:cs="Arial"/>
          <w:kern w:val="3"/>
          <w:lang w:eastAsia="zh-CN"/>
        </w:rPr>
      </w:pPr>
    </w:p>
    <w:p w14:paraId="68E2327C" w14:textId="77777777" w:rsidR="0049393C" w:rsidRPr="00E07666" w:rsidRDefault="0049393C" w:rsidP="0049393C">
      <w:p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u w:val="single"/>
          <w:lang w:eastAsia="zh-CN"/>
        </w:rPr>
        <w:t>OPOMBA:</w:t>
      </w:r>
      <w:r w:rsidRPr="00E07666">
        <w:rPr>
          <w:rFonts w:ascii="Arial" w:eastAsia="Calibri" w:hAnsi="Arial" w:cs="Arial"/>
          <w:i/>
          <w:kern w:val="3"/>
          <w:lang w:eastAsia="zh-CN"/>
        </w:rPr>
        <w:t xml:space="preserve"> </w:t>
      </w:r>
    </w:p>
    <w:p w14:paraId="48B7BE5A" w14:textId="77777777" w:rsidR="0049393C" w:rsidRPr="00E07666" w:rsidRDefault="0049393C" w:rsidP="00C56343">
      <w:pPr>
        <w:numPr>
          <w:ilvl w:val="0"/>
          <w:numId w:val="13"/>
        </w:num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t>Če se oddaja skupna ponudba (ponudba s skupnim nastopom več partnerjev)</w:t>
      </w:r>
      <w:r w:rsidR="001A092E" w:rsidRPr="00E07666">
        <w:rPr>
          <w:rFonts w:ascii="Arial" w:eastAsia="Calibri" w:hAnsi="Arial" w:cs="Arial"/>
          <w:i/>
          <w:kern w:val="3"/>
          <w:lang w:eastAsia="zh-CN"/>
        </w:rPr>
        <w:t>,</w:t>
      </w:r>
      <w:r w:rsidRPr="00E07666">
        <w:rPr>
          <w:rFonts w:ascii="Arial" w:eastAsia="Calibri" w:hAnsi="Arial" w:cs="Arial"/>
          <w:i/>
          <w:kern w:val="3"/>
          <w:lang w:eastAsia="zh-CN"/>
        </w:rPr>
        <w:t xml:space="preserve"> ta obrazec izpolni vodilni partner kot tudi partner(ji) v skupni ponudbi. </w:t>
      </w:r>
    </w:p>
    <w:p w14:paraId="4C0E4D79" w14:textId="77777777" w:rsidR="0049393C" w:rsidRPr="00E07666" w:rsidRDefault="0049393C" w:rsidP="00C56343">
      <w:pPr>
        <w:numPr>
          <w:ilvl w:val="0"/>
          <w:numId w:val="13"/>
        </w:num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t>Če se oddaja ponudba s podizvajalci</w:t>
      </w:r>
      <w:r w:rsidR="001A092E" w:rsidRPr="00E07666">
        <w:rPr>
          <w:rFonts w:ascii="Arial" w:eastAsia="Calibri" w:hAnsi="Arial" w:cs="Arial"/>
          <w:i/>
          <w:kern w:val="3"/>
          <w:lang w:eastAsia="zh-CN"/>
        </w:rPr>
        <w:t>,</w:t>
      </w:r>
      <w:r w:rsidRPr="00E07666">
        <w:rPr>
          <w:rFonts w:ascii="Arial" w:eastAsia="Calibri" w:hAnsi="Arial" w:cs="Arial"/>
          <w:i/>
          <w:kern w:val="3"/>
          <w:lang w:eastAsia="zh-CN"/>
        </w:rPr>
        <w:t xml:space="preserve"> ta obrazec izpolni vsak podizvajalec. </w:t>
      </w:r>
    </w:p>
    <w:p w14:paraId="5BBEFF6F" w14:textId="77777777" w:rsidR="008B2F9D" w:rsidRPr="00E07666" w:rsidRDefault="008B2F9D" w:rsidP="00C56343">
      <w:pPr>
        <w:numPr>
          <w:ilvl w:val="0"/>
          <w:numId w:val="13"/>
        </w:num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lastRenderedPageBreak/>
        <w:t>V primeru uporabe zmogljivosti drugih subjektov, ta obrazec izpolni gospodarski subjekt, čigar zmogljivosti se bodo uporabile.</w:t>
      </w:r>
    </w:p>
    <w:p w14:paraId="495A356B" w14:textId="77777777" w:rsidR="0049393C" w:rsidRPr="00E07666" w:rsidRDefault="0049393C" w:rsidP="00C56343">
      <w:pPr>
        <w:numPr>
          <w:ilvl w:val="0"/>
          <w:numId w:val="13"/>
        </w:numPr>
        <w:suppressAutoHyphens/>
        <w:autoSpaceDN w:val="0"/>
        <w:spacing w:line="312" w:lineRule="auto"/>
        <w:ind w:right="6"/>
        <w:textAlignment w:val="baseline"/>
        <w:rPr>
          <w:rFonts w:ascii="Arial" w:eastAsia="Calibri" w:hAnsi="Arial" w:cs="Arial"/>
          <w:i/>
          <w:kern w:val="3"/>
          <w:lang w:eastAsia="zh-CN"/>
        </w:rPr>
      </w:pPr>
      <w:r w:rsidRPr="00E07666">
        <w:rPr>
          <w:rFonts w:ascii="Arial" w:eastAsia="Calibri" w:hAnsi="Arial" w:cs="Arial"/>
          <w:i/>
          <w:kern w:val="3"/>
          <w:lang w:eastAsia="zh-CN"/>
        </w:rPr>
        <w:t>V zgornjih primerih se ta obrazec fotokopira.</w:t>
      </w:r>
    </w:p>
    <w:p w14:paraId="24C01986" w14:textId="77777777" w:rsidR="00DA6950" w:rsidRPr="00E07666" w:rsidRDefault="00DA6950">
      <w:pPr>
        <w:rPr>
          <w:rFonts w:ascii="Arial" w:eastAsia="Calibri" w:hAnsi="Arial" w:cs="Arial"/>
          <w:i/>
          <w:kern w:val="3"/>
          <w:lang w:eastAsia="zh-CN"/>
        </w:rPr>
      </w:pPr>
      <w:r w:rsidRPr="00E07666">
        <w:rPr>
          <w:rFonts w:ascii="Arial" w:eastAsia="Calibri" w:hAnsi="Arial" w:cs="Arial"/>
          <w:i/>
          <w:kern w:val="3"/>
          <w:lang w:eastAsia="zh-CN"/>
        </w:rPr>
        <w:br w:type="page"/>
      </w:r>
    </w:p>
    <w:p w14:paraId="789FE060" w14:textId="77777777" w:rsidR="00DA6950" w:rsidRPr="00E07666" w:rsidRDefault="00DA6950" w:rsidP="007E6F84">
      <w:pPr>
        <w:pStyle w:val="Slog3"/>
        <w:rPr>
          <w:rStyle w:val="Neenpoudarek"/>
          <w:rFonts w:ascii="Arial" w:hAnsi="Arial" w:cs="Arial"/>
          <w:i/>
          <w:sz w:val="22"/>
          <w:szCs w:val="22"/>
        </w:rPr>
      </w:pPr>
      <w:bookmarkStart w:id="142" w:name="_Toc517007411"/>
      <w:r w:rsidRPr="00E07666">
        <w:rPr>
          <w:rStyle w:val="Neenpoudarek"/>
          <w:rFonts w:ascii="Arial" w:hAnsi="Arial" w:cs="Arial"/>
          <w:i/>
          <w:sz w:val="22"/>
          <w:szCs w:val="22"/>
        </w:rPr>
        <w:lastRenderedPageBreak/>
        <w:t>PRILOGA št. 3</w:t>
      </w:r>
      <w:bookmarkEnd w:id="142"/>
    </w:p>
    <w:p w14:paraId="286FB3A5" w14:textId="77777777" w:rsidR="0049393C" w:rsidRPr="00E07666" w:rsidRDefault="0049393C" w:rsidP="0049393C">
      <w:pPr>
        <w:suppressAutoHyphens/>
        <w:autoSpaceDN w:val="0"/>
        <w:spacing w:line="312" w:lineRule="auto"/>
        <w:ind w:left="720" w:right="6"/>
        <w:textAlignment w:val="baseline"/>
        <w:rPr>
          <w:rFonts w:ascii="Arial" w:eastAsia="Calibri" w:hAnsi="Arial" w:cs="Arial"/>
          <w:i/>
          <w:kern w:val="3"/>
          <w:lang w:eastAsia="zh-CN"/>
        </w:rPr>
      </w:pPr>
    </w:p>
    <w:p w14:paraId="604B82A7" w14:textId="77777777" w:rsidR="00DA6950" w:rsidRPr="00E07666" w:rsidRDefault="00DA6950" w:rsidP="00DA6950">
      <w:pPr>
        <w:rPr>
          <w:rFonts w:ascii="Arial" w:hAnsi="Arial" w:cs="Arial"/>
          <w:i/>
        </w:rPr>
      </w:pPr>
      <w:r w:rsidRPr="00E07666">
        <w:rPr>
          <w:rFonts w:ascii="Arial" w:hAnsi="Arial" w:cs="Arial"/>
        </w:rPr>
        <w:t>Ponudnik</w:t>
      </w:r>
      <w:r w:rsidR="00960035" w:rsidRPr="00E07666">
        <w:rPr>
          <w:rFonts w:ascii="Arial" w:hAnsi="Arial" w:cs="Arial"/>
        </w:rPr>
        <w:t xml:space="preserve"> (kot prodajalec)</w:t>
      </w:r>
      <w:r w:rsidRPr="00E07666">
        <w:rPr>
          <w:rFonts w:ascii="Arial" w:hAnsi="Arial" w:cs="Arial"/>
        </w:rPr>
        <w:t>: ______________________________</w:t>
      </w:r>
    </w:p>
    <w:p w14:paraId="4BE025F8" w14:textId="77777777" w:rsidR="00DA6950" w:rsidRPr="00E07666" w:rsidRDefault="00DA6950" w:rsidP="00DA6950">
      <w:pPr>
        <w:rPr>
          <w:rFonts w:ascii="Arial" w:hAnsi="Arial" w:cs="Arial"/>
          <w:i/>
        </w:rPr>
      </w:pPr>
    </w:p>
    <w:p w14:paraId="711D8B1C" w14:textId="77777777" w:rsidR="00DA6950" w:rsidRPr="00E07666" w:rsidRDefault="00DA6950" w:rsidP="00DA6950">
      <w:pPr>
        <w:rPr>
          <w:rFonts w:ascii="Arial" w:hAnsi="Arial" w:cs="Arial"/>
          <w:i/>
        </w:rPr>
      </w:pPr>
    </w:p>
    <w:p w14:paraId="156EA038" w14:textId="77777777" w:rsidR="00DA6950" w:rsidRPr="00E07666" w:rsidRDefault="00DA6950" w:rsidP="00DA6950">
      <w:pPr>
        <w:rPr>
          <w:rFonts w:ascii="Arial" w:hAnsi="Arial" w:cs="Arial"/>
        </w:rPr>
      </w:pPr>
      <w:r w:rsidRPr="00E07666">
        <w:rPr>
          <w:rFonts w:ascii="Arial" w:hAnsi="Arial" w:cs="Arial"/>
        </w:rPr>
        <w:t xml:space="preserve">Naročnik: </w:t>
      </w:r>
      <w:r w:rsidRPr="00E07666">
        <w:rPr>
          <w:rFonts w:ascii="Arial" w:eastAsia="Calibri" w:hAnsi="Arial" w:cs="Arial"/>
          <w:kern w:val="3"/>
          <w:lang w:eastAsia="zh-CN"/>
        </w:rPr>
        <w:t>S</w:t>
      </w:r>
      <w:r w:rsidR="009666C0">
        <w:rPr>
          <w:rFonts w:ascii="Arial" w:eastAsia="Calibri" w:hAnsi="Arial" w:cs="Arial"/>
          <w:kern w:val="3"/>
          <w:lang w:eastAsia="zh-CN"/>
        </w:rPr>
        <w:t>plošna bolnišnica Jesenice, Cesta maršala Tita 112, 4270 Jesenice</w:t>
      </w:r>
    </w:p>
    <w:p w14:paraId="50053F50" w14:textId="77777777" w:rsidR="00DA6950" w:rsidRPr="00E07666" w:rsidRDefault="00DA6950" w:rsidP="00DA6950">
      <w:pPr>
        <w:rPr>
          <w:rFonts w:ascii="Arial" w:hAnsi="Arial" w:cs="Arial"/>
          <w:i/>
        </w:rPr>
      </w:pPr>
    </w:p>
    <w:p w14:paraId="745AB807" w14:textId="77777777" w:rsidR="00DA6950" w:rsidRPr="00E07666" w:rsidRDefault="00DA6950" w:rsidP="00DA6950">
      <w:pPr>
        <w:jc w:val="center"/>
        <w:rPr>
          <w:rFonts w:ascii="Arial" w:hAnsi="Arial" w:cs="Arial"/>
          <w:i/>
        </w:rPr>
      </w:pPr>
    </w:p>
    <w:p w14:paraId="5752C7D2" w14:textId="77777777" w:rsidR="00DA6950" w:rsidRPr="00E07666" w:rsidRDefault="00DA6950" w:rsidP="00DA6950">
      <w:pPr>
        <w:jc w:val="center"/>
        <w:rPr>
          <w:rFonts w:ascii="Arial" w:hAnsi="Arial" w:cs="Arial"/>
          <w:i/>
        </w:rPr>
      </w:pPr>
    </w:p>
    <w:p w14:paraId="1DC8B70E" w14:textId="77777777" w:rsidR="00DA6950" w:rsidRPr="00E07666" w:rsidRDefault="00DA6950" w:rsidP="00DA6950">
      <w:pPr>
        <w:pStyle w:val="Naslov7"/>
        <w:jc w:val="center"/>
        <w:rPr>
          <w:rFonts w:ascii="Arial" w:hAnsi="Arial" w:cs="Arial"/>
          <w:b/>
          <w:i w:val="0"/>
        </w:rPr>
      </w:pPr>
    </w:p>
    <w:p w14:paraId="38235FEA" w14:textId="77777777" w:rsidR="00DA6950" w:rsidRPr="00E07666" w:rsidRDefault="00DA6950" w:rsidP="00DA6950">
      <w:pPr>
        <w:pStyle w:val="Naslov7"/>
        <w:jc w:val="center"/>
        <w:rPr>
          <w:rFonts w:ascii="Arial" w:eastAsiaTheme="minorHAnsi" w:hAnsi="Arial" w:cs="Arial"/>
          <w:b/>
          <w:color w:val="541C72"/>
          <w:spacing w:val="20"/>
          <w:lang w:eastAsia="zh-CN"/>
        </w:rPr>
      </w:pPr>
      <w:r w:rsidRPr="00E07666">
        <w:rPr>
          <w:rFonts w:ascii="Arial" w:eastAsiaTheme="minorHAnsi" w:hAnsi="Arial" w:cs="Arial"/>
          <w:b/>
          <w:color w:val="541C72"/>
          <w:spacing w:val="20"/>
          <w:lang w:eastAsia="zh-CN"/>
        </w:rPr>
        <w:t>POOBLASTILO</w:t>
      </w:r>
    </w:p>
    <w:p w14:paraId="402366F4" w14:textId="77777777" w:rsidR="00DA6950" w:rsidRPr="00E07666" w:rsidRDefault="00DA6950" w:rsidP="00DA6950">
      <w:pPr>
        <w:rPr>
          <w:rFonts w:ascii="Arial" w:hAnsi="Arial" w:cs="Arial"/>
          <w:b/>
          <w:i/>
          <w:iCs/>
          <w:color w:val="541C72"/>
          <w:spacing w:val="20"/>
          <w:lang w:eastAsia="zh-CN"/>
        </w:rPr>
      </w:pPr>
    </w:p>
    <w:p w14:paraId="29317B67" w14:textId="77777777" w:rsidR="00DA6950" w:rsidRPr="00E07666" w:rsidRDefault="00DA6950" w:rsidP="00DA6950">
      <w:pPr>
        <w:rPr>
          <w:rFonts w:ascii="Arial" w:hAnsi="Arial" w:cs="Arial"/>
          <w:i/>
        </w:rPr>
      </w:pPr>
    </w:p>
    <w:p w14:paraId="6A57F34F" w14:textId="77777777" w:rsidR="00DA6950" w:rsidRPr="00E07666" w:rsidRDefault="00DA6950" w:rsidP="00DA6950">
      <w:pPr>
        <w:rPr>
          <w:rFonts w:ascii="Arial" w:hAnsi="Arial" w:cs="Arial"/>
          <w:i/>
        </w:rPr>
      </w:pPr>
      <w:r w:rsidRPr="00E07666">
        <w:rPr>
          <w:rFonts w:ascii="Arial" w:hAnsi="Arial" w:cs="Arial"/>
        </w:rPr>
        <w:t>Pooblaščamo naročnika, da na podlagi potrjenega računa oziroma situacije neposredno plačuje podizvajalcem, ki jih je ponudnik navedel v Prilogi št. 1 in ki so zahtevali neposredna plačila, kakor je to razvidno iz Priloge št. 2.</w:t>
      </w:r>
    </w:p>
    <w:p w14:paraId="4B1E162F" w14:textId="77777777" w:rsidR="00DA6950" w:rsidRPr="00E07666" w:rsidRDefault="00DA6950" w:rsidP="00DA6950">
      <w:pPr>
        <w:jc w:val="right"/>
        <w:rPr>
          <w:rFonts w:ascii="Arial" w:hAnsi="Arial" w:cs="Arial"/>
          <w:i/>
        </w:rPr>
      </w:pPr>
    </w:p>
    <w:p w14:paraId="5C45E5E9" w14:textId="77777777" w:rsidR="00DA6950" w:rsidRPr="00E07666" w:rsidRDefault="00DA6950" w:rsidP="00DA6950">
      <w:pPr>
        <w:jc w:val="right"/>
        <w:rPr>
          <w:rFonts w:ascii="Arial" w:hAnsi="Arial" w:cs="Arial"/>
          <w:i/>
        </w:rPr>
      </w:pPr>
    </w:p>
    <w:p w14:paraId="0091F783" w14:textId="77777777" w:rsidR="00DA6950" w:rsidRPr="00E07666" w:rsidRDefault="00DA6950" w:rsidP="00DA6950">
      <w:pPr>
        <w:jc w:val="right"/>
        <w:rPr>
          <w:rFonts w:ascii="Arial" w:hAnsi="Arial" w:cs="Arial"/>
          <w:i/>
        </w:rPr>
      </w:pPr>
    </w:p>
    <w:p w14:paraId="7AD10439" w14:textId="77777777" w:rsidR="00DA6950" w:rsidRPr="00E07666" w:rsidRDefault="00DA6950" w:rsidP="00DA6950">
      <w:pPr>
        <w:pStyle w:val="Glava"/>
        <w:tabs>
          <w:tab w:val="clear" w:pos="4536"/>
          <w:tab w:val="clear" w:pos="9072"/>
        </w:tabs>
        <w:rPr>
          <w:rFonts w:ascii="Arial" w:hAnsi="Arial" w:cs="Arial"/>
          <w:i/>
        </w:rPr>
      </w:pPr>
    </w:p>
    <w:p w14:paraId="3F9C0248" w14:textId="77777777" w:rsidR="00DA6950" w:rsidRPr="00E07666" w:rsidRDefault="00DA6950" w:rsidP="00DA6950">
      <w:pPr>
        <w:pStyle w:val="Glava"/>
        <w:tabs>
          <w:tab w:val="clear" w:pos="4536"/>
          <w:tab w:val="clear" w:pos="9072"/>
        </w:tabs>
        <w:rPr>
          <w:rFonts w:ascii="Arial" w:hAnsi="Arial" w:cs="Arial"/>
          <w:i/>
        </w:rPr>
      </w:pPr>
    </w:p>
    <w:tbl>
      <w:tblPr>
        <w:tblW w:w="9242" w:type="dxa"/>
        <w:tblInd w:w="-30" w:type="dxa"/>
        <w:tblCellMar>
          <w:left w:w="70" w:type="dxa"/>
          <w:right w:w="70" w:type="dxa"/>
        </w:tblCellMar>
        <w:tblLook w:val="0000" w:firstRow="0" w:lastRow="0" w:firstColumn="0" w:lastColumn="0" w:noHBand="0" w:noVBand="0"/>
      </w:tblPr>
      <w:tblGrid>
        <w:gridCol w:w="3756"/>
        <w:gridCol w:w="1212"/>
        <w:gridCol w:w="4274"/>
      </w:tblGrid>
      <w:tr w:rsidR="00DA6950" w:rsidRPr="00E07666" w14:paraId="220D44C1" w14:textId="77777777" w:rsidTr="006916CF">
        <w:tc>
          <w:tcPr>
            <w:tcW w:w="3756" w:type="dxa"/>
            <w:tcBorders>
              <w:bottom w:val="single" w:sz="4" w:space="0" w:color="auto"/>
            </w:tcBorders>
          </w:tcPr>
          <w:p w14:paraId="5F106809" w14:textId="77777777" w:rsidR="00DA6950" w:rsidRPr="00E07666" w:rsidRDefault="00DA6950" w:rsidP="006916CF">
            <w:pPr>
              <w:pStyle w:val="Telobesedila"/>
              <w:rPr>
                <w:rFonts w:ascii="Arial" w:hAnsi="Arial" w:cs="Arial"/>
                <w:b/>
              </w:rPr>
            </w:pPr>
            <w:r w:rsidRPr="00E07666">
              <w:rPr>
                <w:rFonts w:ascii="Arial" w:hAnsi="Arial" w:cs="Arial"/>
                <w:b/>
              </w:rPr>
              <w:t>Datum:</w:t>
            </w:r>
          </w:p>
        </w:tc>
        <w:tc>
          <w:tcPr>
            <w:tcW w:w="1212" w:type="dxa"/>
            <w:vAlign w:val="center"/>
          </w:tcPr>
          <w:p w14:paraId="1373FFFB" w14:textId="77777777" w:rsidR="00DA6950" w:rsidRPr="00E07666" w:rsidRDefault="00DA6950" w:rsidP="006916CF">
            <w:pPr>
              <w:pStyle w:val="Telobesedila"/>
              <w:ind w:left="360"/>
              <w:rPr>
                <w:rFonts w:ascii="Arial" w:hAnsi="Arial" w:cs="Arial"/>
                <w:b/>
              </w:rPr>
            </w:pPr>
          </w:p>
        </w:tc>
        <w:tc>
          <w:tcPr>
            <w:tcW w:w="4274" w:type="dxa"/>
            <w:tcBorders>
              <w:bottom w:val="single" w:sz="4" w:space="0" w:color="auto"/>
            </w:tcBorders>
          </w:tcPr>
          <w:p w14:paraId="64300A70" w14:textId="77777777" w:rsidR="00DA6950" w:rsidRPr="00E07666" w:rsidRDefault="00DA6950" w:rsidP="006916CF">
            <w:pPr>
              <w:pStyle w:val="Telobesedila"/>
              <w:ind w:left="360"/>
              <w:rPr>
                <w:rFonts w:ascii="Arial" w:hAnsi="Arial" w:cs="Arial"/>
                <w:b/>
              </w:rPr>
            </w:pPr>
          </w:p>
        </w:tc>
      </w:tr>
      <w:tr w:rsidR="00DA6950" w:rsidRPr="00E07666" w14:paraId="53FE1818" w14:textId="77777777" w:rsidTr="006916CF">
        <w:tc>
          <w:tcPr>
            <w:tcW w:w="3756" w:type="dxa"/>
            <w:tcBorders>
              <w:top w:val="single" w:sz="4" w:space="0" w:color="auto"/>
            </w:tcBorders>
          </w:tcPr>
          <w:p w14:paraId="72136053" w14:textId="77777777" w:rsidR="00DA6950" w:rsidRPr="00E07666" w:rsidRDefault="00DA6950" w:rsidP="006916CF">
            <w:pPr>
              <w:pStyle w:val="Telobesedila"/>
              <w:ind w:left="360"/>
              <w:rPr>
                <w:rFonts w:ascii="Arial" w:hAnsi="Arial" w:cs="Arial"/>
                <w:b/>
              </w:rPr>
            </w:pPr>
          </w:p>
        </w:tc>
        <w:tc>
          <w:tcPr>
            <w:tcW w:w="1212" w:type="dxa"/>
            <w:vAlign w:val="center"/>
          </w:tcPr>
          <w:p w14:paraId="6C63438A" w14:textId="77777777" w:rsidR="00DA6950" w:rsidRPr="00E07666" w:rsidRDefault="00DA6950" w:rsidP="006916CF">
            <w:pPr>
              <w:pStyle w:val="Telobesedila"/>
              <w:ind w:left="360"/>
              <w:rPr>
                <w:rFonts w:ascii="Arial" w:hAnsi="Arial" w:cs="Arial"/>
                <w:b/>
              </w:rPr>
            </w:pPr>
          </w:p>
        </w:tc>
        <w:tc>
          <w:tcPr>
            <w:tcW w:w="4274" w:type="dxa"/>
            <w:tcBorders>
              <w:top w:val="single" w:sz="4" w:space="0" w:color="auto"/>
            </w:tcBorders>
          </w:tcPr>
          <w:p w14:paraId="3722FAD9" w14:textId="77777777" w:rsidR="00DA6950" w:rsidRPr="00E07666" w:rsidRDefault="00DA6950" w:rsidP="006916CF">
            <w:pPr>
              <w:pStyle w:val="Telobesedila"/>
              <w:ind w:left="360"/>
              <w:rPr>
                <w:rFonts w:ascii="Arial" w:hAnsi="Arial" w:cs="Arial"/>
                <w:b/>
              </w:rPr>
            </w:pPr>
            <w:r w:rsidRPr="00E07666">
              <w:rPr>
                <w:rFonts w:ascii="Arial" w:hAnsi="Arial" w:cs="Arial"/>
                <w:b/>
              </w:rPr>
              <w:t>(podpis in žig ponudnika)</w:t>
            </w:r>
          </w:p>
        </w:tc>
      </w:tr>
    </w:tbl>
    <w:p w14:paraId="55EF3293" w14:textId="77777777" w:rsidR="00DA6950" w:rsidRPr="00E07666" w:rsidRDefault="00DA6950" w:rsidP="0049393C">
      <w:pPr>
        <w:suppressAutoHyphens/>
        <w:autoSpaceDN w:val="0"/>
        <w:spacing w:line="312" w:lineRule="auto"/>
        <w:ind w:left="720" w:right="6"/>
        <w:textAlignment w:val="baseline"/>
        <w:rPr>
          <w:rFonts w:ascii="Arial" w:eastAsia="Calibri" w:hAnsi="Arial" w:cs="Arial"/>
          <w:i/>
          <w:kern w:val="3"/>
          <w:lang w:eastAsia="zh-CN"/>
        </w:rPr>
      </w:pPr>
    </w:p>
    <w:p w14:paraId="547413C8" w14:textId="77777777" w:rsidR="00A9683A" w:rsidRPr="00E07666" w:rsidRDefault="008509A2" w:rsidP="007E6F84">
      <w:pPr>
        <w:pStyle w:val="Slog3"/>
        <w:rPr>
          <w:rStyle w:val="Neenpoudarek"/>
          <w:rFonts w:ascii="Arial" w:hAnsi="Arial" w:cs="Arial"/>
          <w:i/>
          <w:sz w:val="22"/>
          <w:szCs w:val="22"/>
        </w:rPr>
      </w:pPr>
      <w:bookmarkStart w:id="143" w:name="_Toc517007412"/>
      <w:r w:rsidRPr="00E07666">
        <w:rPr>
          <w:rStyle w:val="Neenpoudarek"/>
          <w:rFonts w:ascii="Arial" w:hAnsi="Arial" w:cs="Arial"/>
          <w:i/>
          <w:sz w:val="22"/>
          <w:szCs w:val="22"/>
        </w:rPr>
        <w:lastRenderedPageBreak/>
        <w:t xml:space="preserve">PRILOGA </w:t>
      </w:r>
      <w:r w:rsidR="00191778" w:rsidRPr="00E07666">
        <w:rPr>
          <w:rStyle w:val="Neenpoudarek"/>
          <w:rFonts w:ascii="Arial" w:hAnsi="Arial" w:cs="Arial"/>
          <w:i/>
          <w:sz w:val="22"/>
          <w:szCs w:val="22"/>
        </w:rPr>
        <w:t xml:space="preserve">št. </w:t>
      </w:r>
      <w:r w:rsidR="00ED4E96" w:rsidRPr="00E07666">
        <w:rPr>
          <w:rStyle w:val="Neenpoudarek"/>
          <w:rFonts w:ascii="Arial" w:hAnsi="Arial" w:cs="Arial"/>
          <w:i/>
          <w:sz w:val="22"/>
          <w:szCs w:val="22"/>
        </w:rPr>
        <w:t>4</w:t>
      </w:r>
      <w:bookmarkEnd w:id="143"/>
    </w:p>
    <w:p w14:paraId="0427CC75" w14:textId="77777777" w:rsidR="00A9683A" w:rsidRPr="00E07666" w:rsidRDefault="0022170F" w:rsidP="005478BF">
      <w:pPr>
        <w:pStyle w:val="Intenzivencitat"/>
        <w:spacing w:before="0" w:after="0" w:line="312" w:lineRule="auto"/>
        <w:rPr>
          <w:rFonts w:ascii="Arial" w:hAnsi="Arial" w:cs="Arial"/>
          <w:sz w:val="22"/>
          <w:lang w:eastAsia="zh-CN"/>
        </w:rPr>
      </w:pPr>
      <w:bookmarkStart w:id="144" w:name="_Toc454874437"/>
      <w:bookmarkStart w:id="145" w:name="_Toc517007413"/>
      <w:r w:rsidRPr="00E07666">
        <w:rPr>
          <w:rFonts w:ascii="Arial" w:hAnsi="Arial" w:cs="Arial"/>
          <w:sz w:val="22"/>
          <w:lang w:eastAsia="zh-CN"/>
        </w:rPr>
        <w:t>PODATKI O LASTNIŠKI STRUKTURI GOSPODARSKEGA SUBJEKTA</w:t>
      </w:r>
      <w:bookmarkEnd w:id="144"/>
      <w:bookmarkEnd w:id="145"/>
    </w:p>
    <w:p w14:paraId="05DB4E18" w14:textId="77777777" w:rsidR="00041753" w:rsidRPr="00E07666" w:rsidRDefault="00041753" w:rsidP="005478BF">
      <w:pPr>
        <w:spacing w:line="312" w:lineRule="auto"/>
        <w:rPr>
          <w:rFonts w:ascii="Arial" w:hAnsi="Arial" w:cs="Arial"/>
          <w:lang w:eastAsia="zh-CN"/>
        </w:rPr>
      </w:pPr>
    </w:p>
    <w:p w14:paraId="494F9AED" w14:textId="77777777" w:rsidR="0022170F" w:rsidRPr="00E07666" w:rsidRDefault="0022170F" w:rsidP="005478BF">
      <w:pPr>
        <w:spacing w:line="312" w:lineRule="auto"/>
        <w:rPr>
          <w:rFonts w:ascii="Arial" w:hAnsi="Arial" w:cs="Arial"/>
          <w:lang w:eastAsia="zh-CN"/>
        </w:rPr>
      </w:pPr>
      <w:r w:rsidRPr="00E07666">
        <w:rPr>
          <w:rFonts w:ascii="Arial" w:hAnsi="Arial" w:cs="Arial"/>
          <w:lang w:eastAsia="zh-CN"/>
        </w:rPr>
        <w:t>V skladu s 6. odstavkom 14. člena Zakona o integriteti in preprečevanju korupcije (</w:t>
      </w:r>
      <w:proofErr w:type="spellStart"/>
      <w:r w:rsidRPr="00E07666">
        <w:rPr>
          <w:rFonts w:ascii="Arial" w:hAnsi="Arial" w:cs="Arial"/>
          <w:lang w:eastAsia="zh-CN"/>
        </w:rPr>
        <w:t>ZintPK</w:t>
      </w:r>
      <w:proofErr w:type="spellEnd"/>
      <w:r w:rsidRPr="00E07666">
        <w:rPr>
          <w:rFonts w:ascii="Arial" w:hAnsi="Arial" w:cs="Arial"/>
          <w:lang w:eastAsia="zh-CN"/>
        </w:rPr>
        <w:t>) Republike Slovenije podajamo</w:t>
      </w:r>
    </w:p>
    <w:p w14:paraId="0DF75662" w14:textId="77777777" w:rsidR="0022170F" w:rsidRPr="00E07666" w:rsidRDefault="0022170F" w:rsidP="005478BF">
      <w:pPr>
        <w:spacing w:line="312" w:lineRule="auto"/>
        <w:jc w:val="center"/>
        <w:rPr>
          <w:rFonts w:ascii="Arial" w:hAnsi="Arial" w:cs="Arial"/>
          <w:b/>
          <w:lang w:eastAsia="zh-CN"/>
        </w:rPr>
      </w:pPr>
      <w:bookmarkStart w:id="146" w:name="_Toc391901447"/>
      <w:r w:rsidRPr="00E07666">
        <w:rPr>
          <w:rFonts w:ascii="Arial" w:hAnsi="Arial" w:cs="Arial"/>
          <w:b/>
          <w:lang w:eastAsia="zh-CN"/>
        </w:rPr>
        <w:t xml:space="preserve">IZJAVO O LASTNIŠKI STRUKTURI </w:t>
      </w:r>
      <w:bookmarkEnd w:id="146"/>
      <w:r w:rsidR="00AF55E8" w:rsidRPr="00E07666">
        <w:rPr>
          <w:rFonts w:ascii="Arial" w:hAnsi="Arial" w:cs="Arial"/>
          <w:b/>
          <w:lang w:eastAsia="zh-CN"/>
        </w:rPr>
        <w:t>GOSPODARSKEGA SUBJEKTA</w:t>
      </w:r>
    </w:p>
    <w:p w14:paraId="64B9B0BC" w14:textId="77777777" w:rsidR="0022170F" w:rsidRPr="00E07666" w:rsidRDefault="0022170F" w:rsidP="005478BF">
      <w:pPr>
        <w:spacing w:line="312" w:lineRule="auto"/>
        <w:rPr>
          <w:rFonts w:ascii="Arial" w:hAnsi="Arial" w:cs="Arial"/>
          <w:lang w:eastAsia="zh-CN"/>
        </w:rPr>
      </w:pPr>
      <w:bookmarkStart w:id="147" w:name="_Toc391901448"/>
    </w:p>
    <w:p w14:paraId="42BE12E9" w14:textId="77777777" w:rsidR="0022170F" w:rsidRPr="00E07666" w:rsidRDefault="0022170F" w:rsidP="005478BF">
      <w:pPr>
        <w:spacing w:line="312" w:lineRule="auto"/>
        <w:rPr>
          <w:rFonts w:ascii="Arial" w:hAnsi="Arial" w:cs="Arial"/>
          <w:lang w:eastAsia="zh-CN"/>
        </w:rPr>
      </w:pPr>
      <w:r w:rsidRPr="00E07666">
        <w:rPr>
          <w:rFonts w:ascii="Arial" w:hAnsi="Arial" w:cs="Arial"/>
          <w:lang w:eastAsia="zh-CN"/>
        </w:rPr>
        <w:t xml:space="preserve">Neposredna in posredna udeležba v lastništvu </w:t>
      </w:r>
      <w:bookmarkEnd w:id="147"/>
      <w:r w:rsidR="00AF55E8" w:rsidRPr="00E07666">
        <w:rPr>
          <w:rFonts w:ascii="Arial" w:hAnsi="Arial" w:cs="Arial"/>
          <w:lang w:eastAsia="zh-CN"/>
        </w:rPr>
        <w:t>gospodarske</w:t>
      </w:r>
      <w:r w:rsidR="00F26F1A" w:rsidRPr="00E07666">
        <w:rPr>
          <w:rFonts w:ascii="Arial" w:hAnsi="Arial" w:cs="Arial"/>
          <w:lang w:eastAsia="zh-CN"/>
        </w:rPr>
        <w:t>ga subjekta</w:t>
      </w:r>
    </w:p>
    <w:p w14:paraId="10E83CBB" w14:textId="77777777" w:rsidR="0022170F" w:rsidRPr="00E07666" w:rsidRDefault="0022170F" w:rsidP="00C56343">
      <w:pPr>
        <w:numPr>
          <w:ilvl w:val="0"/>
          <w:numId w:val="12"/>
        </w:numPr>
        <w:spacing w:line="312" w:lineRule="auto"/>
        <w:rPr>
          <w:rFonts w:ascii="Arial" w:hAnsi="Arial" w:cs="Arial"/>
          <w:b/>
          <w:lang w:eastAsia="zh-CN"/>
        </w:rPr>
      </w:pPr>
      <w:bookmarkStart w:id="148" w:name="_Toc391901449"/>
      <w:r w:rsidRPr="00E07666">
        <w:rPr>
          <w:rFonts w:ascii="Arial" w:hAnsi="Arial" w:cs="Arial"/>
          <w:lang w:eastAsia="zh-CN"/>
        </w:rPr>
        <w:t xml:space="preserve">Udeležba </w:t>
      </w:r>
      <w:r w:rsidRPr="00E07666">
        <w:rPr>
          <w:rFonts w:ascii="Arial" w:hAnsi="Arial" w:cs="Arial"/>
          <w:b/>
          <w:lang w:eastAsia="zh-CN"/>
        </w:rPr>
        <w:t>fizičnih oseb</w:t>
      </w:r>
      <w:bookmarkEnd w:id="14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042"/>
        <w:gridCol w:w="2187"/>
      </w:tblGrid>
      <w:tr w:rsidR="0022170F" w:rsidRPr="00E07666" w14:paraId="6BABC879" w14:textId="77777777" w:rsidTr="00252FE2">
        <w:tc>
          <w:tcPr>
            <w:tcW w:w="3216" w:type="dxa"/>
          </w:tcPr>
          <w:p w14:paraId="386E7B5F" w14:textId="77777777" w:rsidR="0022170F" w:rsidRPr="00E07666" w:rsidRDefault="0022170F" w:rsidP="005478BF">
            <w:pPr>
              <w:spacing w:line="312" w:lineRule="auto"/>
              <w:rPr>
                <w:rFonts w:ascii="Arial" w:hAnsi="Arial" w:cs="Arial"/>
                <w:b/>
                <w:lang w:eastAsia="zh-CN"/>
              </w:rPr>
            </w:pPr>
            <w:bookmarkStart w:id="149" w:name="_Toc391901450"/>
            <w:r w:rsidRPr="00E07666">
              <w:rPr>
                <w:rFonts w:ascii="Arial" w:hAnsi="Arial" w:cs="Arial"/>
                <w:b/>
                <w:lang w:eastAsia="zh-CN"/>
              </w:rPr>
              <w:t>ime in priimek</w:t>
            </w:r>
            <w:bookmarkEnd w:id="149"/>
            <w:r w:rsidRPr="00E07666">
              <w:rPr>
                <w:rFonts w:ascii="Arial" w:hAnsi="Arial" w:cs="Arial"/>
                <w:b/>
                <w:lang w:eastAsia="zh-CN"/>
              </w:rPr>
              <w:t xml:space="preserve"> </w:t>
            </w:r>
          </w:p>
        </w:tc>
        <w:tc>
          <w:tcPr>
            <w:tcW w:w="3118" w:type="dxa"/>
          </w:tcPr>
          <w:p w14:paraId="017FB026" w14:textId="77777777" w:rsidR="0022170F" w:rsidRPr="00E07666" w:rsidRDefault="0022170F" w:rsidP="005478BF">
            <w:pPr>
              <w:spacing w:line="312" w:lineRule="auto"/>
              <w:rPr>
                <w:rFonts w:ascii="Arial" w:hAnsi="Arial" w:cs="Arial"/>
                <w:b/>
                <w:lang w:eastAsia="zh-CN"/>
              </w:rPr>
            </w:pPr>
            <w:bookmarkStart w:id="150" w:name="_Toc391901451"/>
            <w:r w:rsidRPr="00E07666">
              <w:rPr>
                <w:rFonts w:ascii="Arial" w:hAnsi="Arial" w:cs="Arial"/>
                <w:b/>
                <w:lang w:eastAsia="zh-CN"/>
              </w:rPr>
              <w:t>naslov prebivališča</w:t>
            </w:r>
            <w:bookmarkEnd w:id="150"/>
            <w:r w:rsidRPr="00E07666">
              <w:rPr>
                <w:rFonts w:ascii="Arial" w:hAnsi="Arial" w:cs="Arial"/>
                <w:b/>
                <w:lang w:eastAsia="zh-CN"/>
              </w:rPr>
              <w:t xml:space="preserve"> </w:t>
            </w:r>
          </w:p>
          <w:p w14:paraId="1A9563F8" w14:textId="77777777" w:rsidR="0022170F" w:rsidRPr="00E07666" w:rsidRDefault="0022170F" w:rsidP="005478BF">
            <w:pPr>
              <w:spacing w:line="312" w:lineRule="auto"/>
              <w:rPr>
                <w:rFonts w:ascii="Arial" w:hAnsi="Arial" w:cs="Arial"/>
                <w:b/>
                <w:lang w:eastAsia="zh-CN"/>
              </w:rPr>
            </w:pPr>
          </w:p>
        </w:tc>
        <w:tc>
          <w:tcPr>
            <w:tcW w:w="2234" w:type="dxa"/>
          </w:tcPr>
          <w:p w14:paraId="7028E37B" w14:textId="77777777" w:rsidR="0022170F" w:rsidRPr="00E07666" w:rsidRDefault="0022170F" w:rsidP="005478BF">
            <w:pPr>
              <w:spacing w:line="312" w:lineRule="auto"/>
              <w:rPr>
                <w:rFonts w:ascii="Arial" w:hAnsi="Arial" w:cs="Arial"/>
                <w:b/>
                <w:lang w:eastAsia="zh-CN"/>
              </w:rPr>
            </w:pPr>
            <w:bookmarkStart w:id="151" w:name="_Toc391901452"/>
            <w:r w:rsidRPr="00E07666">
              <w:rPr>
                <w:rFonts w:ascii="Arial" w:hAnsi="Arial" w:cs="Arial"/>
                <w:b/>
                <w:lang w:eastAsia="zh-CN"/>
              </w:rPr>
              <w:t>delež lastništva</w:t>
            </w:r>
            <w:bookmarkEnd w:id="151"/>
            <w:r w:rsidRPr="00E07666">
              <w:rPr>
                <w:rFonts w:ascii="Arial" w:hAnsi="Arial" w:cs="Arial"/>
                <w:b/>
                <w:lang w:eastAsia="zh-CN"/>
              </w:rPr>
              <w:t xml:space="preserve"> </w:t>
            </w:r>
          </w:p>
        </w:tc>
      </w:tr>
      <w:tr w:rsidR="0022170F" w:rsidRPr="00E07666" w14:paraId="30A7FFE3" w14:textId="77777777" w:rsidTr="00252FE2">
        <w:tc>
          <w:tcPr>
            <w:tcW w:w="3216" w:type="dxa"/>
          </w:tcPr>
          <w:p w14:paraId="3836CA03" w14:textId="77777777" w:rsidR="0022170F" w:rsidRPr="00E07666" w:rsidRDefault="0022170F" w:rsidP="005478BF">
            <w:pPr>
              <w:spacing w:line="312" w:lineRule="auto"/>
              <w:rPr>
                <w:rFonts w:ascii="Arial" w:hAnsi="Arial" w:cs="Arial"/>
                <w:lang w:eastAsia="zh-CN"/>
              </w:rPr>
            </w:pPr>
          </w:p>
        </w:tc>
        <w:tc>
          <w:tcPr>
            <w:tcW w:w="3118" w:type="dxa"/>
          </w:tcPr>
          <w:p w14:paraId="28F098E7" w14:textId="77777777" w:rsidR="0022170F" w:rsidRPr="00E07666" w:rsidRDefault="0022170F" w:rsidP="005478BF">
            <w:pPr>
              <w:spacing w:line="312" w:lineRule="auto"/>
              <w:rPr>
                <w:rFonts w:ascii="Arial" w:hAnsi="Arial" w:cs="Arial"/>
                <w:lang w:eastAsia="zh-CN"/>
              </w:rPr>
            </w:pPr>
          </w:p>
        </w:tc>
        <w:tc>
          <w:tcPr>
            <w:tcW w:w="2234" w:type="dxa"/>
          </w:tcPr>
          <w:p w14:paraId="31269828" w14:textId="77777777" w:rsidR="0022170F" w:rsidRPr="00E07666" w:rsidRDefault="0022170F" w:rsidP="005478BF">
            <w:pPr>
              <w:spacing w:line="312" w:lineRule="auto"/>
              <w:rPr>
                <w:rFonts w:ascii="Arial" w:hAnsi="Arial" w:cs="Arial"/>
                <w:lang w:eastAsia="zh-CN"/>
              </w:rPr>
            </w:pPr>
          </w:p>
        </w:tc>
      </w:tr>
      <w:tr w:rsidR="0022170F" w:rsidRPr="00E07666" w14:paraId="6946D013" w14:textId="77777777" w:rsidTr="00252FE2">
        <w:tc>
          <w:tcPr>
            <w:tcW w:w="3216" w:type="dxa"/>
          </w:tcPr>
          <w:p w14:paraId="38107AA3" w14:textId="77777777" w:rsidR="0022170F" w:rsidRPr="00E07666" w:rsidRDefault="0022170F" w:rsidP="005478BF">
            <w:pPr>
              <w:spacing w:line="312" w:lineRule="auto"/>
              <w:rPr>
                <w:rFonts w:ascii="Arial" w:hAnsi="Arial" w:cs="Arial"/>
                <w:lang w:eastAsia="zh-CN"/>
              </w:rPr>
            </w:pPr>
          </w:p>
        </w:tc>
        <w:tc>
          <w:tcPr>
            <w:tcW w:w="3118" w:type="dxa"/>
          </w:tcPr>
          <w:p w14:paraId="6B3D8A84" w14:textId="77777777" w:rsidR="0022170F" w:rsidRPr="00E07666" w:rsidRDefault="0022170F" w:rsidP="005478BF">
            <w:pPr>
              <w:spacing w:line="312" w:lineRule="auto"/>
              <w:rPr>
                <w:rFonts w:ascii="Arial" w:hAnsi="Arial" w:cs="Arial"/>
                <w:lang w:eastAsia="zh-CN"/>
              </w:rPr>
            </w:pPr>
          </w:p>
        </w:tc>
        <w:tc>
          <w:tcPr>
            <w:tcW w:w="2234" w:type="dxa"/>
          </w:tcPr>
          <w:p w14:paraId="32F7D8D9" w14:textId="77777777" w:rsidR="0022170F" w:rsidRPr="00E07666" w:rsidRDefault="0022170F" w:rsidP="005478BF">
            <w:pPr>
              <w:spacing w:line="312" w:lineRule="auto"/>
              <w:rPr>
                <w:rFonts w:ascii="Arial" w:hAnsi="Arial" w:cs="Arial"/>
                <w:lang w:eastAsia="zh-CN"/>
              </w:rPr>
            </w:pPr>
          </w:p>
        </w:tc>
      </w:tr>
      <w:tr w:rsidR="0022170F" w:rsidRPr="00E07666" w14:paraId="17BEBCA7" w14:textId="77777777" w:rsidTr="00252FE2">
        <w:tc>
          <w:tcPr>
            <w:tcW w:w="3216" w:type="dxa"/>
          </w:tcPr>
          <w:p w14:paraId="5CA96189" w14:textId="77777777" w:rsidR="0022170F" w:rsidRPr="00E07666" w:rsidRDefault="0022170F" w:rsidP="005478BF">
            <w:pPr>
              <w:spacing w:line="312" w:lineRule="auto"/>
              <w:rPr>
                <w:rFonts w:ascii="Arial" w:hAnsi="Arial" w:cs="Arial"/>
                <w:lang w:eastAsia="zh-CN"/>
              </w:rPr>
            </w:pPr>
          </w:p>
        </w:tc>
        <w:tc>
          <w:tcPr>
            <w:tcW w:w="3118" w:type="dxa"/>
          </w:tcPr>
          <w:p w14:paraId="690FAF8A" w14:textId="77777777" w:rsidR="0022170F" w:rsidRPr="00E07666" w:rsidRDefault="0022170F" w:rsidP="005478BF">
            <w:pPr>
              <w:spacing w:line="312" w:lineRule="auto"/>
              <w:rPr>
                <w:rFonts w:ascii="Arial" w:hAnsi="Arial" w:cs="Arial"/>
                <w:lang w:eastAsia="zh-CN"/>
              </w:rPr>
            </w:pPr>
          </w:p>
        </w:tc>
        <w:tc>
          <w:tcPr>
            <w:tcW w:w="2234" w:type="dxa"/>
          </w:tcPr>
          <w:p w14:paraId="19CE3B1E" w14:textId="77777777" w:rsidR="0022170F" w:rsidRPr="00E07666" w:rsidRDefault="0022170F" w:rsidP="005478BF">
            <w:pPr>
              <w:spacing w:line="312" w:lineRule="auto"/>
              <w:rPr>
                <w:rFonts w:ascii="Arial" w:hAnsi="Arial" w:cs="Arial"/>
                <w:lang w:eastAsia="zh-CN"/>
              </w:rPr>
            </w:pPr>
          </w:p>
        </w:tc>
      </w:tr>
      <w:tr w:rsidR="0022170F" w:rsidRPr="00E07666" w14:paraId="7E95E862" w14:textId="77777777" w:rsidTr="00252FE2">
        <w:tc>
          <w:tcPr>
            <w:tcW w:w="3216" w:type="dxa"/>
          </w:tcPr>
          <w:p w14:paraId="0B58027A" w14:textId="77777777" w:rsidR="0022170F" w:rsidRPr="00E07666" w:rsidRDefault="0022170F" w:rsidP="005478BF">
            <w:pPr>
              <w:spacing w:line="312" w:lineRule="auto"/>
              <w:rPr>
                <w:rFonts w:ascii="Arial" w:hAnsi="Arial" w:cs="Arial"/>
                <w:lang w:eastAsia="zh-CN"/>
              </w:rPr>
            </w:pPr>
          </w:p>
        </w:tc>
        <w:tc>
          <w:tcPr>
            <w:tcW w:w="3118" w:type="dxa"/>
          </w:tcPr>
          <w:p w14:paraId="4A63B173" w14:textId="77777777" w:rsidR="0022170F" w:rsidRPr="00E07666" w:rsidRDefault="0022170F" w:rsidP="005478BF">
            <w:pPr>
              <w:spacing w:line="312" w:lineRule="auto"/>
              <w:rPr>
                <w:rFonts w:ascii="Arial" w:hAnsi="Arial" w:cs="Arial"/>
                <w:lang w:eastAsia="zh-CN"/>
              </w:rPr>
            </w:pPr>
          </w:p>
        </w:tc>
        <w:tc>
          <w:tcPr>
            <w:tcW w:w="2234" w:type="dxa"/>
          </w:tcPr>
          <w:p w14:paraId="6D9B6C48" w14:textId="77777777" w:rsidR="0022170F" w:rsidRPr="00E07666" w:rsidRDefault="0022170F" w:rsidP="005478BF">
            <w:pPr>
              <w:spacing w:line="312" w:lineRule="auto"/>
              <w:rPr>
                <w:rFonts w:ascii="Arial" w:hAnsi="Arial" w:cs="Arial"/>
                <w:lang w:eastAsia="zh-CN"/>
              </w:rPr>
            </w:pPr>
          </w:p>
        </w:tc>
      </w:tr>
      <w:tr w:rsidR="0022170F" w:rsidRPr="00E07666" w14:paraId="0520BA4E" w14:textId="77777777" w:rsidTr="00252FE2">
        <w:tc>
          <w:tcPr>
            <w:tcW w:w="3216" w:type="dxa"/>
          </w:tcPr>
          <w:p w14:paraId="5800FCE6" w14:textId="77777777" w:rsidR="0022170F" w:rsidRPr="00E07666" w:rsidRDefault="0022170F" w:rsidP="005478BF">
            <w:pPr>
              <w:spacing w:line="312" w:lineRule="auto"/>
              <w:rPr>
                <w:rFonts w:ascii="Arial" w:hAnsi="Arial" w:cs="Arial"/>
                <w:lang w:eastAsia="zh-CN"/>
              </w:rPr>
            </w:pPr>
          </w:p>
        </w:tc>
        <w:tc>
          <w:tcPr>
            <w:tcW w:w="3118" w:type="dxa"/>
          </w:tcPr>
          <w:p w14:paraId="38F2E2CA" w14:textId="77777777" w:rsidR="0022170F" w:rsidRPr="00E07666" w:rsidRDefault="0022170F" w:rsidP="005478BF">
            <w:pPr>
              <w:spacing w:line="312" w:lineRule="auto"/>
              <w:rPr>
                <w:rFonts w:ascii="Arial" w:hAnsi="Arial" w:cs="Arial"/>
                <w:lang w:eastAsia="zh-CN"/>
              </w:rPr>
            </w:pPr>
          </w:p>
        </w:tc>
        <w:tc>
          <w:tcPr>
            <w:tcW w:w="2234" w:type="dxa"/>
          </w:tcPr>
          <w:p w14:paraId="58F3340D" w14:textId="77777777" w:rsidR="0022170F" w:rsidRPr="00E07666" w:rsidRDefault="0022170F" w:rsidP="005478BF">
            <w:pPr>
              <w:spacing w:line="312" w:lineRule="auto"/>
              <w:rPr>
                <w:rFonts w:ascii="Arial" w:hAnsi="Arial" w:cs="Arial"/>
                <w:lang w:eastAsia="zh-CN"/>
              </w:rPr>
            </w:pPr>
          </w:p>
        </w:tc>
      </w:tr>
      <w:tr w:rsidR="0022170F" w:rsidRPr="00E07666" w14:paraId="2EBBC23B" w14:textId="77777777" w:rsidTr="00252FE2">
        <w:tc>
          <w:tcPr>
            <w:tcW w:w="3216" w:type="dxa"/>
          </w:tcPr>
          <w:p w14:paraId="5398052C" w14:textId="77777777" w:rsidR="0022170F" w:rsidRPr="00E07666" w:rsidRDefault="0022170F" w:rsidP="005478BF">
            <w:pPr>
              <w:spacing w:line="312" w:lineRule="auto"/>
              <w:rPr>
                <w:rFonts w:ascii="Arial" w:hAnsi="Arial" w:cs="Arial"/>
                <w:lang w:eastAsia="zh-CN"/>
              </w:rPr>
            </w:pPr>
          </w:p>
        </w:tc>
        <w:tc>
          <w:tcPr>
            <w:tcW w:w="3118" w:type="dxa"/>
          </w:tcPr>
          <w:p w14:paraId="0A0B43BA" w14:textId="77777777" w:rsidR="0022170F" w:rsidRPr="00E07666" w:rsidRDefault="0022170F" w:rsidP="005478BF">
            <w:pPr>
              <w:spacing w:line="312" w:lineRule="auto"/>
              <w:rPr>
                <w:rFonts w:ascii="Arial" w:hAnsi="Arial" w:cs="Arial"/>
                <w:lang w:eastAsia="zh-CN"/>
              </w:rPr>
            </w:pPr>
          </w:p>
        </w:tc>
        <w:tc>
          <w:tcPr>
            <w:tcW w:w="2234" w:type="dxa"/>
          </w:tcPr>
          <w:p w14:paraId="6D31E8C5" w14:textId="77777777" w:rsidR="0022170F" w:rsidRPr="00E07666" w:rsidRDefault="0022170F" w:rsidP="005478BF">
            <w:pPr>
              <w:spacing w:line="312" w:lineRule="auto"/>
              <w:rPr>
                <w:rFonts w:ascii="Arial" w:hAnsi="Arial" w:cs="Arial"/>
                <w:lang w:eastAsia="zh-CN"/>
              </w:rPr>
            </w:pPr>
          </w:p>
        </w:tc>
      </w:tr>
      <w:tr w:rsidR="0022170F" w:rsidRPr="00E07666" w14:paraId="711C50E8" w14:textId="77777777" w:rsidTr="00252FE2">
        <w:tc>
          <w:tcPr>
            <w:tcW w:w="3216" w:type="dxa"/>
          </w:tcPr>
          <w:p w14:paraId="7417243A" w14:textId="77777777" w:rsidR="0022170F" w:rsidRPr="00E07666" w:rsidRDefault="0022170F" w:rsidP="005478BF">
            <w:pPr>
              <w:spacing w:line="312" w:lineRule="auto"/>
              <w:rPr>
                <w:rFonts w:ascii="Arial" w:hAnsi="Arial" w:cs="Arial"/>
                <w:lang w:eastAsia="zh-CN"/>
              </w:rPr>
            </w:pPr>
          </w:p>
        </w:tc>
        <w:tc>
          <w:tcPr>
            <w:tcW w:w="3118" w:type="dxa"/>
          </w:tcPr>
          <w:p w14:paraId="36D5BA42" w14:textId="77777777" w:rsidR="0022170F" w:rsidRPr="00E07666" w:rsidRDefault="0022170F" w:rsidP="005478BF">
            <w:pPr>
              <w:spacing w:line="312" w:lineRule="auto"/>
              <w:rPr>
                <w:rFonts w:ascii="Arial" w:hAnsi="Arial" w:cs="Arial"/>
                <w:lang w:eastAsia="zh-CN"/>
              </w:rPr>
            </w:pPr>
          </w:p>
        </w:tc>
        <w:tc>
          <w:tcPr>
            <w:tcW w:w="2234" w:type="dxa"/>
          </w:tcPr>
          <w:p w14:paraId="4057531D" w14:textId="77777777" w:rsidR="0022170F" w:rsidRPr="00E07666" w:rsidRDefault="0022170F" w:rsidP="005478BF">
            <w:pPr>
              <w:spacing w:line="312" w:lineRule="auto"/>
              <w:rPr>
                <w:rFonts w:ascii="Arial" w:hAnsi="Arial" w:cs="Arial"/>
                <w:lang w:eastAsia="zh-CN"/>
              </w:rPr>
            </w:pPr>
          </w:p>
        </w:tc>
      </w:tr>
    </w:tbl>
    <w:p w14:paraId="6658B829" w14:textId="77777777" w:rsidR="0022170F" w:rsidRPr="00E07666" w:rsidRDefault="0022170F" w:rsidP="005478BF">
      <w:pPr>
        <w:spacing w:line="312" w:lineRule="auto"/>
        <w:rPr>
          <w:rFonts w:ascii="Arial" w:hAnsi="Arial" w:cs="Arial"/>
          <w:lang w:eastAsia="zh-CN"/>
        </w:rPr>
      </w:pPr>
    </w:p>
    <w:p w14:paraId="749DDBAD" w14:textId="77777777" w:rsidR="0022170F" w:rsidRPr="00E07666" w:rsidRDefault="0022170F" w:rsidP="00C56343">
      <w:pPr>
        <w:numPr>
          <w:ilvl w:val="0"/>
          <w:numId w:val="12"/>
        </w:numPr>
        <w:spacing w:line="312" w:lineRule="auto"/>
        <w:rPr>
          <w:rFonts w:ascii="Arial" w:hAnsi="Arial" w:cs="Arial"/>
          <w:lang w:eastAsia="zh-CN"/>
        </w:rPr>
      </w:pPr>
      <w:bookmarkStart w:id="152" w:name="_Toc391901453"/>
      <w:r w:rsidRPr="00E07666">
        <w:rPr>
          <w:rFonts w:ascii="Arial" w:hAnsi="Arial" w:cs="Arial"/>
          <w:lang w:eastAsia="zh-CN"/>
        </w:rPr>
        <w:t xml:space="preserve">Udeležba </w:t>
      </w:r>
      <w:r w:rsidRPr="00E07666">
        <w:rPr>
          <w:rFonts w:ascii="Arial" w:hAnsi="Arial" w:cs="Arial"/>
          <w:b/>
          <w:lang w:eastAsia="zh-CN"/>
        </w:rPr>
        <w:t>pravnih oseb</w:t>
      </w:r>
      <w:r w:rsidRPr="00E07666">
        <w:rPr>
          <w:rFonts w:ascii="Arial" w:hAnsi="Arial" w:cs="Arial"/>
          <w:b/>
          <w:vertAlign w:val="superscript"/>
          <w:lang w:eastAsia="zh-CN"/>
        </w:rPr>
        <w:footnoteReference w:id="2"/>
      </w:r>
      <w:bookmarkEnd w:id="15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887"/>
        <w:gridCol w:w="1250"/>
        <w:gridCol w:w="1281"/>
        <w:gridCol w:w="2326"/>
      </w:tblGrid>
      <w:tr w:rsidR="0022170F" w:rsidRPr="00E07666" w14:paraId="25CCAF51" w14:textId="77777777" w:rsidTr="00252FE2">
        <w:tc>
          <w:tcPr>
            <w:tcW w:w="1668" w:type="dxa"/>
          </w:tcPr>
          <w:p w14:paraId="6701736E" w14:textId="77777777" w:rsidR="0022170F" w:rsidRPr="00E07666" w:rsidRDefault="0022170F" w:rsidP="005478BF">
            <w:pPr>
              <w:spacing w:line="312" w:lineRule="auto"/>
              <w:rPr>
                <w:rFonts w:ascii="Arial" w:hAnsi="Arial" w:cs="Arial"/>
                <w:b/>
                <w:lang w:eastAsia="zh-CN"/>
              </w:rPr>
            </w:pPr>
            <w:bookmarkStart w:id="153" w:name="_Toc391901454"/>
            <w:r w:rsidRPr="00E07666">
              <w:rPr>
                <w:rFonts w:ascii="Arial" w:hAnsi="Arial" w:cs="Arial"/>
                <w:b/>
                <w:lang w:eastAsia="zh-CN"/>
              </w:rPr>
              <w:t>firma</w:t>
            </w:r>
            <w:bookmarkEnd w:id="153"/>
            <w:r w:rsidRPr="00E07666">
              <w:rPr>
                <w:rFonts w:ascii="Arial" w:hAnsi="Arial" w:cs="Arial"/>
                <w:b/>
                <w:lang w:eastAsia="zh-CN"/>
              </w:rPr>
              <w:t xml:space="preserve"> </w:t>
            </w:r>
          </w:p>
          <w:p w14:paraId="3DB63F44" w14:textId="77777777" w:rsidR="0022170F" w:rsidRPr="00E07666" w:rsidRDefault="0022170F" w:rsidP="005478BF">
            <w:pPr>
              <w:spacing w:line="312" w:lineRule="auto"/>
              <w:rPr>
                <w:rFonts w:ascii="Arial" w:hAnsi="Arial" w:cs="Arial"/>
                <w:b/>
                <w:lang w:eastAsia="zh-CN"/>
              </w:rPr>
            </w:pPr>
          </w:p>
        </w:tc>
        <w:tc>
          <w:tcPr>
            <w:tcW w:w="1973" w:type="dxa"/>
          </w:tcPr>
          <w:p w14:paraId="13A5FAA8" w14:textId="77777777" w:rsidR="0022170F" w:rsidRPr="00E07666" w:rsidRDefault="0022170F" w:rsidP="005478BF">
            <w:pPr>
              <w:spacing w:line="312" w:lineRule="auto"/>
              <w:rPr>
                <w:rFonts w:ascii="Arial" w:hAnsi="Arial" w:cs="Arial"/>
                <w:b/>
                <w:lang w:eastAsia="zh-CN"/>
              </w:rPr>
            </w:pPr>
            <w:bookmarkStart w:id="154" w:name="_Toc391901455"/>
            <w:r w:rsidRPr="00E07666">
              <w:rPr>
                <w:rFonts w:ascii="Arial" w:hAnsi="Arial" w:cs="Arial"/>
                <w:b/>
                <w:lang w:eastAsia="zh-CN"/>
              </w:rPr>
              <w:t>sedež</w:t>
            </w:r>
            <w:bookmarkEnd w:id="154"/>
            <w:r w:rsidRPr="00E07666">
              <w:rPr>
                <w:rFonts w:ascii="Arial" w:hAnsi="Arial" w:cs="Arial"/>
                <w:b/>
                <w:lang w:eastAsia="zh-CN"/>
              </w:rPr>
              <w:t xml:space="preserve"> </w:t>
            </w:r>
          </w:p>
        </w:tc>
        <w:tc>
          <w:tcPr>
            <w:tcW w:w="1266" w:type="dxa"/>
          </w:tcPr>
          <w:p w14:paraId="618DC889" w14:textId="77777777" w:rsidR="0022170F" w:rsidRPr="00E07666" w:rsidRDefault="0022170F" w:rsidP="005478BF">
            <w:pPr>
              <w:spacing w:line="312" w:lineRule="auto"/>
              <w:rPr>
                <w:rFonts w:ascii="Arial" w:hAnsi="Arial" w:cs="Arial"/>
                <w:b/>
                <w:lang w:eastAsia="zh-CN"/>
              </w:rPr>
            </w:pPr>
            <w:bookmarkStart w:id="155" w:name="_Toc391901456"/>
            <w:r w:rsidRPr="00E07666">
              <w:rPr>
                <w:rFonts w:ascii="Arial" w:hAnsi="Arial" w:cs="Arial"/>
                <w:b/>
                <w:lang w:eastAsia="zh-CN"/>
              </w:rPr>
              <w:t>matična št.</w:t>
            </w:r>
            <w:bookmarkEnd w:id="155"/>
            <w:r w:rsidRPr="00E07666">
              <w:rPr>
                <w:rFonts w:ascii="Arial" w:hAnsi="Arial" w:cs="Arial"/>
                <w:b/>
                <w:lang w:eastAsia="zh-CN"/>
              </w:rPr>
              <w:t xml:space="preserve"> </w:t>
            </w:r>
          </w:p>
        </w:tc>
        <w:tc>
          <w:tcPr>
            <w:tcW w:w="1285" w:type="dxa"/>
          </w:tcPr>
          <w:p w14:paraId="175310E1" w14:textId="77777777" w:rsidR="0022170F" w:rsidRPr="00E07666" w:rsidRDefault="0022170F" w:rsidP="005478BF">
            <w:pPr>
              <w:spacing w:line="312" w:lineRule="auto"/>
              <w:rPr>
                <w:rFonts w:ascii="Arial" w:hAnsi="Arial" w:cs="Arial"/>
                <w:b/>
                <w:lang w:eastAsia="zh-CN"/>
              </w:rPr>
            </w:pPr>
            <w:bookmarkStart w:id="156" w:name="_Toc391901457"/>
            <w:r w:rsidRPr="00E07666">
              <w:rPr>
                <w:rFonts w:ascii="Arial" w:hAnsi="Arial" w:cs="Arial"/>
                <w:b/>
                <w:lang w:eastAsia="zh-CN"/>
              </w:rPr>
              <w:t>delež lastništva</w:t>
            </w:r>
            <w:bookmarkEnd w:id="156"/>
            <w:r w:rsidRPr="00E07666">
              <w:rPr>
                <w:rFonts w:ascii="Arial" w:hAnsi="Arial" w:cs="Arial"/>
                <w:b/>
                <w:lang w:eastAsia="zh-CN"/>
              </w:rPr>
              <w:t xml:space="preserve"> </w:t>
            </w:r>
          </w:p>
          <w:p w14:paraId="68BB4ACC" w14:textId="77777777" w:rsidR="0022170F" w:rsidRPr="00E07666" w:rsidRDefault="0022170F" w:rsidP="005478BF">
            <w:pPr>
              <w:spacing w:line="312" w:lineRule="auto"/>
              <w:rPr>
                <w:rFonts w:ascii="Arial" w:hAnsi="Arial" w:cs="Arial"/>
                <w:b/>
                <w:lang w:eastAsia="zh-CN"/>
              </w:rPr>
            </w:pPr>
          </w:p>
        </w:tc>
        <w:tc>
          <w:tcPr>
            <w:tcW w:w="2376" w:type="dxa"/>
          </w:tcPr>
          <w:p w14:paraId="743163C0" w14:textId="77777777" w:rsidR="0022170F" w:rsidRPr="00E07666" w:rsidRDefault="0022170F" w:rsidP="00135FFF">
            <w:pPr>
              <w:spacing w:line="312" w:lineRule="auto"/>
              <w:rPr>
                <w:rFonts w:ascii="Arial" w:hAnsi="Arial" w:cs="Arial"/>
                <w:b/>
                <w:lang w:eastAsia="zh-CN"/>
              </w:rPr>
            </w:pPr>
            <w:bookmarkStart w:id="157" w:name="_Toc391901458"/>
            <w:r w:rsidRPr="00E07666">
              <w:rPr>
                <w:rFonts w:ascii="Arial" w:hAnsi="Arial" w:cs="Arial"/>
                <w:b/>
                <w:lang w:eastAsia="zh-CN"/>
              </w:rPr>
              <w:t>lastniki poslovnih deležev/delnic družbe</w:t>
            </w:r>
            <w:bookmarkEnd w:id="157"/>
            <w:r w:rsidRPr="00E07666">
              <w:rPr>
                <w:rFonts w:ascii="Arial" w:hAnsi="Arial" w:cs="Arial"/>
                <w:b/>
                <w:lang w:eastAsia="zh-CN"/>
              </w:rPr>
              <w:t xml:space="preserve"> </w:t>
            </w:r>
          </w:p>
        </w:tc>
      </w:tr>
      <w:tr w:rsidR="0022170F" w:rsidRPr="00E07666" w14:paraId="1C33DB2B" w14:textId="77777777" w:rsidTr="00252FE2">
        <w:tc>
          <w:tcPr>
            <w:tcW w:w="1668" w:type="dxa"/>
          </w:tcPr>
          <w:p w14:paraId="386E85ED" w14:textId="77777777" w:rsidR="0022170F" w:rsidRPr="00E07666" w:rsidRDefault="0022170F" w:rsidP="005478BF">
            <w:pPr>
              <w:spacing w:line="312" w:lineRule="auto"/>
              <w:rPr>
                <w:rFonts w:ascii="Arial" w:hAnsi="Arial" w:cs="Arial"/>
                <w:lang w:eastAsia="zh-CN"/>
              </w:rPr>
            </w:pPr>
          </w:p>
        </w:tc>
        <w:tc>
          <w:tcPr>
            <w:tcW w:w="1973" w:type="dxa"/>
          </w:tcPr>
          <w:p w14:paraId="0314A43A" w14:textId="77777777" w:rsidR="0022170F" w:rsidRPr="00E07666" w:rsidRDefault="0022170F" w:rsidP="005478BF">
            <w:pPr>
              <w:spacing w:line="312" w:lineRule="auto"/>
              <w:rPr>
                <w:rFonts w:ascii="Arial" w:hAnsi="Arial" w:cs="Arial"/>
                <w:lang w:eastAsia="zh-CN"/>
              </w:rPr>
            </w:pPr>
          </w:p>
        </w:tc>
        <w:tc>
          <w:tcPr>
            <w:tcW w:w="1266" w:type="dxa"/>
          </w:tcPr>
          <w:p w14:paraId="49ECF15A" w14:textId="77777777" w:rsidR="0022170F" w:rsidRPr="00E07666" w:rsidRDefault="0022170F" w:rsidP="005478BF">
            <w:pPr>
              <w:spacing w:line="312" w:lineRule="auto"/>
              <w:rPr>
                <w:rFonts w:ascii="Arial" w:hAnsi="Arial" w:cs="Arial"/>
                <w:lang w:eastAsia="zh-CN"/>
              </w:rPr>
            </w:pPr>
          </w:p>
        </w:tc>
        <w:tc>
          <w:tcPr>
            <w:tcW w:w="1285" w:type="dxa"/>
          </w:tcPr>
          <w:p w14:paraId="21F3F0F3" w14:textId="77777777" w:rsidR="0022170F" w:rsidRPr="00E07666" w:rsidRDefault="0022170F" w:rsidP="005478BF">
            <w:pPr>
              <w:spacing w:line="312" w:lineRule="auto"/>
              <w:rPr>
                <w:rFonts w:ascii="Arial" w:hAnsi="Arial" w:cs="Arial"/>
                <w:lang w:eastAsia="zh-CN"/>
              </w:rPr>
            </w:pPr>
          </w:p>
        </w:tc>
        <w:tc>
          <w:tcPr>
            <w:tcW w:w="2376" w:type="dxa"/>
          </w:tcPr>
          <w:p w14:paraId="266F704C" w14:textId="77777777" w:rsidR="0022170F" w:rsidRPr="00E07666" w:rsidRDefault="0022170F" w:rsidP="005478BF">
            <w:pPr>
              <w:spacing w:line="312" w:lineRule="auto"/>
              <w:rPr>
                <w:rFonts w:ascii="Arial" w:hAnsi="Arial" w:cs="Arial"/>
                <w:lang w:eastAsia="zh-CN"/>
              </w:rPr>
            </w:pPr>
          </w:p>
        </w:tc>
      </w:tr>
      <w:tr w:rsidR="0022170F" w:rsidRPr="00E07666" w14:paraId="4ECA82CA" w14:textId="77777777" w:rsidTr="00252FE2">
        <w:tc>
          <w:tcPr>
            <w:tcW w:w="1668" w:type="dxa"/>
          </w:tcPr>
          <w:p w14:paraId="0C6BC602" w14:textId="77777777" w:rsidR="0022170F" w:rsidRPr="00E07666" w:rsidRDefault="0022170F" w:rsidP="005478BF">
            <w:pPr>
              <w:spacing w:line="312" w:lineRule="auto"/>
              <w:rPr>
                <w:rFonts w:ascii="Arial" w:hAnsi="Arial" w:cs="Arial"/>
                <w:lang w:eastAsia="zh-CN"/>
              </w:rPr>
            </w:pPr>
          </w:p>
        </w:tc>
        <w:tc>
          <w:tcPr>
            <w:tcW w:w="1973" w:type="dxa"/>
          </w:tcPr>
          <w:p w14:paraId="1D97F5D9" w14:textId="77777777" w:rsidR="0022170F" w:rsidRPr="00E07666" w:rsidRDefault="0022170F" w:rsidP="005478BF">
            <w:pPr>
              <w:spacing w:line="312" w:lineRule="auto"/>
              <w:rPr>
                <w:rFonts w:ascii="Arial" w:hAnsi="Arial" w:cs="Arial"/>
                <w:lang w:eastAsia="zh-CN"/>
              </w:rPr>
            </w:pPr>
          </w:p>
        </w:tc>
        <w:tc>
          <w:tcPr>
            <w:tcW w:w="1266" w:type="dxa"/>
          </w:tcPr>
          <w:p w14:paraId="69BF455E" w14:textId="77777777" w:rsidR="0022170F" w:rsidRPr="00E07666" w:rsidRDefault="0022170F" w:rsidP="005478BF">
            <w:pPr>
              <w:spacing w:line="312" w:lineRule="auto"/>
              <w:rPr>
                <w:rFonts w:ascii="Arial" w:hAnsi="Arial" w:cs="Arial"/>
                <w:lang w:eastAsia="zh-CN"/>
              </w:rPr>
            </w:pPr>
          </w:p>
        </w:tc>
        <w:tc>
          <w:tcPr>
            <w:tcW w:w="1285" w:type="dxa"/>
          </w:tcPr>
          <w:p w14:paraId="69D5288C" w14:textId="77777777" w:rsidR="0022170F" w:rsidRPr="00E07666" w:rsidRDefault="0022170F" w:rsidP="005478BF">
            <w:pPr>
              <w:spacing w:line="312" w:lineRule="auto"/>
              <w:rPr>
                <w:rFonts w:ascii="Arial" w:hAnsi="Arial" w:cs="Arial"/>
                <w:lang w:eastAsia="zh-CN"/>
              </w:rPr>
            </w:pPr>
          </w:p>
        </w:tc>
        <w:tc>
          <w:tcPr>
            <w:tcW w:w="2376" w:type="dxa"/>
          </w:tcPr>
          <w:p w14:paraId="3181774D" w14:textId="77777777" w:rsidR="0022170F" w:rsidRPr="00E07666" w:rsidRDefault="0022170F" w:rsidP="005478BF">
            <w:pPr>
              <w:spacing w:line="312" w:lineRule="auto"/>
              <w:rPr>
                <w:rFonts w:ascii="Arial" w:hAnsi="Arial" w:cs="Arial"/>
                <w:lang w:eastAsia="zh-CN"/>
              </w:rPr>
            </w:pPr>
          </w:p>
        </w:tc>
      </w:tr>
      <w:tr w:rsidR="0022170F" w:rsidRPr="00E07666" w14:paraId="7064DF2A" w14:textId="77777777" w:rsidTr="00252FE2">
        <w:tc>
          <w:tcPr>
            <w:tcW w:w="1668" w:type="dxa"/>
          </w:tcPr>
          <w:p w14:paraId="4A08539A" w14:textId="77777777" w:rsidR="0022170F" w:rsidRPr="00E07666" w:rsidRDefault="0022170F" w:rsidP="005478BF">
            <w:pPr>
              <w:spacing w:line="312" w:lineRule="auto"/>
              <w:rPr>
                <w:rFonts w:ascii="Arial" w:hAnsi="Arial" w:cs="Arial"/>
                <w:lang w:eastAsia="zh-CN"/>
              </w:rPr>
            </w:pPr>
          </w:p>
        </w:tc>
        <w:tc>
          <w:tcPr>
            <w:tcW w:w="1973" w:type="dxa"/>
          </w:tcPr>
          <w:p w14:paraId="3C7C1B14" w14:textId="77777777" w:rsidR="0022170F" w:rsidRPr="00E07666" w:rsidRDefault="0022170F" w:rsidP="005478BF">
            <w:pPr>
              <w:spacing w:line="312" w:lineRule="auto"/>
              <w:rPr>
                <w:rFonts w:ascii="Arial" w:hAnsi="Arial" w:cs="Arial"/>
                <w:lang w:eastAsia="zh-CN"/>
              </w:rPr>
            </w:pPr>
          </w:p>
        </w:tc>
        <w:tc>
          <w:tcPr>
            <w:tcW w:w="1266" w:type="dxa"/>
          </w:tcPr>
          <w:p w14:paraId="0027A9D5" w14:textId="77777777" w:rsidR="0022170F" w:rsidRPr="00E07666" w:rsidRDefault="0022170F" w:rsidP="005478BF">
            <w:pPr>
              <w:spacing w:line="312" w:lineRule="auto"/>
              <w:rPr>
                <w:rFonts w:ascii="Arial" w:hAnsi="Arial" w:cs="Arial"/>
                <w:lang w:eastAsia="zh-CN"/>
              </w:rPr>
            </w:pPr>
          </w:p>
        </w:tc>
        <w:tc>
          <w:tcPr>
            <w:tcW w:w="1285" w:type="dxa"/>
          </w:tcPr>
          <w:p w14:paraId="0CAB0282" w14:textId="77777777" w:rsidR="0022170F" w:rsidRPr="00E07666" w:rsidRDefault="0022170F" w:rsidP="005478BF">
            <w:pPr>
              <w:spacing w:line="312" w:lineRule="auto"/>
              <w:rPr>
                <w:rFonts w:ascii="Arial" w:hAnsi="Arial" w:cs="Arial"/>
                <w:lang w:eastAsia="zh-CN"/>
              </w:rPr>
            </w:pPr>
          </w:p>
        </w:tc>
        <w:tc>
          <w:tcPr>
            <w:tcW w:w="2376" w:type="dxa"/>
          </w:tcPr>
          <w:p w14:paraId="178BFC90" w14:textId="77777777" w:rsidR="0022170F" w:rsidRPr="00E07666" w:rsidRDefault="0022170F" w:rsidP="005478BF">
            <w:pPr>
              <w:spacing w:line="312" w:lineRule="auto"/>
              <w:rPr>
                <w:rFonts w:ascii="Arial" w:hAnsi="Arial" w:cs="Arial"/>
                <w:lang w:eastAsia="zh-CN"/>
              </w:rPr>
            </w:pPr>
          </w:p>
        </w:tc>
      </w:tr>
      <w:tr w:rsidR="0022170F" w:rsidRPr="00E07666" w14:paraId="099F61DA" w14:textId="77777777" w:rsidTr="00252FE2">
        <w:tc>
          <w:tcPr>
            <w:tcW w:w="1668" w:type="dxa"/>
          </w:tcPr>
          <w:p w14:paraId="68D24E6C" w14:textId="77777777" w:rsidR="0022170F" w:rsidRPr="00E07666" w:rsidRDefault="0022170F" w:rsidP="005478BF">
            <w:pPr>
              <w:spacing w:line="312" w:lineRule="auto"/>
              <w:rPr>
                <w:rFonts w:ascii="Arial" w:hAnsi="Arial" w:cs="Arial"/>
                <w:lang w:eastAsia="zh-CN"/>
              </w:rPr>
            </w:pPr>
          </w:p>
        </w:tc>
        <w:tc>
          <w:tcPr>
            <w:tcW w:w="1973" w:type="dxa"/>
          </w:tcPr>
          <w:p w14:paraId="671766B7" w14:textId="77777777" w:rsidR="0022170F" w:rsidRPr="00E07666" w:rsidRDefault="0022170F" w:rsidP="005478BF">
            <w:pPr>
              <w:spacing w:line="312" w:lineRule="auto"/>
              <w:rPr>
                <w:rFonts w:ascii="Arial" w:hAnsi="Arial" w:cs="Arial"/>
                <w:lang w:eastAsia="zh-CN"/>
              </w:rPr>
            </w:pPr>
          </w:p>
        </w:tc>
        <w:tc>
          <w:tcPr>
            <w:tcW w:w="1266" w:type="dxa"/>
          </w:tcPr>
          <w:p w14:paraId="07CC6063" w14:textId="77777777" w:rsidR="0022170F" w:rsidRPr="00E07666" w:rsidRDefault="0022170F" w:rsidP="005478BF">
            <w:pPr>
              <w:spacing w:line="312" w:lineRule="auto"/>
              <w:rPr>
                <w:rFonts w:ascii="Arial" w:hAnsi="Arial" w:cs="Arial"/>
                <w:lang w:eastAsia="zh-CN"/>
              </w:rPr>
            </w:pPr>
          </w:p>
        </w:tc>
        <w:tc>
          <w:tcPr>
            <w:tcW w:w="1285" w:type="dxa"/>
          </w:tcPr>
          <w:p w14:paraId="469A6AA4" w14:textId="77777777" w:rsidR="0022170F" w:rsidRPr="00E07666" w:rsidRDefault="0022170F" w:rsidP="005478BF">
            <w:pPr>
              <w:spacing w:line="312" w:lineRule="auto"/>
              <w:rPr>
                <w:rFonts w:ascii="Arial" w:hAnsi="Arial" w:cs="Arial"/>
                <w:lang w:eastAsia="zh-CN"/>
              </w:rPr>
            </w:pPr>
          </w:p>
        </w:tc>
        <w:tc>
          <w:tcPr>
            <w:tcW w:w="2376" w:type="dxa"/>
          </w:tcPr>
          <w:p w14:paraId="2CF9E3A8" w14:textId="77777777" w:rsidR="0022170F" w:rsidRPr="00E07666" w:rsidRDefault="0022170F" w:rsidP="005478BF">
            <w:pPr>
              <w:spacing w:line="312" w:lineRule="auto"/>
              <w:rPr>
                <w:rFonts w:ascii="Arial" w:hAnsi="Arial" w:cs="Arial"/>
                <w:lang w:eastAsia="zh-CN"/>
              </w:rPr>
            </w:pPr>
          </w:p>
        </w:tc>
      </w:tr>
      <w:tr w:rsidR="0022170F" w:rsidRPr="00E07666" w14:paraId="7B35E03F" w14:textId="77777777" w:rsidTr="00252FE2">
        <w:tc>
          <w:tcPr>
            <w:tcW w:w="1668" w:type="dxa"/>
          </w:tcPr>
          <w:p w14:paraId="4279960D" w14:textId="77777777" w:rsidR="0022170F" w:rsidRPr="00E07666" w:rsidRDefault="0022170F" w:rsidP="005478BF">
            <w:pPr>
              <w:spacing w:line="312" w:lineRule="auto"/>
              <w:rPr>
                <w:rFonts w:ascii="Arial" w:hAnsi="Arial" w:cs="Arial"/>
                <w:lang w:eastAsia="zh-CN"/>
              </w:rPr>
            </w:pPr>
          </w:p>
        </w:tc>
        <w:tc>
          <w:tcPr>
            <w:tcW w:w="1973" w:type="dxa"/>
          </w:tcPr>
          <w:p w14:paraId="4D7E50DB" w14:textId="77777777" w:rsidR="0022170F" w:rsidRPr="00E07666" w:rsidRDefault="0022170F" w:rsidP="005478BF">
            <w:pPr>
              <w:spacing w:line="312" w:lineRule="auto"/>
              <w:rPr>
                <w:rFonts w:ascii="Arial" w:hAnsi="Arial" w:cs="Arial"/>
                <w:lang w:eastAsia="zh-CN"/>
              </w:rPr>
            </w:pPr>
          </w:p>
        </w:tc>
        <w:tc>
          <w:tcPr>
            <w:tcW w:w="1266" w:type="dxa"/>
          </w:tcPr>
          <w:p w14:paraId="01F0BD20" w14:textId="77777777" w:rsidR="0022170F" w:rsidRPr="00E07666" w:rsidRDefault="0022170F" w:rsidP="005478BF">
            <w:pPr>
              <w:spacing w:line="312" w:lineRule="auto"/>
              <w:rPr>
                <w:rFonts w:ascii="Arial" w:hAnsi="Arial" w:cs="Arial"/>
                <w:lang w:eastAsia="zh-CN"/>
              </w:rPr>
            </w:pPr>
          </w:p>
        </w:tc>
        <w:tc>
          <w:tcPr>
            <w:tcW w:w="1285" w:type="dxa"/>
          </w:tcPr>
          <w:p w14:paraId="0B9426C1" w14:textId="77777777" w:rsidR="0022170F" w:rsidRPr="00E07666" w:rsidRDefault="0022170F" w:rsidP="005478BF">
            <w:pPr>
              <w:spacing w:line="312" w:lineRule="auto"/>
              <w:rPr>
                <w:rFonts w:ascii="Arial" w:hAnsi="Arial" w:cs="Arial"/>
                <w:lang w:eastAsia="zh-CN"/>
              </w:rPr>
            </w:pPr>
          </w:p>
        </w:tc>
        <w:tc>
          <w:tcPr>
            <w:tcW w:w="2376" w:type="dxa"/>
          </w:tcPr>
          <w:p w14:paraId="4D9F8172" w14:textId="77777777" w:rsidR="0022170F" w:rsidRPr="00E07666" w:rsidRDefault="0022170F" w:rsidP="005478BF">
            <w:pPr>
              <w:spacing w:line="312" w:lineRule="auto"/>
              <w:rPr>
                <w:rFonts w:ascii="Arial" w:hAnsi="Arial" w:cs="Arial"/>
                <w:lang w:eastAsia="zh-CN"/>
              </w:rPr>
            </w:pPr>
          </w:p>
        </w:tc>
      </w:tr>
      <w:tr w:rsidR="0022170F" w:rsidRPr="00E07666" w14:paraId="6E8A1A17" w14:textId="77777777" w:rsidTr="00252FE2">
        <w:tc>
          <w:tcPr>
            <w:tcW w:w="1668" w:type="dxa"/>
          </w:tcPr>
          <w:p w14:paraId="5CE8CCBE" w14:textId="77777777" w:rsidR="0022170F" w:rsidRPr="00E07666" w:rsidRDefault="0022170F" w:rsidP="005478BF">
            <w:pPr>
              <w:spacing w:line="312" w:lineRule="auto"/>
              <w:rPr>
                <w:rFonts w:ascii="Arial" w:hAnsi="Arial" w:cs="Arial"/>
                <w:lang w:eastAsia="zh-CN"/>
              </w:rPr>
            </w:pPr>
          </w:p>
        </w:tc>
        <w:tc>
          <w:tcPr>
            <w:tcW w:w="1973" w:type="dxa"/>
          </w:tcPr>
          <w:p w14:paraId="6A03789A" w14:textId="77777777" w:rsidR="0022170F" w:rsidRPr="00E07666" w:rsidRDefault="0022170F" w:rsidP="005478BF">
            <w:pPr>
              <w:spacing w:line="312" w:lineRule="auto"/>
              <w:rPr>
                <w:rFonts w:ascii="Arial" w:hAnsi="Arial" w:cs="Arial"/>
                <w:lang w:eastAsia="zh-CN"/>
              </w:rPr>
            </w:pPr>
          </w:p>
        </w:tc>
        <w:tc>
          <w:tcPr>
            <w:tcW w:w="1266" w:type="dxa"/>
          </w:tcPr>
          <w:p w14:paraId="22369526" w14:textId="77777777" w:rsidR="0022170F" w:rsidRPr="00E07666" w:rsidRDefault="0022170F" w:rsidP="005478BF">
            <w:pPr>
              <w:spacing w:line="312" w:lineRule="auto"/>
              <w:rPr>
                <w:rFonts w:ascii="Arial" w:hAnsi="Arial" w:cs="Arial"/>
                <w:lang w:eastAsia="zh-CN"/>
              </w:rPr>
            </w:pPr>
          </w:p>
        </w:tc>
        <w:tc>
          <w:tcPr>
            <w:tcW w:w="1285" w:type="dxa"/>
          </w:tcPr>
          <w:p w14:paraId="2304872F" w14:textId="77777777" w:rsidR="0022170F" w:rsidRPr="00E07666" w:rsidRDefault="0022170F" w:rsidP="005478BF">
            <w:pPr>
              <w:spacing w:line="312" w:lineRule="auto"/>
              <w:rPr>
                <w:rFonts w:ascii="Arial" w:hAnsi="Arial" w:cs="Arial"/>
                <w:lang w:eastAsia="zh-CN"/>
              </w:rPr>
            </w:pPr>
          </w:p>
        </w:tc>
        <w:tc>
          <w:tcPr>
            <w:tcW w:w="2376" w:type="dxa"/>
          </w:tcPr>
          <w:p w14:paraId="7FC2C846" w14:textId="77777777" w:rsidR="0022170F" w:rsidRPr="00E07666" w:rsidRDefault="0022170F" w:rsidP="005478BF">
            <w:pPr>
              <w:spacing w:line="312" w:lineRule="auto"/>
              <w:rPr>
                <w:rFonts w:ascii="Arial" w:hAnsi="Arial" w:cs="Arial"/>
                <w:lang w:eastAsia="zh-CN"/>
              </w:rPr>
            </w:pPr>
          </w:p>
        </w:tc>
      </w:tr>
      <w:tr w:rsidR="0022170F" w:rsidRPr="00E07666" w14:paraId="1F9CB76E" w14:textId="77777777" w:rsidTr="00252FE2">
        <w:tc>
          <w:tcPr>
            <w:tcW w:w="1668" w:type="dxa"/>
          </w:tcPr>
          <w:p w14:paraId="4317DD84" w14:textId="77777777" w:rsidR="0022170F" w:rsidRPr="00E07666" w:rsidRDefault="0022170F" w:rsidP="005478BF">
            <w:pPr>
              <w:spacing w:line="312" w:lineRule="auto"/>
              <w:rPr>
                <w:rFonts w:ascii="Arial" w:hAnsi="Arial" w:cs="Arial"/>
                <w:lang w:eastAsia="zh-CN"/>
              </w:rPr>
            </w:pPr>
          </w:p>
        </w:tc>
        <w:tc>
          <w:tcPr>
            <w:tcW w:w="1973" w:type="dxa"/>
          </w:tcPr>
          <w:p w14:paraId="0599DFDB" w14:textId="77777777" w:rsidR="0022170F" w:rsidRPr="00E07666" w:rsidRDefault="0022170F" w:rsidP="005478BF">
            <w:pPr>
              <w:spacing w:line="312" w:lineRule="auto"/>
              <w:rPr>
                <w:rFonts w:ascii="Arial" w:hAnsi="Arial" w:cs="Arial"/>
                <w:lang w:eastAsia="zh-CN"/>
              </w:rPr>
            </w:pPr>
          </w:p>
        </w:tc>
        <w:tc>
          <w:tcPr>
            <w:tcW w:w="1266" w:type="dxa"/>
          </w:tcPr>
          <w:p w14:paraId="7B2D924C" w14:textId="77777777" w:rsidR="0022170F" w:rsidRPr="00E07666" w:rsidRDefault="0022170F" w:rsidP="005478BF">
            <w:pPr>
              <w:spacing w:line="312" w:lineRule="auto"/>
              <w:rPr>
                <w:rFonts w:ascii="Arial" w:hAnsi="Arial" w:cs="Arial"/>
                <w:lang w:eastAsia="zh-CN"/>
              </w:rPr>
            </w:pPr>
          </w:p>
        </w:tc>
        <w:tc>
          <w:tcPr>
            <w:tcW w:w="1285" w:type="dxa"/>
          </w:tcPr>
          <w:p w14:paraId="1E52613A" w14:textId="77777777" w:rsidR="0022170F" w:rsidRPr="00E07666" w:rsidRDefault="0022170F" w:rsidP="005478BF">
            <w:pPr>
              <w:spacing w:line="312" w:lineRule="auto"/>
              <w:rPr>
                <w:rFonts w:ascii="Arial" w:hAnsi="Arial" w:cs="Arial"/>
                <w:lang w:eastAsia="zh-CN"/>
              </w:rPr>
            </w:pPr>
          </w:p>
        </w:tc>
        <w:tc>
          <w:tcPr>
            <w:tcW w:w="2376" w:type="dxa"/>
          </w:tcPr>
          <w:p w14:paraId="5968AC09" w14:textId="77777777" w:rsidR="0022170F" w:rsidRPr="00E07666" w:rsidRDefault="0022170F" w:rsidP="005478BF">
            <w:pPr>
              <w:spacing w:line="312" w:lineRule="auto"/>
              <w:rPr>
                <w:rFonts w:ascii="Arial" w:hAnsi="Arial" w:cs="Arial"/>
                <w:lang w:eastAsia="zh-CN"/>
              </w:rPr>
            </w:pPr>
          </w:p>
        </w:tc>
      </w:tr>
    </w:tbl>
    <w:p w14:paraId="5A35A87D" w14:textId="77777777" w:rsidR="0022170F" w:rsidRPr="00E07666" w:rsidRDefault="0022170F" w:rsidP="005478BF">
      <w:pPr>
        <w:spacing w:line="312" w:lineRule="auto"/>
        <w:rPr>
          <w:rFonts w:ascii="Arial" w:hAnsi="Arial" w:cs="Arial"/>
          <w:lang w:eastAsia="zh-CN"/>
        </w:rPr>
      </w:pPr>
    </w:p>
    <w:p w14:paraId="578D9FB8" w14:textId="77777777" w:rsidR="0022170F" w:rsidRPr="00E07666" w:rsidRDefault="0022170F" w:rsidP="00C56343">
      <w:pPr>
        <w:numPr>
          <w:ilvl w:val="0"/>
          <w:numId w:val="12"/>
        </w:numPr>
        <w:spacing w:line="312" w:lineRule="auto"/>
        <w:rPr>
          <w:rFonts w:ascii="Arial" w:hAnsi="Arial" w:cs="Arial"/>
          <w:b/>
          <w:lang w:eastAsia="zh-CN"/>
        </w:rPr>
      </w:pPr>
      <w:bookmarkStart w:id="158" w:name="_Toc391901459"/>
      <w:r w:rsidRPr="00E07666">
        <w:rPr>
          <w:rFonts w:ascii="Arial" w:hAnsi="Arial" w:cs="Arial"/>
          <w:lang w:eastAsia="zh-CN"/>
        </w:rPr>
        <w:t xml:space="preserve">Udeležba </w:t>
      </w:r>
      <w:r w:rsidRPr="00E07666">
        <w:rPr>
          <w:rFonts w:ascii="Arial" w:hAnsi="Arial" w:cs="Arial"/>
          <w:b/>
          <w:lang w:eastAsia="zh-CN"/>
        </w:rPr>
        <w:t xml:space="preserve">tihih družbenikov </w:t>
      </w:r>
      <w:r w:rsidR="00AF55E8" w:rsidRPr="00E07666">
        <w:rPr>
          <w:rFonts w:ascii="Arial" w:hAnsi="Arial" w:cs="Arial"/>
          <w:b/>
          <w:lang w:eastAsia="zh-CN"/>
        </w:rPr>
        <w:t>v gospodarskem subjektu in njegovih</w:t>
      </w:r>
      <w:r w:rsidRPr="00E07666">
        <w:rPr>
          <w:rFonts w:ascii="Arial" w:hAnsi="Arial" w:cs="Arial"/>
          <w:b/>
          <w:lang w:eastAsia="zh-CN"/>
        </w:rPr>
        <w:t xml:space="preserve"> lastnikih </w:t>
      </w:r>
      <w:bookmarkEnd w:id="158"/>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22170F" w:rsidRPr="00E07666" w14:paraId="59A81D0F" w14:textId="77777777" w:rsidTr="00252FE2">
        <w:tc>
          <w:tcPr>
            <w:tcW w:w="3074" w:type="dxa"/>
          </w:tcPr>
          <w:p w14:paraId="6F354DA7" w14:textId="77777777" w:rsidR="0022170F" w:rsidRPr="00E07666" w:rsidRDefault="0022170F" w:rsidP="005478BF">
            <w:pPr>
              <w:spacing w:line="312" w:lineRule="auto"/>
              <w:rPr>
                <w:rFonts w:ascii="Arial" w:hAnsi="Arial" w:cs="Arial"/>
                <w:lang w:eastAsia="zh-CN"/>
              </w:rPr>
            </w:pPr>
            <w:bookmarkStart w:id="159" w:name="_Toc391901460"/>
            <w:r w:rsidRPr="00E07666">
              <w:rPr>
                <w:rFonts w:ascii="Arial" w:hAnsi="Arial" w:cs="Arial"/>
                <w:lang w:eastAsia="zh-CN"/>
              </w:rPr>
              <w:t>firma /ime in priimek</w:t>
            </w:r>
            <w:bookmarkEnd w:id="159"/>
            <w:r w:rsidRPr="00E07666">
              <w:rPr>
                <w:rFonts w:ascii="Arial" w:hAnsi="Arial" w:cs="Arial"/>
                <w:lang w:eastAsia="zh-CN"/>
              </w:rPr>
              <w:t xml:space="preserve"> </w:t>
            </w:r>
          </w:p>
          <w:p w14:paraId="6AF0EA83" w14:textId="77777777" w:rsidR="0022170F" w:rsidRPr="00E07666" w:rsidRDefault="0022170F" w:rsidP="005478BF">
            <w:pPr>
              <w:spacing w:line="312" w:lineRule="auto"/>
              <w:rPr>
                <w:rFonts w:ascii="Arial" w:hAnsi="Arial" w:cs="Arial"/>
                <w:lang w:eastAsia="zh-CN"/>
              </w:rPr>
            </w:pPr>
          </w:p>
        </w:tc>
        <w:tc>
          <w:tcPr>
            <w:tcW w:w="2835" w:type="dxa"/>
          </w:tcPr>
          <w:p w14:paraId="3761A4B1" w14:textId="77777777" w:rsidR="0022170F" w:rsidRPr="00E07666" w:rsidRDefault="0022170F" w:rsidP="005478BF">
            <w:pPr>
              <w:spacing w:line="312" w:lineRule="auto"/>
              <w:rPr>
                <w:rFonts w:ascii="Arial" w:hAnsi="Arial" w:cs="Arial"/>
                <w:lang w:eastAsia="zh-CN"/>
              </w:rPr>
            </w:pPr>
            <w:bookmarkStart w:id="160" w:name="_Toc391901461"/>
            <w:r w:rsidRPr="00E07666">
              <w:rPr>
                <w:rFonts w:ascii="Arial" w:hAnsi="Arial" w:cs="Arial"/>
                <w:lang w:eastAsia="zh-CN"/>
              </w:rPr>
              <w:t>sedež/ naslov prebivališča</w:t>
            </w:r>
            <w:bookmarkEnd w:id="160"/>
          </w:p>
          <w:p w14:paraId="37F7F2F1" w14:textId="77777777" w:rsidR="0022170F" w:rsidRPr="00E07666" w:rsidRDefault="0022170F" w:rsidP="005478BF">
            <w:pPr>
              <w:spacing w:line="312" w:lineRule="auto"/>
              <w:rPr>
                <w:rFonts w:ascii="Arial" w:hAnsi="Arial" w:cs="Arial"/>
                <w:lang w:eastAsia="zh-CN"/>
              </w:rPr>
            </w:pPr>
          </w:p>
        </w:tc>
        <w:tc>
          <w:tcPr>
            <w:tcW w:w="1417" w:type="dxa"/>
          </w:tcPr>
          <w:p w14:paraId="3E2FDCD2" w14:textId="77777777" w:rsidR="0022170F" w:rsidRPr="00E07666" w:rsidRDefault="0022170F" w:rsidP="005478BF">
            <w:pPr>
              <w:spacing w:line="312" w:lineRule="auto"/>
              <w:rPr>
                <w:rFonts w:ascii="Arial" w:hAnsi="Arial" w:cs="Arial"/>
                <w:lang w:eastAsia="zh-CN"/>
              </w:rPr>
            </w:pPr>
            <w:bookmarkStart w:id="161" w:name="_Toc391901462"/>
            <w:r w:rsidRPr="00E07666">
              <w:rPr>
                <w:rFonts w:ascii="Arial" w:hAnsi="Arial" w:cs="Arial"/>
                <w:lang w:eastAsia="zh-CN"/>
              </w:rPr>
              <w:t>matična št.</w:t>
            </w:r>
            <w:bookmarkEnd w:id="161"/>
            <w:r w:rsidRPr="00E07666">
              <w:rPr>
                <w:rFonts w:ascii="Arial" w:hAnsi="Arial" w:cs="Arial"/>
                <w:lang w:eastAsia="zh-CN"/>
              </w:rPr>
              <w:t xml:space="preserve"> </w:t>
            </w:r>
          </w:p>
        </w:tc>
        <w:tc>
          <w:tcPr>
            <w:tcW w:w="1276" w:type="dxa"/>
          </w:tcPr>
          <w:p w14:paraId="4D3732E3" w14:textId="77777777" w:rsidR="0022170F" w:rsidRPr="00E07666" w:rsidRDefault="0022170F" w:rsidP="005478BF">
            <w:pPr>
              <w:spacing w:line="312" w:lineRule="auto"/>
              <w:rPr>
                <w:rFonts w:ascii="Arial" w:hAnsi="Arial" w:cs="Arial"/>
                <w:lang w:eastAsia="zh-CN"/>
              </w:rPr>
            </w:pPr>
            <w:bookmarkStart w:id="162" w:name="_Toc391901463"/>
            <w:r w:rsidRPr="00E07666">
              <w:rPr>
                <w:rFonts w:ascii="Arial" w:hAnsi="Arial" w:cs="Arial"/>
                <w:lang w:eastAsia="zh-CN"/>
              </w:rPr>
              <w:t>delež lastništva</w:t>
            </w:r>
            <w:bookmarkEnd w:id="162"/>
            <w:r w:rsidRPr="00E07666">
              <w:rPr>
                <w:rFonts w:ascii="Arial" w:hAnsi="Arial" w:cs="Arial"/>
                <w:lang w:eastAsia="zh-CN"/>
              </w:rPr>
              <w:t xml:space="preserve"> </w:t>
            </w:r>
          </w:p>
        </w:tc>
      </w:tr>
      <w:tr w:rsidR="0022170F" w:rsidRPr="00E07666" w14:paraId="0DAF524E" w14:textId="77777777" w:rsidTr="00252FE2">
        <w:tc>
          <w:tcPr>
            <w:tcW w:w="3074" w:type="dxa"/>
          </w:tcPr>
          <w:p w14:paraId="216FA630" w14:textId="77777777" w:rsidR="0022170F" w:rsidRPr="00E07666" w:rsidRDefault="0022170F" w:rsidP="005478BF">
            <w:pPr>
              <w:spacing w:line="312" w:lineRule="auto"/>
              <w:rPr>
                <w:rFonts w:ascii="Arial" w:hAnsi="Arial" w:cs="Arial"/>
                <w:lang w:eastAsia="zh-CN"/>
              </w:rPr>
            </w:pPr>
          </w:p>
        </w:tc>
        <w:tc>
          <w:tcPr>
            <w:tcW w:w="2835" w:type="dxa"/>
          </w:tcPr>
          <w:p w14:paraId="53473BD4" w14:textId="77777777" w:rsidR="0022170F" w:rsidRPr="00E07666" w:rsidRDefault="0022170F" w:rsidP="005478BF">
            <w:pPr>
              <w:spacing w:line="312" w:lineRule="auto"/>
              <w:rPr>
                <w:rFonts w:ascii="Arial" w:hAnsi="Arial" w:cs="Arial"/>
                <w:lang w:eastAsia="zh-CN"/>
              </w:rPr>
            </w:pPr>
          </w:p>
        </w:tc>
        <w:tc>
          <w:tcPr>
            <w:tcW w:w="1417" w:type="dxa"/>
          </w:tcPr>
          <w:p w14:paraId="6ECF1D4A" w14:textId="77777777" w:rsidR="0022170F" w:rsidRPr="00E07666" w:rsidRDefault="0022170F" w:rsidP="005478BF">
            <w:pPr>
              <w:spacing w:line="312" w:lineRule="auto"/>
              <w:rPr>
                <w:rFonts w:ascii="Arial" w:hAnsi="Arial" w:cs="Arial"/>
                <w:lang w:eastAsia="zh-CN"/>
              </w:rPr>
            </w:pPr>
          </w:p>
        </w:tc>
        <w:tc>
          <w:tcPr>
            <w:tcW w:w="1276" w:type="dxa"/>
          </w:tcPr>
          <w:p w14:paraId="1AA38198" w14:textId="77777777" w:rsidR="0022170F" w:rsidRPr="00E07666" w:rsidRDefault="0022170F" w:rsidP="005478BF">
            <w:pPr>
              <w:spacing w:line="312" w:lineRule="auto"/>
              <w:rPr>
                <w:rFonts w:ascii="Arial" w:hAnsi="Arial" w:cs="Arial"/>
                <w:lang w:eastAsia="zh-CN"/>
              </w:rPr>
            </w:pPr>
          </w:p>
        </w:tc>
      </w:tr>
      <w:tr w:rsidR="0022170F" w:rsidRPr="00E07666" w14:paraId="3D500B88" w14:textId="77777777" w:rsidTr="00252FE2">
        <w:tc>
          <w:tcPr>
            <w:tcW w:w="3074" w:type="dxa"/>
          </w:tcPr>
          <w:p w14:paraId="19F522A6" w14:textId="77777777" w:rsidR="0022170F" w:rsidRPr="00E07666" w:rsidRDefault="0022170F" w:rsidP="005478BF">
            <w:pPr>
              <w:spacing w:line="312" w:lineRule="auto"/>
              <w:rPr>
                <w:rFonts w:ascii="Arial" w:hAnsi="Arial" w:cs="Arial"/>
                <w:lang w:eastAsia="zh-CN"/>
              </w:rPr>
            </w:pPr>
          </w:p>
        </w:tc>
        <w:tc>
          <w:tcPr>
            <w:tcW w:w="2835" w:type="dxa"/>
          </w:tcPr>
          <w:p w14:paraId="6C3F0980" w14:textId="77777777" w:rsidR="0022170F" w:rsidRPr="00E07666" w:rsidRDefault="0022170F" w:rsidP="005478BF">
            <w:pPr>
              <w:spacing w:line="312" w:lineRule="auto"/>
              <w:rPr>
                <w:rFonts w:ascii="Arial" w:hAnsi="Arial" w:cs="Arial"/>
                <w:lang w:eastAsia="zh-CN"/>
              </w:rPr>
            </w:pPr>
          </w:p>
        </w:tc>
        <w:tc>
          <w:tcPr>
            <w:tcW w:w="1417" w:type="dxa"/>
          </w:tcPr>
          <w:p w14:paraId="495C737A" w14:textId="77777777" w:rsidR="0022170F" w:rsidRPr="00E07666" w:rsidRDefault="0022170F" w:rsidP="005478BF">
            <w:pPr>
              <w:spacing w:line="312" w:lineRule="auto"/>
              <w:rPr>
                <w:rFonts w:ascii="Arial" w:hAnsi="Arial" w:cs="Arial"/>
                <w:lang w:eastAsia="zh-CN"/>
              </w:rPr>
            </w:pPr>
          </w:p>
        </w:tc>
        <w:tc>
          <w:tcPr>
            <w:tcW w:w="1276" w:type="dxa"/>
          </w:tcPr>
          <w:p w14:paraId="7AC6F272" w14:textId="77777777" w:rsidR="0022170F" w:rsidRPr="00E07666" w:rsidRDefault="0022170F" w:rsidP="005478BF">
            <w:pPr>
              <w:spacing w:line="312" w:lineRule="auto"/>
              <w:rPr>
                <w:rFonts w:ascii="Arial" w:hAnsi="Arial" w:cs="Arial"/>
                <w:lang w:eastAsia="zh-CN"/>
              </w:rPr>
            </w:pPr>
          </w:p>
        </w:tc>
      </w:tr>
      <w:tr w:rsidR="0022170F" w:rsidRPr="00E07666" w14:paraId="404CDF24" w14:textId="77777777" w:rsidTr="00252FE2">
        <w:tc>
          <w:tcPr>
            <w:tcW w:w="3074" w:type="dxa"/>
          </w:tcPr>
          <w:p w14:paraId="42D72DA8" w14:textId="77777777" w:rsidR="0022170F" w:rsidRPr="00E07666" w:rsidRDefault="0022170F" w:rsidP="005478BF">
            <w:pPr>
              <w:spacing w:line="312" w:lineRule="auto"/>
              <w:rPr>
                <w:rFonts w:ascii="Arial" w:hAnsi="Arial" w:cs="Arial"/>
                <w:lang w:eastAsia="zh-CN"/>
              </w:rPr>
            </w:pPr>
          </w:p>
        </w:tc>
        <w:tc>
          <w:tcPr>
            <w:tcW w:w="2835" w:type="dxa"/>
          </w:tcPr>
          <w:p w14:paraId="53FF6A49" w14:textId="77777777" w:rsidR="0022170F" w:rsidRPr="00E07666" w:rsidRDefault="0022170F" w:rsidP="005478BF">
            <w:pPr>
              <w:spacing w:line="312" w:lineRule="auto"/>
              <w:rPr>
                <w:rFonts w:ascii="Arial" w:hAnsi="Arial" w:cs="Arial"/>
                <w:lang w:eastAsia="zh-CN"/>
              </w:rPr>
            </w:pPr>
          </w:p>
        </w:tc>
        <w:tc>
          <w:tcPr>
            <w:tcW w:w="1417" w:type="dxa"/>
          </w:tcPr>
          <w:p w14:paraId="089D4DB6" w14:textId="77777777" w:rsidR="0022170F" w:rsidRPr="00E07666" w:rsidRDefault="0022170F" w:rsidP="005478BF">
            <w:pPr>
              <w:spacing w:line="312" w:lineRule="auto"/>
              <w:rPr>
                <w:rFonts w:ascii="Arial" w:hAnsi="Arial" w:cs="Arial"/>
                <w:lang w:eastAsia="zh-CN"/>
              </w:rPr>
            </w:pPr>
          </w:p>
        </w:tc>
        <w:tc>
          <w:tcPr>
            <w:tcW w:w="1276" w:type="dxa"/>
          </w:tcPr>
          <w:p w14:paraId="15BAF4C5" w14:textId="77777777" w:rsidR="0022170F" w:rsidRPr="00E07666" w:rsidRDefault="0022170F" w:rsidP="005478BF">
            <w:pPr>
              <w:spacing w:line="312" w:lineRule="auto"/>
              <w:rPr>
                <w:rFonts w:ascii="Arial" w:hAnsi="Arial" w:cs="Arial"/>
                <w:lang w:eastAsia="zh-CN"/>
              </w:rPr>
            </w:pPr>
          </w:p>
        </w:tc>
      </w:tr>
      <w:tr w:rsidR="0022170F" w:rsidRPr="00E07666" w14:paraId="4A81FD91" w14:textId="77777777" w:rsidTr="00252FE2">
        <w:tc>
          <w:tcPr>
            <w:tcW w:w="3074" w:type="dxa"/>
          </w:tcPr>
          <w:p w14:paraId="60193D0C" w14:textId="77777777" w:rsidR="0022170F" w:rsidRPr="00E07666" w:rsidRDefault="0022170F" w:rsidP="005478BF">
            <w:pPr>
              <w:spacing w:line="312" w:lineRule="auto"/>
              <w:rPr>
                <w:rFonts w:ascii="Arial" w:hAnsi="Arial" w:cs="Arial"/>
                <w:lang w:eastAsia="zh-CN"/>
              </w:rPr>
            </w:pPr>
          </w:p>
        </w:tc>
        <w:tc>
          <w:tcPr>
            <w:tcW w:w="2835" w:type="dxa"/>
          </w:tcPr>
          <w:p w14:paraId="4347CE73" w14:textId="77777777" w:rsidR="0022170F" w:rsidRPr="00E07666" w:rsidRDefault="0022170F" w:rsidP="005478BF">
            <w:pPr>
              <w:spacing w:line="312" w:lineRule="auto"/>
              <w:rPr>
                <w:rFonts w:ascii="Arial" w:hAnsi="Arial" w:cs="Arial"/>
                <w:lang w:eastAsia="zh-CN"/>
              </w:rPr>
            </w:pPr>
          </w:p>
        </w:tc>
        <w:tc>
          <w:tcPr>
            <w:tcW w:w="1417" w:type="dxa"/>
          </w:tcPr>
          <w:p w14:paraId="34C7EA7E" w14:textId="77777777" w:rsidR="0022170F" w:rsidRPr="00E07666" w:rsidRDefault="0022170F" w:rsidP="005478BF">
            <w:pPr>
              <w:spacing w:line="312" w:lineRule="auto"/>
              <w:rPr>
                <w:rFonts w:ascii="Arial" w:hAnsi="Arial" w:cs="Arial"/>
                <w:lang w:eastAsia="zh-CN"/>
              </w:rPr>
            </w:pPr>
          </w:p>
        </w:tc>
        <w:tc>
          <w:tcPr>
            <w:tcW w:w="1276" w:type="dxa"/>
          </w:tcPr>
          <w:p w14:paraId="747BC002" w14:textId="77777777" w:rsidR="0022170F" w:rsidRPr="00E07666" w:rsidRDefault="0022170F" w:rsidP="005478BF">
            <w:pPr>
              <w:spacing w:line="312" w:lineRule="auto"/>
              <w:rPr>
                <w:rFonts w:ascii="Arial" w:hAnsi="Arial" w:cs="Arial"/>
                <w:lang w:eastAsia="zh-CN"/>
              </w:rPr>
            </w:pPr>
          </w:p>
        </w:tc>
      </w:tr>
      <w:tr w:rsidR="0022170F" w:rsidRPr="00E07666" w14:paraId="00EFA432" w14:textId="77777777" w:rsidTr="00252FE2">
        <w:tc>
          <w:tcPr>
            <w:tcW w:w="3074" w:type="dxa"/>
          </w:tcPr>
          <w:p w14:paraId="77E992CB" w14:textId="77777777" w:rsidR="0022170F" w:rsidRPr="00E07666" w:rsidRDefault="0022170F" w:rsidP="005478BF">
            <w:pPr>
              <w:spacing w:line="312" w:lineRule="auto"/>
              <w:rPr>
                <w:rFonts w:ascii="Arial" w:hAnsi="Arial" w:cs="Arial"/>
                <w:lang w:eastAsia="zh-CN"/>
              </w:rPr>
            </w:pPr>
          </w:p>
        </w:tc>
        <w:tc>
          <w:tcPr>
            <w:tcW w:w="2835" w:type="dxa"/>
          </w:tcPr>
          <w:p w14:paraId="56B15DE5" w14:textId="77777777" w:rsidR="0022170F" w:rsidRPr="00E07666" w:rsidRDefault="0022170F" w:rsidP="005478BF">
            <w:pPr>
              <w:spacing w:line="312" w:lineRule="auto"/>
              <w:rPr>
                <w:rFonts w:ascii="Arial" w:hAnsi="Arial" w:cs="Arial"/>
                <w:lang w:eastAsia="zh-CN"/>
              </w:rPr>
            </w:pPr>
          </w:p>
        </w:tc>
        <w:tc>
          <w:tcPr>
            <w:tcW w:w="1417" w:type="dxa"/>
          </w:tcPr>
          <w:p w14:paraId="6D6C069C" w14:textId="77777777" w:rsidR="0022170F" w:rsidRPr="00E07666" w:rsidRDefault="0022170F" w:rsidP="005478BF">
            <w:pPr>
              <w:spacing w:line="312" w:lineRule="auto"/>
              <w:rPr>
                <w:rFonts w:ascii="Arial" w:hAnsi="Arial" w:cs="Arial"/>
                <w:lang w:eastAsia="zh-CN"/>
              </w:rPr>
            </w:pPr>
          </w:p>
        </w:tc>
        <w:tc>
          <w:tcPr>
            <w:tcW w:w="1276" w:type="dxa"/>
          </w:tcPr>
          <w:p w14:paraId="64468881" w14:textId="77777777" w:rsidR="0022170F" w:rsidRPr="00E07666" w:rsidRDefault="0022170F" w:rsidP="005478BF">
            <w:pPr>
              <w:spacing w:line="312" w:lineRule="auto"/>
              <w:rPr>
                <w:rFonts w:ascii="Arial" w:hAnsi="Arial" w:cs="Arial"/>
                <w:lang w:eastAsia="zh-CN"/>
              </w:rPr>
            </w:pPr>
          </w:p>
        </w:tc>
      </w:tr>
      <w:tr w:rsidR="0022170F" w:rsidRPr="00E07666" w14:paraId="506AB25D" w14:textId="77777777" w:rsidTr="00252FE2">
        <w:tc>
          <w:tcPr>
            <w:tcW w:w="3074" w:type="dxa"/>
          </w:tcPr>
          <w:p w14:paraId="047AB1CA" w14:textId="77777777" w:rsidR="0022170F" w:rsidRPr="00E07666" w:rsidRDefault="0022170F" w:rsidP="005478BF">
            <w:pPr>
              <w:spacing w:line="312" w:lineRule="auto"/>
              <w:rPr>
                <w:rFonts w:ascii="Arial" w:hAnsi="Arial" w:cs="Arial"/>
                <w:lang w:eastAsia="zh-CN"/>
              </w:rPr>
            </w:pPr>
          </w:p>
        </w:tc>
        <w:tc>
          <w:tcPr>
            <w:tcW w:w="2835" w:type="dxa"/>
          </w:tcPr>
          <w:p w14:paraId="72033885" w14:textId="77777777" w:rsidR="0022170F" w:rsidRPr="00E07666" w:rsidRDefault="0022170F" w:rsidP="005478BF">
            <w:pPr>
              <w:spacing w:line="312" w:lineRule="auto"/>
              <w:rPr>
                <w:rFonts w:ascii="Arial" w:hAnsi="Arial" w:cs="Arial"/>
                <w:lang w:eastAsia="zh-CN"/>
              </w:rPr>
            </w:pPr>
          </w:p>
        </w:tc>
        <w:tc>
          <w:tcPr>
            <w:tcW w:w="1417" w:type="dxa"/>
          </w:tcPr>
          <w:p w14:paraId="009C3D1D" w14:textId="77777777" w:rsidR="0022170F" w:rsidRPr="00E07666" w:rsidRDefault="0022170F" w:rsidP="005478BF">
            <w:pPr>
              <w:spacing w:line="312" w:lineRule="auto"/>
              <w:rPr>
                <w:rFonts w:ascii="Arial" w:hAnsi="Arial" w:cs="Arial"/>
                <w:lang w:eastAsia="zh-CN"/>
              </w:rPr>
            </w:pPr>
          </w:p>
        </w:tc>
        <w:tc>
          <w:tcPr>
            <w:tcW w:w="1276" w:type="dxa"/>
          </w:tcPr>
          <w:p w14:paraId="04E14041" w14:textId="77777777" w:rsidR="0022170F" w:rsidRPr="00E07666" w:rsidRDefault="0022170F" w:rsidP="005478BF">
            <w:pPr>
              <w:spacing w:line="312" w:lineRule="auto"/>
              <w:rPr>
                <w:rFonts w:ascii="Arial" w:hAnsi="Arial" w:cs="Arial"/>
                <w:lang w:eastAsia="zh-CN"/>
              </w:rPr>
            </w:pPr>
          </w:p>
        </w:tc>
      </w:tr>
      <w:tr w:rsidR="0022170F" w:rsidRPr="00E07666" w14:paraId="7FAA2B72" w14:textId="77777777" w:rsidTr="00252FE2">
        <w:tc>
          <w:tcPr>
            <w:tcW w:w="3074" w:type="dxa"/>
          </w:tcPr>
          <w:p w14:paraId="28497A54" w14:textId="77777777" w:rsidR="0022170F" w:rsidRPr="00E07666" w:rsidRDefault="0022170F" w:rsidP="005478BF">
            <w:pPr>
              <w:spacing w:line="312" w:lineRule="auto"/>
              <w:rPr>
                <w:rFonts w:ascii="Arial" w:hAnsi="Arial" w:cs="Arial"/>
                <w:lang w:eastAsia="zh-CN"/>
              </w:rPr>
            </w:pPr>
          </w:p>
        </w:tc>
        <w:tc>
          <w:tcPr>
            <w:tcW w:w="2835" w:type="dxa"/>
          </w:tcPr>
          <w:p w14:paraId="25E6A941" w14:textId="77777777" w:rsidR="0022170F" w:rsidRPr="00E07666" w:rsidRDefault="0022170F" w:rsidP="005478BF">
            <w:pPr>
              <w:spacing w:line="312" w:lineRule="auto"/>
              <w:rPr>
                <w:rFonts w:ascii="Arial" w:hAnsi="Arial" w:cs="Arial"/>
                <w:lang w:eastAsia="zh-CN"/>
              </w:rPr>
            </w:pPr>
          </w:p>
        </w:tc>
        <w:tc>
          <w:tcPr>
            <w:tcW w:w="1417" w:type="dxa"/>
          </w:tcPr>
          <w:p w14:paraId="1CF7FA0F" w14:textId="77777777" w:rsidR="0022170F" w:rsidRPr="00E07666" w:rsidRDefault="0022170F" w:rsidP="005478BF">
            <w:pPr>
              <w:spacing w:line="312" w:lineRule="auto"/>
              <w:rPr>
                <w:rFonts w:ascii="Arial" w:hAnsi="Arial" w:cs="Arial"/>
                <w:lang w:eastAsia="zh-CN"/>
              </w:rPr>
            </w:pPr>
          </w:p>
        </w:tc>
        <w:tc>
          <w:tcPr>
            <w:tcW w:w="1276" w:type="dxa"/>
          </w:tcPr>
          <w:p w14:paraId="7040C3F3" w14:textId="77777777" w:rsidR="0022170F" w:rsidRPr="00E07666" w:rsidRDefault="0022170F" w:rsidP="005478BF">
            <w:pPr>
              <w:spacing w:line="312" w:lineRule="auto"/>
              <w:rPr>
                <w:rFonts w:ascii="Arial" w:hAnsi="Arial" w:cs="Arial"/>
                <w:lang w:eastAsia="zh-CN"/>
              </w:rPr>
            </w:pPr>
          </w:p>
        </w:tc>
      </w:tr>
    </w:tbl>
    <w:p w14:paraId="3E51C374" w14:textId="77777777" w:rsidR="0022170F" w:rsidRPr="00E07666" w:rsidRDefault="0022170F" w:rsidP="005478BF">
      <w:pPr>
        <w:spacing w:line="312" w:lineRule="auto"/>
        <w:rPr>
          <w:rFonts w:ascii="Arial" w:hAnsi="Arial" w:cs="Arial"/>
          <w:lang w:eastAsia="zh-CN"/>
        </w:rPr>
      </w:pPr>
    </w:p>
    <w:p w14:paraId="61C40989" w14:textId="77777777" w:rsidR="0022170F" w:rsidRPr="00E07666" w:rsidRDefault="00AF55E8" w:rsidP="00C56343">
      <w:pPr>
        <w:numPr>
          <w:ilvl w:val="0"/>
          <w:numId w:val="12"/>
        </w:numPr>
        <w:spacing w:line="312" w:lineRule="auto"/>
        <w:rPr>
          <w:rFonts w:ascii="Arial" w:hAnsi="Arial" w:cs="Arial"/>
          <w:lang w:eastAsia="zh-CN"/>
        </w:rPr>
      </w:pPr>
      <w:bookmarkStart w:id="163" w:name="_Toc391901464"/>
      <w:r w:rsidRPr="00E07666">
        <w:rPr>
          <w:rFonts w:ascii="Arial" w:hAnsi="Arial" w:cs="Arial"/>
          <w:b/>
          <w:lang w:eastAsia="zh-CN"/>
        </w:rPr>
        <w:t>P</w:t>
      </w:r>
      <w:r w:rsidR="0022170F" w:rsidRPr="00E07666">
        <w:rPr>
          <w:rFonts w:ascii="Arial" w:hAnsi="Arial" w:cs="Arial"/>
          <w:b/>
          <w:lang w:eastAsia="zh-CN"/>
        </w:rPr>
        <w:t xml:space="preserve">ovezane družbe v </w:t>
      </w:r>
      <w:r w:rsidRPr="00E07666">
        <w:rPr>
          <w:rFonts w:ascii="Arial" w:hAnsi="Arial" w:cs="Arial"/>
          <w:b/>
          <w:lang w:eastAsia="zh-CN"/>
        </w:rPr>
        <w:t xml:space="preserve">gospodarskem subjektu </w:t>
      </w:r>
      <w:r w:rsidR="0022170F" w:rsidRPr="00E07666">
        <w:rPr>
          <w:rFonts w:ascii="Arial" w:hAnsi="Arial" w:cs="Arial"/>
          <w:b/>
          <w:lang w:eastAsia="zh-CN"/>
        </w:rPr>
        <w:t xml:space="preserve">in lastnikih </w:t>
      </w:r>
      <w:r w:rsidRPr="00E07666">
        <w:rPr>
          <w:rFonts w:ascii="Arial" w:hAnsi="Arial" w:cs="Arial"/>
          <w:b/>
          <w:lang w:eastAsia="zh-CN"/>
        </w:rPr>
        <w:t>gospodarskega subjekta</w:t>
      </w:r>
      <w:r w:rsidR="0022170F" w:rsidRPr="00E07666">
        <w:rPr>
          <w:rFonts w:ascii="Arial" w:hAnsi="Arial" w:cs="Arial"/>
          <w:vertAlign w:val="superscript"/>
          <w:lang w:eastAsia="zh-CN"/>
        </w:rPr>
        <w:t xml:space="preserve"> </w:t>
      </w:r>
      <w:r w:rsidR="0022170F" w:rsidRPr="00E07666">
        <w:rPr>
          <w:rFonts w:ascii="Arial" w:hAnsi="Arial" w:cs="Arial"/>
          <w:vertAlign w:val="superscript"/>
          <w:lang w:eastAsia="zh-CN"/>
        </w:rPr>
        <w:footnoteReference w:id="3"/>
      </w:r>
      <w:bookmarkEnd w:id="16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742"/>
        <w:gridCol w:w="1397"/>
        <w:gridCol w:w="1237"/>
      </w:tblGrid>
      <w:tr w:rsidR="0022170F" w:rsidRPr="00E07666" w14:paraId="5D16ED2A" w14:textId="77777777" w:rsidTr="00252FE2">
        <w:tc>
          <w:tcPr>
            <w:tcW w:w="3074" w:type="dxa"/>
          </w:tcPr>
          <w:p w14:paraId="38AEC927" w14:textId="77777777" w:rsidR="0022170F" w:rsidRPr="00E07666" w:rsidRDefault="0022170F" w:rsidP="005478BF">
            <w:pPr>
              <w:spacing w:line="312" w:lineRule="auto"/>
              <w:rPr>
                <w:rFonts w:ascii="Arial" w:hAnsi="Arial" w:cs="Arial"/>
                <w:lang w:eastAsia="zh-CN"/>
              </w:rPr>
            </w:pPr>
            <w:bookmarkStart w:id="164" w:name="_Toc391901465"/>
            <w:r w:rsidRPr="00E07666">
              <w:rPr>
                <w:rFonts w:ascii="Arial" w:hAnsi="Arial" w:cs="Arial"/>
                <w:lang w:eastAsia="zh-CN"/>
              </w:rPr>
              <w:t>firma</w:t>
            </w:r>
            <w:bookmarkEnd w:id="164"/>
            <w:r w:rsidRPr="00E07666">
              <w:rPr>
                <w:rFonts w:ascii="Arial" w:hAnsi="Arial" w:cs="Arial"/>
                <w:lang w:eastAsia="zh-CN"/>
              </w:rPr>
              <w:t xml:space="preserve"> </w:t>
            </w:r>
          </w:p>
        </w:tc>
        <w:tc>
          <w:tcPr>
            <w:tcW w:w="2835" w:type="dxa"/>
          </w:tcPr>
          <w:p w14:paraId="2467A4BA" w14:textId="77777777" w:rsidR="0022170F" w:rsidRPr="00E07666" w:rsidRDefault="0022170F" w:rsidP="005478BF">
            <w:pPr>
              <w:spacing w:line="312" w:lineRule="auto"/>
              <w:rPr>
                <w:rFonts w:ascii="Arial" w:hAnsi="Arial" w:cs="Arial"/>
                <w:lang w:eastAsia="zh-CN"/>
              </w:rPr>
            </w:pPr>
            <w:bookmarkStart w:id="165" w:name="_Toc391901466"/>
            <w:r w:rsidRPr="00E07666">
              <w:rPr>
                <w:rFonts w:ascii="Arial" w:hAnsi="Arial" w:cs="Arial"/>
                <w:lang w:eastAsia="zh-CN"/>
              </w:rPr>
              <w:t>sedež</w:t>
            </w:r>
            <w:bookmarkEnd w:id="165"/>
            <w:r w:rsidRPr="00E07666">
              <w:rPr>
                <w:rFonts w:ascii="Arial" w:hAnsi="Arial" w:cs="Arial"/>
                <w:lang w:eastAsia="zh-CN"/>
              </w:rPr>
              <w:t xml:space="preserve"> </w:t>
            </w:r>
          </w:p>
        </w:tc>
        <w:tc>
          <w:tcPr>
            <w:tcW w:w="1417" w:type="dxa"/>
          </w:tcPr>
          <w:p w14:paraId="372738F4" w14:textId="77777777" w:rsidR="0022170F" w:rsidRPr="00E07666" w:rsidRDefault="0022170F" w:rsidP="005478BF">
            <w:pPr>
              <w:spacing w:line="312" w:lineRule="auto"/>
              <w:rPr>
                <w:rFonts w:ascii="Arial" w:hAnsi="Arial" w:cs="Arial"/>
                <w:lang w:eastAsia="zh-CN"/>
              </w:rPr>
            </w:pPr>
            <w:bookmarkStart w:id="166" w:name="_Toc391901467"/>
            <w:r w:rsidRPr="00E07666">
              <w:rPr>
                <w:rFonts w:ascii="Arial" w:hAnsi="Arial" w:cs="Arial"/>
                <w:lang w:eastAsia="zh-CN"/>
              </w:rPr>
              <w:t>matična št.</w:t>
            </w:r>
            <w:bookmarkEnd w:id="166"/>
            <w:r w:rsidRPr="00E07666">
              <w:rPr>
                <w:rFonts w:ascii="Arial" w:hAnsi="Arial" w:cs="Arial"/>
                <w:lang w:eastAsia="zh-CN"/>
              </w:rPr>
              <w:t xml:space="preserve"> </w:t>
            </w:r>
          </w:p>
        </w:tc>
        <w:tc>
          <w:tcPr>
            <w:tcW w:w="1242" w:type="dxa"/>
          </w:tcPr>
          <w:p w14:paraId="76C0CA1F" w14:textId="77777777" w:rsidR="0022170F" w:rsidRPr="00E07666" w:rsidRDefault="0022170F" w:rsidP="005478BF">
            <w:pPr>
              <w:spacing w:line="312" w:lineRule="auto"/>
              <w:rPr>
                <w:rFonts w:ascii="Arial" w:hAnsi="Arial" w:cs="Arial"/>
                <w:lang w:eastAsia="zh-CN"/>
              </w:rPr>
            </w:pPr>
            <w:bookmarkStart w:id="167" w:name="_Toc391901468"/>
            <w:r w:rsidRPr="00E07666">
              <w:rPr>
                <w:rFonts w:ascii="Arial" w:hAnsi="Arial" w:cs="Arial"/>
                <w:lang w:eastAsia="zh-CN"/>
              </w:rPr>
              <w:t>delež lastništva</w:t>
            </w:r>
            <w:bookmarkEnd w:id="167"/>
            <w:r w:rsidRPr="00E07666">
              <w:rPr>
                <w:rFonts w:ascii="Arial" w:hAnsi="Arial" w:cs="Arial"/>
                <w:lang w:eastAsia="zh-CN"/>
              </w:rPr>
              <w:t xml:space="preserve"> </w:t>
            </w:r>
          </w:p>
        </w:tc>
      </w:tr>
      <w:tr w:rsidR="0022170F" w:rsidRPr="00E07666" w14:paraId="7AD58602" w14:textId="77777777" w:rsidTr="00252FE2">
        <w:tc>
          <w:tcPr>
            <w:tcW w:w="3074" w:type="dxa"/>
          </w:tcPr>
          <w:p w14:paraId="53953F4B" w14:textId="77777777" w:rsidR="0022170F" w:rsidRPr="00E07666" w:rsidRDefault="0022170F" w:rsidP="005478BF">
            <w:pPr>
              <w:spacing w:line="312" w:lineRule="auto"/>
              <w:rPr>
                <w:rFonts w:ascii="Arial" w:hAnsi="Arial" w:cs="Arial"/>
                <w:lang w:eastAsia="zh-CN"/>
              </w:rPr>
            </w:pPr>
          </w:p>
        </w:tc>
        <w:tc>
          <w:tcPr>
            <w:tcW w:w="2835" w:type="dxa"/>
          </w:tcPr>
          <w:p w14:paraId="1FAA14B0" w14:textId="77777777" w:rsidR="0022170F" w:rsidRPr="00E07666" w:rsidRDefault="0022170F" w:rsidP="005478BF">
            <w:pPr>
              <w:spacing w:line="312" w:lineRule="auto"/>
              <w:rPr>
                <w:rFonts w:ascii="Arial" w:hAnsi="Arial" w:cs="Arial"/>
                <w:lang w:eastAsia="zh-CN"/>
              </w:rPr>
            </w:pPr>
          </w:p>
        </w:tc>
        <w:tc>
          <w:tcPr>
            <w:tcW w:w="1417" w:type="dxa"/>
          </w:tcPr>
          <w:p w14:paraId="5AE861C1" w14:textId="77777777" w:rsidR="0022170F" w:rsidRPr="00E07666" w:rsidRDefault="0022170F" w:rsidP="005478BF">
            <w:pPr>
              <w:spacing w:line="312" w:lineRule="auto"/>
              <w:rPr>
                <w:rFonts w:ascii="Arial" w:hAnsi="Arial" w:cs="Arial"/>
                <w:lang w:eastAsia="zh-CN"/>
              </w:rPr>
            </w:pPr>
          </w:p>
        </w:tc>
        <w:tc>
          <w:tcPr>
            <w:tcW w:w="1242" w:type="dxa"/>
          </w:tcPr>
          <w:p w14:paraId="1FFAFD56" w14:textId="77777777" w:rsidR="0022170F" w:rsidRPr="00E07666" w:rsidRDefault="0022170F" w:rsidP="005478BF">
            <w:pPr>
              <w:spacing w:line="312" w:lineRule="auto"/>
              <w:rPr>
                <w:rFonts w:ascii="Arial" w:hAnsi="Arial" w:cs="Arial"/>
                <w:lang w:eastAsia="zh-CN"/>
              </w:rPr>
            </w:pPr>
          </w:p>
        </w:tc>
      </w:tr>
      <w:tr w:rsidR="0022170F" w:rsidRPr="00E07666" w14:paraId="1C4E30A9" w14:textId="77777777" w:rsidTr="00252FE2">
        <w:tc>
          <w:tcPr>
            <w:tcW w:w="3074" w:type="dxa"/>
          </w:tcPr>
          <w:p w14:paraId="6C82FCA6" w14:textId="77777777" w:rsidR="0022170F" w:rsidRPr="00E07666" w:rsidRDefault="0022170F" w:rsidP="005478BF">
            <w:pPr>
              <w:spacing w:line="312" w:lineRule="auto"/>
              <w:rPr>
                <w:rFonts w:ascii="Arial" w:hAnsi="Arial" w:cs="Arial"/>
                <w:lang w:eastAsia="zh-CN"/>
              </w:rPr>
            </w:pPr>
          </w:p>
        </w:tc>
        <w:tc>
          <w:tcPr>
            <w:tcW w:w="2835" w:type="dxa"/>
          </w:tcPr>
          <w:p w14:paraId="78236B4E" w14:textId="77777777" w:rsidR="0022170F" w:rsidRPr="00E07666" w:rsidRDefault="0022170F" w:rsidP="005478BF">
            <w:pPr>
              <w:spacing w:line="312" w:lineRule="auto"/>
              <w:rPr>
                <w:rFonts w:ascii="Arial" w:hAnsi="Arial" w:cs="Arial"/>
                <w:lang w:eastAsia="zh-CN"/>
              </w:rPr>
            </w:pPr>
          </w:p>
        </w:tc>
        <w:tc>
          <w:tcPr>
            <w:tcW w:w="1417" w:type="dxa"/>
          </w:tcPr>
          <w:p w14:paraId="01D88B0C" w14:textId="77777777" w:rsidR="0022170F" w:rsidRPr="00E07666" w:rsidRDefault="0022170F" w:rsidP="005478BF">
            <w:pPr>
              <w:spacing w:line="312" w:lineRule="auto"/>
              <w:rPr>
                <w:rFonts w:ascii="Arial" w:hAnsi="Arial" w:cs="Arial"/>
                <w:lang w:eastAsia="zh-CN"/>
              </w:rPr>
            </w:pPr>
          </w:p>
        </w:tc>
        <w:tc>
          <w:tcPr>
            <w:tcW w:w="1242" w:type="dxa"/>
          </w:tcPr>
          <w:p w14:paraId="6B5AFAA3" w14:textId="77777777" w:rsidR="0022170F" w:rsidRPr="00E07666" w:rsidRDefault="0022170F" w:rsidP="005478BF">
            <w:pPr>
              <w:spacing w:line="312" w:lineRule="auto"/>
              <w:rPr>
                <w:rFonts w:ascii="Arial" w:hAnsi="Arial" w:cs="Arial"/>
                <w:lang w:eastAsia="zh-CN"/>
              </w:rPr>
            </w:pPr>
          </w:p>
        </w:tc>
      </w:tr>
      <w:tr w:rsidR="0022170F" w:rsidRPr="00E07666" w14:paraId="10EAE04C" w14:textId="77777777" w:rsidTr="00252FE2">
        <w:tc>
          <w:tcPr>
            <w:tcW w:w="3074" w:type="dxa"/>
          </w:tcPr>
          <w:p w14:paraId="7EAD8E18" w14:textId="77777777" w:rsidR="0022170F" w:rsidRPr="00E07666" w:rsidRDefault="0022170F" w:rsidP="005478BF">
            <w:pPr>
              <w:spacing w:line="312" w:lineRule="auto"/>
              <w:rPr>
                <w:rFonts w:ascii="Arial" w:hAnsi="Arial" w:cs="Arial"/>
                <w:lang w:eastAsia="zh-CN"/>
              </w:rPr>
            </w:pPr>
          </w:p>
        </w:tc>
        <w:tc>
          <w:tcPr>
            <w:tcW w:w="2835" w:type="dxa"/>
          </w:tcPr>
          <w:p w14:paraId="63313297" w14:textId="77777777" w:rsidR="0022170F" w:rsidRPr="00E07666" w:rsidRDefault="0022170F" w:rsidP="005478BF">
            <w:pPr>
              <w:spacing w:line="312" w:lineRule="auto"/>
              <w:rPr>
                <w:rFonts w:ascii="Arial" w:hAnsi="Arial" w:cs="Arial"/>
                <w:lang w:eastAsia="zh-CN"/>
              </w:rPr>
            </w:pPr>
          </w:p>
        </w:tc>
        <w:tc>
          <w:tcPr>
            <w:tcW w:w="1417" w:type="dxa"/>
          </w:tcPr>
          <w:p w14:paraId="716EBF11" w14:textId="77777777" w:rsidR="0022170F" w:rsidRPr="00E07666" w:rsidRDefault="0022170F" w:rsidP="005478BF">
            <w:pPr>
              <w:spacing w:line="312" w:lineRule="auto"/>
              <w:rPr>
                <w:rFonts w:ascii="Arial" w:hAnsi="Arial" w:cs="Arial"/>
                <w:lang w:eastAsia="zh-CN"/>
              </w:rPr>
            </w:pPr>
          </w:p>
        </w:tc>
        <w:tc>
          <w:tcPr>
            <w:tcW w:w="1242" w:type="dxa"/>
          </w:tcPr>
          <w:p w14:paraId="40A4E4D0" w14:textId="77777777" w:rsidR="0022170F" w:rsidRPr="00E07666" w:rsidRDefault="0022170F" w:rsidP="005478BF">
            <w:pPr>
              <w:spacing w:line="312" w:lineRule="auto"/>
              <w:rPr>
                <w:rFonts w:ascii="Arial" w:hAnsi="Arial" w:cs="Arial"/>
                <w:lang w:eastAsia="zh-CN"/>
              </w:rPr>
            </w:pPr>
          </w:p>
        </w:tc>
      </w:tr>
      <w:tr w:rsidR="0022170F" w:rsidRPr="00E07666" w14:paraId="6E30E8C0" w14:textId="77777777" w:rsidTr="00252FE2">
        <w:tc>
          <w:tcPr>
            <w:tcW w:w="3074" w:type="dxa"/>
          </w:tcPr>
          <w:p w14:paraId="1DAB8A32" w14:textId="77777777" w:rsidR="0022170F" w:rsidRPr="00E07666" w:rsidRDefault="0022170F" w:rsidP="005478BF">
            <w:pPr>
              <w:spacing w:line="312" w:lineRule="auto"/>
              <w:rPr>
                <w:rFonts w:ascii="Arial" w:hAnsi="Arial" w:cs="Arial"/>
                <w:lang w:eastAsia="zh-CN"/>
              </w:rPr>
            </w:pPr>
          </w:p>
        </w:tc>
        <w:tc>
          <w:tcPr>
            <w:tcW w:w="2835" w:type="dxa"/>
          </w:tcPr>
          <w:p w14:paraId="58E157AF" w14:textId="77777777" w:rsidR="0022170F" w:rsidRPr="00E07666" w:rsidRDefault="0022170F" w:rsidP="005478BF">
            <w:pPr>
              <w:spacing w:line="312" w:lineRule="auto"/>
              <w:rPr>
                <w:rFonts w:ascii="Arial" w:hAnsi="Arial" w:cs="Arial"/>
                <w:lang w:eastAsia="zh-CN"/>
              </w:rPr>
            </w:pPr>
          </w:p>
        </w:tc>
        <w:tc>
          <w:tcPr>
            <w:tcW w:w="1417" w:type="dxa"/>
          </w:tcPr>
          <w:p w14:paraId="57EDC544" w14:textId="77777777" w:rsidR="0022170F" w:rsidRPr="00E07666" w:rsidRDefault="0022170F" w:rsidP="005478BF">
            <w:pPr>
              <w:spacing w:line="312" w:lineRule="auto"/>
              <w:rPr>
                <w:rFonts w:ascii="Arial" w:hAnsi="Arial" w:cs="Arial"/>
                <w:lang w:eastAsia="zh-CN"/>
              </w:rPr>
            </w:pPr>
          </w:p>
        </w:tc>
        <w:tc>
          <w:tcPr>
            <w:tcW w:w="1242" w:type="dxa"/>
          </w:tcPr>
          <w:p w14:paraId="57B5A2BC" w14:textId="77777777" w:rsidR="0022170F" w:rsidRPr="00E07666" w:rsidRDefault="0022170F" w:rsidP="005478BF">
            <w:pPr>
              <w:spacing w:line="312" w:lineRule="auto"/>
              <w:rPr>
                <w:rFonts w:ascii="Arial" w:hAnsi="Arial" w:cs="Arial"/>
                <w:lang w:eastAsia="zh-CN"/>
              </w:rPr>
            </w:pPr>
          </w:p>
        </w:tc>
      </w:tr>
      <w:tr w:rsidR="0022170F" w:rsidRPr="00E07666" w14:paraId="093B87DB" w14:textId="77777777" w:rsidTr="00252FE2">
        <w:tc>
          <w:tcPr>
            <w:tcW w:w="3074" w:type="dxa"/>
          </w:tcPr>
          <w:p w14:paraId="655E0183" w14:textId="77777777" w:rsidR="0022170F" w:rsidRPr="00E07666" w:rsidRDefault="0022170F" w:rsidP="005478BF">
            <w:pPr>
              <w:spacing w:line="312" w:lineRule="auto"/>
              <w:rPr>
                <w:rFonts w:ascii="Arial" w:hAnsi="Arial" w:cs="Arial"/>
                <w:lang w:eastAsia="zh-CN"/>
              </w:rPr>
            </w:pPr>
          </w:p>
        </w:tc>
        <w:tc>
          <w:tcPr>
            <w:tcW w:w="2835" w:type="dxa"/>
          </w:tcPr>
          <w:p w14:paraId="626CF0DB" w14:textId="77777777" w:rsidR="0022170F" w:rsidRPr="00E07666" w:rsidRDefault="0022170F" w:rsidP="005478BF">
            <w:pPr>
              <w:spacing w:line="312" w:lineRule="auto"/>
              <w:rPr>
                <w:rFonts w:ascii="Arial" w:hAnsi="Arial" w:cs="Arial"/>
                <w:lang w:eastAsia="zh-CN"/>
              </w:rPr>
            </w:pPr>
          </w:p>
        </w:tc>
        <w:tc>
          <w:tcPr>
            <w:tcW w:w="1417" w:type="dxa"/>
          </w:tcPr>
          <w:p w14:paraId="0860DB7A" w14:textId="77777777" w:rsidR="0022170F" w:rsidRPr="00E07666" w:rsidRDefault="0022170F" w:rsidP="005478BF">
            <w:pPr>
              <w:spacing w:line="312" w:lineRule="auto"/>
              <w:rPr>
                <w:rFonts w:ascii="Arial" w:hAnsi="Arial" w:cs="Arial"/>
                <w:lang w:eastAsia="zh-CN"/>
              </w:rPr>
            </w:pPr>
          </w:p>
        </w:tc>
        <w:tc>
          <w:tcPr>
            <w:tcW w:w="1242" w:type="dxa"/>
          </w:tcPr>
          <w:p w14:paraId="06D0899A" w14:textId="77777777" w:rsidR="0022170F" w:rsidRPr="00E07666" w:rsidRDefault="0022170F" w:rsidP="005478BF">
            <w:pPr>
              <w:spacing w:line="312" w:lineRule="auto"/>
              <w:rPr>
                <w:rFonts w:ascii="Arial" w:hAnsi="Arial" w:cs="Arial"/>
                <w:lang w:eastAsia="zh-CN"/>
              </w:rPr>
            </w:pPr>
          </w:p>
        </w:tc>
      </w:tr>
      <w:tr w:rsidR="0022170F" w:rsidRPr="00E07666" w14:paraId="41A653B2" w14:textId="77777777" w:rsidTr="00252FE2">
        <w:tc>
          <w:tcPr>
            <w:tcW w:w="3074" w:type="dxa"/>
          </w:tcPr>
          <w:p w14:paraId="4BD784CB" w14:textId="77777777" w:rsidR="0022170F" w:rsidRPr="00E07666" w:rsidRDefault="0022170F" w:rsidP="005478BF">
            <w:pPr>
              <w:spacing w:line="312" w:lineRule="auto"/>
              <w:rPr>
                <w:rFonts w:ascii="Arial" w:hAnsi="Arial" w:cs="Arial"/>
                <w:lang w:eastAsia="zh-CN"/>
              </w:rPr>
            </w:pPr>
          </w:p>
        </w:tc>
        <w:tc>
          <w:tcPr>
            <w:tcW w:w="2835" w:type="dxa"/>
          </w:tcPr>
          <w:p w14:paraId="260E4E58" w14:textId="77777777" w:rsidR="0022170F" w:rsidRPr="00E07666" w:rsidRDefault="0022170F" w:rsidP="005478BF">
            <w:pPr>
              <w:spacing w:line="312" w:lineRule="auto"/>
              <w:rPr>
                <w:rFonts w:ascii="Arial" w:hAnsi="Arial" w:cs="Arial"/>
                <w:lang w:eastAsia="zh-CN"/>
              </w:rPr>
            </w:pPr>
          </w:p>
        </w:tc>
        <w:tc>
          <w:tcPr>
            <w:tcW w:w="1417" w:type="dxa"/>
          </w:tcPr>
          <w:p w14:paraId="0DE03D58" w14:textId="77777777" w:rsidR="0022170F" w:rsidRPr="00E07666" w:rsidRDefault="0022170F" w:rsidP="005478BF">
            <w:pPr>
              <w:spacing w:line="312" w:lineRule="auto"/>
              <w:rPr>
                <w:rFonts w:ascii="Arial" w:hAnsi="Arial" w:cs="Arial"/>
                <w:lang w:eastAsia="zh-CN"/>
              </w:rPr>
            </w:pPr>
          </w:p>
        </w:tc>
        <w:tc>
          <w:tcPr>
            <w:tcW w:w="1242" w:type="dxa"/>
          </w:tcPr>
          <w:p w14:paraId="6E9E155C" w14:textId="77777777" w:rsidR="0022170F" w:rsidRPr="00E07666" w:rsidRDefault="0022170F" w:rsidP="005478BF">
            <w:pPr>
              <w:spacing w:line="312" w:lineRule="auto"/>
              <w:rPr>
                <w:rFonts w:ascii="Arial" w:hAnsi="Arial" w:cs="Arial"/>
                <w:lang w:eastAsia="zh-CN"/>
              </w:rPr>
            </w:pPr>
          </w:p>
        </w:tc>
      </w:tr>
      <w:tr w:rsidR="0022170F" w:rsidRPr="00E07666" w14:paraId="6FDF0920" w14:textId="77777777" w:rsidTr="00252FE2">
        <w:tc>
          <w:tcPr>
            <w:tcW w:w="3074" w:type="dxa"/>
          </w:tcPr>
          <w:p w14:paraId="24E5B573" w14:textId="77777777" w:rsidR="0022170F" w:rsidRPr="00E07666" w:rsidRDefault="0022170F" w:rsidP="005478BF">
            <w:pPr>
              <w:spacing w:line="312" w:lineRule="auto"/>
              <w:rPr>
                <w:rFonts w:ascii="Arial" w:hAnsi="Arial" w:cs="Arial"/>
                <w:lang w:eastAsia="zh-CN"/>
              </w:rPr>
            </w:pPr>
          </w:p>
        </w:tc>
        <w:tc>
          <w:tcPr>
            <w:tcW w:w="2835" w:type="dxa"/>
          </w:tcPr>
          <w:p w14:paraId="1B6EB1D4" w14:textId="77777777" w:rsidR="0022170F" w:rsidRPr="00E07666" w:rsidRDefault="0022170F" w:rsidP="005478BF">
            <w:pPr>
              <w:spacing w:line="312" w:lineRule="auto"/>
              <w:rPr>
                <w:rFonts w:ascii="Arial" w:hAnsi="Arial" w:cs="Arial"/>
                <w:lang w:eastAsia="zh-CN"/>
              </w:rPr>
            </w:pPr>
          </w:p>
        </w:tc>
        <w:tc>
          <w:tcPr>
            <w:tcW w:w="1417" w:type="dxa"/>
          </w:tcPr>
          <w:p w14:paraId="00A8DC93" w14:textId="77777777" w:rsidR="0022170F" w:rsidRPr="00E07666" w:rsidRDefault="0022170F" w:rsidP="005478BF">
            <w:pPr>
              <w:spacing w:line="312" w:lineRule="auto"/>
              <w:rPr>
                <w:rFonts w:ascii="Arial" w:hAnsi="Arial" w:cs="Arial"/>
                <w:lang w:eastAsia="zh-CN"/>
              </w:rPr>
            </w:pPr>
          </w:p>
        </w:tc>
        <w:tc>
          <w:tcPr>
            <w:tcW w:w="1242" w:type="dxa"/>
          </w:tcPr>
          <w:p w14:paraId="69229C9C" w14:textId="77777777" w:rsidR="0022170F" w:rsidRPr="00E07666" w:rsidRDefault="0022170F" w:rsidP="005478BF">
            <w:pPr>
              <w:spacing w:line="312" w:lineRule="auto"/>
              <w:rPr>
                <w:rFonts w:ascii="Arial" w:hAnsi="Arial" w:cs="Arial"/>
                <w:lang w:eastAsia="zh-CN"/>
              </w:rPr>
            </w:pPr>
          </w:p>
        </w:tc>
      </w:tr>
      <w:tr w:rsidR="0022170F" w:rsidRPr="00E07666" w14:paraId="320356B8" w14:textId="77777777" w:rsidTr="00252FE2">
        <w:tc>
          <w:tcPr>
            <w:tcW w:w="3074" w:type="dxa"/>
          </w:tcPr>
          <w:p w14:paraId="5A6E10FA" w14:textId="77777777" w:rsidR="0022170F" w:rsidRPr="00E07666" w:rsidRDefault="0022170F" w:rsidP="005478BF">
            <w:pPr>
              <w:spacing w:line="312" w:lineRule="auto"/>
              <w:rPr>
                <w:rFonts w:ascii="Arial" w:hAnsi="Arial" w:cs="Arial"/>
                <w:lang w:eastAsia="zh-CN"/>
              </w:rPr>
            </w:pPr>
          </w:p>
        </w:tc>
        <w:tc>
          <w:tcPr>
            <w:tcW w:w="2835" w:type="dxa"/>
          </w:tcPr>
          <w:p w14:paraId="4B8E2681" w14:textId="77777777" w:rsidR="0022170F" w:rsidRPr="00E07666" w:rsidRDefault="0022170F" w:rsidP="005478BF">
            <w:pPr>
              <w:spacing w:line="312" w:lineRule="auto"/>
              <w:rPr>
                <w:rFonts w:ascii="Arial" w:hAnsi="Arial" w:cs="Arial"/>
                <w:lang w:eastAsia="zh-CN"/>
              </w:rPr>
            </w:pPr>
          </w:p>
        </w:tc>
        <w:tc>
          <w:tcPr>
            <w:tcW w:w="1417" w:type="dxa"/>
          </w:tcPr>
          <w:p w14:paraId="2767FAFB" w14:textId="77777777" w:rsidR="0022170F" w:rsidRPr="00E07666" w:rsidRDefault="0022170F" w:rsidP="005478BF">
            <w:pPr>
              <w:spacing w:line="312" w:lineRule="auto"/>
              <w:rPr>
                <w:rFonts w:ascii="Arial" w:hAnsi="Arial" w:cs="Arial"/>
                <w:lang w:eastAsia="zh-CN"/>
              </w:rPr>
            </w:pPr>
          </w:p>
        </w:tc>
        <w:tc>
          <w:tcPr>
            <w:tcW w:w="1242" w:type="dxa"/>
          </w:tcPr>
          <w:p w14:paraId="5B143A09" w14:textId="77777777" w:rsidR="0022170F" w:rsidRPr="00E07666" w:rsidRDefault="0022170F" w:rsidP="005478BF">
            <w:pPr>
              <w:spacing w:line="312" w:lineRule="auto"/>
              <w:rPr>
                <w:rFonts w:ascii="Arial" w:hAnsi="Arial" w:cs="Arial"/>
                <w:lang w:eastAsia="zh-CN"/>
              </w:rPr>
            </w:pPr>
          </w:p>
        </w:tc>
      </w:tr>
      <w:tr w:rsidR="0022170F" w:rsidRPr="00E07666" w14:paraId="1C0AEAF1" w14:textId="77777777" w:rsidTr="00252FE2">
        <w:tc>
          <w:tcPr>
            <w:tcW w:w="3074" w:type="dxa"/>
          </w:tcPr>
          <w:p w14:paraId="45229674" w14:textId="77777777" w:rsidR="0022170F" w:rsidRPr="00E07666" w:rsidRDefault="0022170F" w:rsidP="005478BF">
            <w:pPr>
              <w:spacing w:line="312" w:lineRule="auto"/>
              <w:rPr>
                <w:rFonts w:ascii="Arial" w:hAnsi="Arial" w:cs="Arial"/>
                <w:lang w:eastAsia="zh-CN"/>
              </w:rPr>
            </w:pPr>
          </w:p>
        </w:tc>
        <w:tc>
          <w:tcPr>
            <w:tcW w:w="2835" w:type="dxa"/>
          </w:tcPr>
          <w:p w14:paraId="5AF2B02A" w14:textId="77777777" w:rsidR="0022170F" w:rsidRPr="00E07666" w:rsidRDefault="0022170F" w:rsidP="005478BF">
            <w:pPr>
              <w:spacing w:line="312" w:lineRule="auto"/>
              <w:rPr>
                <w:rFonts w:ascii="Arial" w:hAnsi="Arial" w:cs="Arial"/>
                <w:lang w:eastAsia="zh-CN"/>
              </w:rPr>
            </w:pPr>
          </w:p>
        </w:tc>
        <w:tc>
          <w:tcPr>
            <w:tcW w:w="1417" w:type="dxa"/>
          </w:tcPr>
          <w:p w14:paraId="2B5D14CC" w14:textId="77777777" w:rsidR="0022170F" w:rsidRPr="00E07666" w:rsidRDefault="0022170F" w:rsidP="005478BF">
            <w:pPr>
              <w:spacing w:line="312" w:lineRule="auto"/>
              <w:rPr>
                <w:rFonts w:ascii="Arial" w:hAnsi="Arial" w:cs="Arial"/>
                <w:lang w:eastAsia="zh-CN"/>
              </w:rPr>
            </w:pPr>
          </w:p>
        </w:tc>
        <w:tc>
          <w:tcPr>
            <w:tcW w:w="1242" w:type="dxa"/>
          </w:tcPr>
          <w:p w14:paraId="2CF3B246" w14:textId="77777777" w:rsidR="0022170F" w:rsidRPr="00E07666" w:rsidRDefault="0022170F" w:rsidP="005478BF">
            <w:pPr>
              <w:spacing w:line="312" w:lineRule="auto"/>
              <w:rPr>
                <w:rFonts w:ascii="Arial" w:hAnsi="Arial" w:cs="Arial"/>
                <w:lang w:eastAsia="zh-CN"/>
              </w:rPr>
            </w:pPr>
          </w:p>
        </w:tc>
      </w:tr>
    </w:tbl>
    <w:p w14:paraId="69E3EC46" w14:textId="77777777" w:rsidR="0022170F" w:rsidRPr="00E07666" w:rsidRDefault="0022170F" w:rsidP="005478BF">
      <w:pPr>
        <w:spacing w:line="312" w:lineRule="auto"/>
        <w:rPr>
          <w:rFonts w:ascii="Arial" w:hAnsi="Arial" w:cs="Arial"/>
          <w:lang w:eastAsia="zh-CN"/>
        </w:rPr>
      </w:pPr>
    </w:p>
    <w:p w14:paraId="67EC39A1" w14:textId="77777777" w:rsidR="0022170F" w:rsidRPr="00E07666" w:rsidRDefault="00AF55E8" w:rsidP="005478BF">
      <w:pPr>
        <w:spacing w:line="312" w:lineRule="auto"/>
        <w:rPr>
          <w:rFonts w:ascii="Arial" w:hAnsi="Arial" w:cs="Arial"/>
          <w:lang w:eastAsia="zh-CN"/>
        </w:rPr>
      </w:pPr>
      <w:bookmarkStart w:id="168" w:name="_Toc391901469"/>
      <w:r w:rsidRPr="00E07666">
        <w:rPr>
          <w:rFonts w:ascii="Arial" w:hAnsi="Arial" w:cs="Arial"/>
          <w:lang w:eastAsia="zh-CN"/>
        </w:rPr>
        <w:t xml:space="preserve">Gospodarski subjekt </w:t>
      </w:r>
      <w:r w:rsidR="0022170F" w:rsidRPr="00E07666">
        <w:rPr>
          <w:rFonts w:ascii="Arial" w:hAnsi="Arial" w:cs="Arial"/>
          <w:lang w:eastAsia="zh-CN"/>
        </w:rPr>
        <w:t xml:space="preserve">soglašam, da lahko naročnik to izjavo oz. podatke iz te izjave na zahtevo predloži komisiji za preprečevanje korupcije v skladu s 6. odstavkom 14. člena </w:t>
      </w:r>
      <w:proofErr w:type="spellStart"/>
      <w:r w:rsidR="0022170F" w:rsidRPr="00E07666">
        <w:rPr>
          <w:rFonts w:ascii="Arial" w:hAnsi="Arial" w:cs="Arial"/>
          <w:lang w:eastAsia="zh-CN"/>
        </w:rPr>
        <w:t>ZintPK</w:t>
      </w:r>
      <w:proofErr w:type="spellEnd"/>
      <w:r w:rsidR="0022170F" w:rsidRPr="00E07666">
        <w:rPr>
          <w:rFonts w:ascii="Arial" w:hAnsi="Arial" w:cs="Arial"/>
          <w:lang w:eastAsia="zh-CN"/>
        </w:rPr>
        <w:t>. Naročnik je dolžan varovati izjavo v skladu z Zakonom o varstvu osebnih podatkov.</w:t>
      </w:r>
      <w:bookmarkEnd w:id="168"/>
    </w:p>
    <w:p w14:paraId="6C6BCD85" w14:textId="77777777" w:rsidR="0022170F" w:rsidRPr="00E07666" w:rsidRDefault="0022170F" w:rsidP="005478BF">
      <w:pPr>
        <w:spacing w:line="312" w:lineRule="auto"/>
        <w:rPr>
          <w:rFonts w:ascii="Arial" w:hAnsi="Arial" w:cs="Arial"/>
          <w:lang w:eastAsia="zh-CN"/>
        </w:rPr>
      </w:pPr>
      <w:bookmarkStart w:id="169" w:name="_Toc391901470"/>
    </w:p>
    <w:p w14:paraId="7EB86711" w14:textId="77777777" w:rsidR="0022170F" w:rsidRPr="00E07666" w:rsidRDefault="00AF55E8" w:rsidP="005478BF">
      <w:pPr>
        <w:spacing w:line="312" w:lineRule="auto"/>
        <w:rPr>
          <w:rFonts w:ascii="Arial" w:hAnsi="Arial" w:cs="Arial"/>
          <w:lang w:eastAsia="zh-CN"/>
        </w:rPr>
      </w:pPr>
      <w:r w:rsidRPr="00E07666">
        <w:rPr>
          <w:rFonts w:ascii="Arial" w:hAnsi="Arial" w:cs="Arial"/>
          <w:lang w:eastAsia="zh-CN"/>
        </w:rPr>
        <w:t xml:space="preserve">Gospodarski subjekt </w:t>
      </w:r>
      <w:r w:rsidR="0022170F" w:rsidRPr="00E07666">
        <w:rPr>
          <w:rFonts w:ascii="Arial" w:hAnsi="Arial" w:cs="Arial"/>
          <w:lang w:eastAsia="zh-CN"/>
        </w:rPr>
        <w:t>jamči za aktualnost, pravilnost in točnost podatkov iz te izjave.</w:t>
      </w:r>
      <w:bookmarkEnd w:id="169"/>
      <w:r w:rsidR="0022170F" w:rsidRPr="00E07666">
        <w:rPr>
          <w:rFonts w:ascii="Arial" w:hAnsi="Arial" w:cs="Arial"/>
          <w:lang w:eastAsia="zh-CN"/>
        </w:rPr>
        <w:t xml:space="preserve"> </w:t>
      </w:r>
    </w:p>
    <w:p w14:paraId="0356EBD8" w14:textId="77777777" w:rsidR="0022170F" w:rsidRPr="00E07666" w:rsidRDefault="0022170F" w:rsidP="005478BF">
      <w:pPr>
        <w:spacing w:line="312" w:lineRule="auto"/>
        <w:rPr>
          <w:rFonts w:ascii="Arial" w:hAnsi="Arial" w:cs="Arial"/>
          <w:i/>
          <w:lang w:eastAsia="zh-CN"/>
        </w:rPr>
      </w:pPr>
    </w:p>
    <w:p w14:paraId="38A269E7" w14:textId="77777777" w:rsidR="0022170F" w:rsidRPr="00E07666" w:rsidRDefault="00AF55E8" w:rsidP="005478BF">
      <w:pPr>
        <w:spacing w:line="312" w:lineRule="auto"/>
        <w:rPr>
          <w:rFonts w:ascii="Arial" w:hAnsi="Arial" w:cs="Arial"/>
          <w:lang w:eastAsia="zh-CN"/>
        </w:rPr>
      </w:pPr>
      <w:bookmarkStart w:id="170" w:name="_Toc391901471"/>
      <w:r w:rsidRPr="00E07666">
        <w:rPr>
          <w:rFonts w:ascii="Arial" w:hAnsi="Arial" w:cs="Arial"/>
          <w:lang w:eastAsia="zh-CN"/>
        </w:rPr>
        <w:t xml:space="preserve">Gospodarski subjekt </w:t>
      </w:r>
      <w:r w:rsidR="0022170F" w:rsidRPr="00E07666">
        <w:rPr>
          <w:rFonts w:ascii="Arial" w:hAnsi="Arial" w:cs="Arial"/>
          <w:lang w:eastAsia="zh-CN"/>
        </w:rPr>
        <w:t xml:space="preserve">izrecno jamči, da je v izjavi navedel vse fizične osebe, ki so neposredno ali posredno udeležene v </w:t>
      </w:r>
      <w:r w:rsidRPr="00E07666">
        <w:rPr>
          <w:rFonts w:ascii="Arial" w:hAnsi="Arial" w:cs="Arial"/>
          <w:lang w:eastAsia="zh-CN"/>
        </w:rPr>
        <w:t xml:space="preserve">njegovem </w:t>
      </w:r>
      <w:r w:rsidR="0022170F" w:rsidRPr="00E07666">
        <w:rPr>
          <w:rFonts w:ascii="Arial" w:hAnsi="Arial" w:cs="Arial"/>
          <w:lang w:eastAsia="zh-CN"/>
        </w:rPr>
        <w:t>lastništvu.</w:t>
      </w:r>
      <w:bookmarkEnd w:id="170"/>
      <w:r w:rsidR="0022170F" w:rsidRPr="00E07666">
        <w:rPr>
          <w:rFonts w:ascii="Arial" w:hAnsi="Arial" w:cs="Arial"/>
          <w:lang w:eastAsia="zh-CN"/>
        </w:rPr>
        <w:t xml:space="preserve"> </w:t>
      </w:r>
    </w:p>
    <w:p w14:paraId="49C591BE" w14:textId="77777777" w:rsidR="0022170F" w:rsidRPr="00E07666" w:rsidRDefault="0022170F" w:rsidP="005478BF">
      <w:pPr>
        <w:spacing w:line="312" w:lineRule="auto"/>
        <w:rPr>
          <w:rFonts w:ascii="Arial" w:hAnsi="Arial" w:cs="Arial"/>
          <w:lang w:eastAsia="zh-CN"/>
        </w:rPr>
      </w:pPr>
    </w:p>
    <w:p w14:paraId="3B750329" w14:textId="77777777" w:rsidR="0022170F" w:rsidRPr="00E07666" w:rsidRDefault="0022170F" w:rsidP="005478BF">
      <w:pPr>
        <w:spacing w:line="312" w:lineRule="auto"/>
        <w:rPr>
          <w:rFonts w:ascii="Arial" w:hAnsi="Arial" w:cs="Arial"/>
          <w:lang w:eastAsia="zh-CN"/>
        </w:rPr>
      </w:pPr>
      <w:r w:rsidRPr="00E07666">
        <w:rPr>
          <w:rFonts w:ascii="Arial" w:hAnsi="Arial" w:cs="Arial"/>
          <w:lang w:eastAsia="zh-CN"/>
        </w:rPr>
        <w:t>Ime in priimek: ………………………………</w:t>
      </w:r>
    </w:p>
    <w:p w14:paraId="13070D45" w14:textId="77777777" w:rsidR="0022170F" w:rsidRPr="00E07666" w:rsidRDefault="0022170F" w:rsidP="005478BF">
      <w:pPr>
        <w:spacing w:line="312" w:lineRule="auto"/>
        <w:rPr>
          <w:rFonts w:ascii="Arial" w:hAnsi="Arial" w:cs="Arial"/>
          <w:lang w:eastAsia="zh-CN"/>
        </w:rPr>
      </w:pPr>
      <w:r w:rsidRPr="00E07666">
        <w:rPr>
          <w:rFonts w:ascii="Arial" w:hAnsi="Arial" w:cs="Arial"/>
          <w:lang w:eastAsia="zh-CN"/>
        </w:rPr>
        <w:t>Funkcija: ……………………………………..</w:t>
      </w:r>
    </w:p>
    <w:p w14:paraId="1094CD96" w14:textId="77777777" w:rsidR="0022170F" w:rsidRPr="00E07666" w:rsidRDefault="0022170F" w:rsidP="005478BF">
      <w:pPr>
        <w:spacing w:line="312" w:lineRule="auto"/>
        <w:rPr>
          <w:rFonts w:ascii="Arial" w:hAnsi="Arial" w:cs="Arial"/>
          <w:lang w:eastAsia="zh-CN"/>
        </w:rPr>
      </w:pPr>
      <w:bookmarkStart w:id="171" w:name="_Toc391901472"/>
      <w:r w:rsidRPr="00E07666">
        <w:rPr>
          <w:rFonts w:ascii="Arial" w:hAnsi="Arial" w:cs="Arial"/>
          <w:lang w:eastAsia="zh-CN"/>
        </w:rPr>
        <w:t>Podpis: ……………………………………….</w:t>
      </w:r>
      <w:bookmarkEnd w:id="171"/>
    </w:p>
    <w:p w14:paraId="379FABD7" w14:textId="77777777" w:rsidR="0022170F" w:rsidRPr="00E07666" w:rsidRDefault="0022170F" w:rsidP="005478BF">
      <w:pPr>
        <w:spacing w:line="312" w:lineRule="auto"/>
        <w:rPr>
          <w:rFonts w:ascii="Arial" w:hAnsi="Arial" w:cs="Arial"/>
          <w:lang w:eastAsia="zh-CN"/>
        </w:rPr>
      </w:pPr>
      <w:bookmarkStart w:id="172" w:name="_Toc391901473"/>
      <w:r w:rsidRPr="00E07666">
        <w:rPr>
          <w:rFonts w:ascii="Arial" w:hAnsi="Arial" w:cs="Arial"/>
          <w:lang w:eastAsia="zh-CN"/>
        </w:rPr>
        <w:t>Dne ……………..</w:t>
      </w:r>
      <w:bookmarkEnd w:id="172"/>
    </w:p>
    <w:p w14:paraId="0390215D" w14:textId="77777777" w:rsidR="00F62264" w:rsidRDefault="00F62264" w:rsidP="00F62264">
      <w:pPr>
        <w:spacing w:before="225" w:after="225" w:line="240" w:lineRule="auto"/>
      </w:pPr>
    </w:p>
    <w:p w14:paraId="4B5CA07C" w14:textId="77777777" w:rsidR="00A9683A" w:rsidRPr="00E07666" w:rsidRDefault="00191778" w:rsidP="007E6F84">
      <w:pPr>
        <w:pStyle w:val="Slog3"/>
        <w:rPr>
          <w:rStyle w:val="Neenpoudarek"/>
          <w:rFonts w:ascii="Arial" w:hAnsi="Arial" w:cs="Arial"/>
          <w:i/>
          <w:sz w:val="22"/>
          <w:szCs w:val="22"/>
        </w:rPr>
      </w:pPr>
      <w:bookmarkStart w:id="173" w:name="_Toc517007414"/>
      <w:r w:rsidRPr="00E07666">
        <w:rPr>
          <w:rStyle w:val="Neenpoudarek"/>
          <w:rFonts w:ascii="Arial" w:hAnsi="Arial" w:cs="Arial"/>
          <w:i/>
          <w:sz w:val="22"/>
          <w:szCs w:val="22"/>
        </w:rPr>
        <w:lastRenderedPageBreak/>
        <w:t xml:space="preserve">PRILOGA št. </w:t>
      </w:r>
      <w:r w:rsidR="00ED4E96" w:rsidRPr="00E07666">
        <w:rPr>
          <w:rStyle w:val="Neenpoudarek"/>
          <w:rFonts w:ascii="Arial" w:hAnsi="Arial" w:cs="Arial"/>
          <w:i/>
          <w:sz w:val="22"/>
          <w:szCs w:val="22"/>
        </w:rPr>
        <w:t>5</w:t>
      </w:r>
      <w:bookmarkEnd w:id="173"/>
    </w:p>
    <w:p w14:paraId="3B859BA0" w14:textId="77777777" w:rsidR="00A9683A" w:rsidRPr="00E07666" w:rsidRDefault="00746AED" w:rsidP="005478BF">
      <w:pPr>
        <w:pStyle w:val="Intenzivencitat"/>
        <w:spacing w:before="0" w:after="0" w:line="312" w:lineRule="auto"/>
        <w:rPr>
          <w:rFonts w:ascii="Arial" w:hAnsi="Arial" w:cs="Arial"/>
          <w:bCs/>
          <w:sz w:val="22"/>
          <w:lang w:eastAsia="zh-CN"/>
        </w:rPr>
      </w:pPr>
      <w:bookmarkStart w:id="174" w:name="_Toc454874439"/>
      <w:bookmarkStart w:id="175" w:name="_Toc517007415"/>
      <w:r w:rsidRPr="00E07666">
        <w:rPr>
          <w:rFonts w:ascii="Arial" w:hAnsi="Arial" w:cs="Arial"/>
          <w:bCs/>
          <w:sz w:val="22"/>
          <w:lang w:eastAsia="zh-CN"/>
        </w:rPr>
        <w:t xml:space="preserve">IZJAVA O (NE)POVEZANOSTI </w:t>
      </w:r>
      <w:r w:rsidR="00651667" w:rsidRPr="00E07666">
        <w:rPr>
          <w:rFonts w:ascii="Arial" w:hAnsi="Arial" w:cs="Arial"/>
          <w:bCs/>
          <w:sz w:val="22"/>
          <w:lang w:eastAsia="zh-CN"/>
        </w:rPr>
        <w:t xml:space="preserve">GOSPODARSKEGA SUBJEKTA </w:t>
      </w:r>
      <w:r w:rsidRPr="00E07666">
        <w:rPr>
          <w:rFonts w:ascii="Arial" w:hAnsi="Arial" w:cs="Arial"/>
          <w:bCs/>
          <w:sz w:val="22"/>
          <w:lang w:eastAsia="zh-CN"/>
        </w:rPr>
        <w:t>Z NAROČNIKOM ALI NJEGOVIMI POVEZANIMI OSEBAMI</w:t>
      </w:r>
      <w:bookmarkEnd w:id="174"/>
      <w:bookmarkEnd w:id="175"/>
    </w:p>
    <w:p w14:paraId="60ED0659" w14:textId="77777777" w:rsidR="0032489D" w:rsidRDefault="0032489D" w:rsidP="005478BF">
      <w:pPr>
        <w:suppressAutoHyphens/>
        <w:autoSpaceDN w:val="0"/>
        <w:spacing w:line="312" w:lineRule="auto"/>
        <w:ind w:right="6"/>
        <w:textAlignment w:val="baseline"/>
        <w:rPr>
          <w:rFonts w:ascii="Arial" w:eastAsia="Calibri" w:hAnsi="Arial" w:cs="Arial"/>
          <w:kern w:val="3"/>
          <w:lang w:eastAsia="zh-CN"/>
        </w:rPr>
      </w:pPr>
    </w:p>
    <w:p w14:paraId="0FB01628" w14:textId="712B02F4" w:rsidR="00842A30" w:rsidRPr="00E07666" w:rsidRDefault="00842A30"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V zvezi z javnim naročilom »</w:t>
      </w:r>
      <w:sdt>
        <w:sdtPr>
          <w:rPr>
            <w:rFonts w:ascii="Arial" w:eastAsia="Calibri" w:hAnsi="Arial" w:cs="Arial"/>
            <w:kern w:val="3"/>
            <w:lang w:eastAsia="zh-CN"/>
          </w:rPr>
          <w:alias w:val="Naslov"/>
          <w:tag w:val=""/>
          <w:id w:val="646247174"/>
          <w:placeholder>
            <w:docPart w:val="4CE84721067F4F658FB789F05E83DE5E"/>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eastAsia="Calibri" w:hAnsi="Arial" w:cs="Arial"/>
              <w:kern w:val="3"/>
              <w:lang w:eastAsia="zh-CN"/>
            </w:rPr>
            <w:t>Storitve fiksne in mobilne telefonije ter dobava naprav</w:t>
          </w:r>
        </w:sdtContent>
      </w:sdt>
      <w:r w:rsidRPr="00E07666">
        <w:rPr>
          <w:rFonts w:ascii="Arial" w:eastAsia="Calibri" w:hAnsi="Arial" w:cs="Arial"/>
          <w:kern w:val="3"/>
          <w:lang w:eastAsia="zh-CN"/>
        </w:rPr>
        <w:t>«</w:t>
      </w:r>
      <w:r w:rsidRPr="00E07666">
        <w:rPr>
          <w:rFonts w:ascii="Arial" w:eastAsia="Calibri" w:hAnsi="Arial" w:cs="Arial"/>
          <w:b/>
          <w:kern w:val="3"/>
          <w:lang w:eastAsia="zh-CN"/>
        </w:rPr>
        <w:t xml:space="preserve"> </w:t>
      </w:r>
      <w:r w:rsidRPr="00E07666">
        <w:rPr>
          <w:rFonts w:ascii="Arial" w:eastAsia="Calibri" w:hAnsi="Arial" w:cs="Arial"/>
          <w:kern w:val="3"/>
          <w:lang w:eastAsia="zh-CN"/>
        </w:rPr>
        <w:t>objavljene</w:t>
      </w:r>
      <w:r w:rsidR="00A10238" w:rsidRPr="00E07666">
        <w:rPr>
          <w:rFonts w:ascii="Arial" w:eastAsia="Calibri" w:hAnsi="Arial" w:cs="Arial"/>
          <w:kern w:val="3"/>
          <w:lang w:eastAsia="zh-CN"/>
        </w:rPr>
        <w:t>m na portalu javnih naročil dne ______________</w:t>
      </w:r>
      <w:r w:rsidRPr="00E07666">
        <w:rPr>
          <w:rFonts w:ascii="Arial" w:eastAsia="Calibri" w:hAnsi="Arial" w:cs="Arial"/>
          <w:kern w:val="3"/>
          <w:lang w:eastAsia="zh-CN"/>
        </w:rPr>
        <w:t>, št. objave ________________________,</w:t>
      </w:r>
    </w:p>
    <w:p w14:paraId="714EA584" w14:textId="77777777" w:rsidR="00A9683A" w:rsidRPr="00E07666" w:rsidRDefault="00A9683A" w:rsidP="005478BF">
      <w:pPr>
        <w:suppressAutoHyphens/>
        <w:autoSpaceDN w:val="0"/>
        <w:spacing w:line="312" w:lineRule="auto"/>
        <w:ind w:right="6"/>
        <w:textAlignment w:val="baseline"/>
        <w:rPr>
          <w:rFonts w:ascii="Arial" w:eastAsia="Calibri" w:hAnsi="Arial" w:cs="Arial"/>
          <w:kern w:val="3"/>
          <w:lang w:eastAsia="zh-CN"/>
        </w:rPr>
      </w:pPr>
    </w:p>
    <w:p w14:paraId="7130A080" w14:textId="77777777" w:rsidR="00A9683A" w:rsidRPr="00E07666" w:rsidRDefault="00A9683A" w:rsidP="005478BF">
      <w:pPr>
        <w:suppressAutoHyphens/>
        <w:autoSpaceDN w:val="0"/>
        <w:spacing w:line="312" w:lineRule="auto"/>
        <w:ind w:right="6"/>
        <w:jc w:val="center"/>
        <w:textAlignment w:val="baseline"/>
        <w:rPr>
          <w:rFonts w:ascii="Arial" w:eastAsia="Calibri" w:hAnsi="Arial" w:cs="Arial"/>
          <w:b/>
          <w:kern w:val="3"/>
          <w:u w:val="single"/>
          <w:lang w:eastAsia="zh-CN"/>
        </w:rPr>
      </w:pPr>
      <w:r w:rsidRPr="00E07666">
        <w:rPr>
          <w:rFonts w:ascii="Arial" w:eastAsia="Calibri" w:hAnsi="Arial" w:cs="Arial"/>
          <w:b/>
          <w:kern w:val="3"/>
          <w:u w:val="single"/>
          <w:lang w:eastAsia="zh-CN"/>
        </w:rPr>
        <w:t>Izjavljamo:</w:t>
      </w:r>
    </w:p>
    <w:p w14:paraId="718A4FE6" w14:textId="77777777" w:rsidR="00A9683A" w:rsidRPr="00E07666" w:rsidRDefault="00A9683A" w:rsidP="005478BF">
      <w:pPr>
        <w:suppressAutoHyphens/>
        <w:autoSpaceDN w:val="0"/>
        <w:spacing w:line="312" w:lineRule="auto"/>
        <w:ind w:right="6"/>
        <w:textAlignment w:val="baseline"/>
        <w:rPr>
          <w:rFonts w:ascii="Arial" w:eastAsia="Calibri" w:hAnsi="Arial" w:cs="Arial"/>
          <w:kern w:val="3"/>
          <w:lang w:eastAsia="zh-CN"/>
        </w:rPr>
      </w:pPr>
    </w:p>
    <w:p w14:paraId="62281F11" w14:textId="77777777" w:rsidR="00DE3F4C" w:rsidRPr="00E07666" w:rsidRDefault="00DE3F4C" w:rsidP="005478BF">
      <w:pPr>
        <w:suppressAutoHyphens/>
        <w:autoSpaceDN w:val="0"/>
        <w:spacing w:line="312" w:lineRule="auto"/>
        <w:ind w:right="6"/>
        <w:textAlignment w:val="baseline"/>
        <w:rPr>
          <w:rFonts w:ascii="Arial" w:eastAsia="Calibri" w:hAnsi="Arial" w:cs="Arial"/>
          <w:kern w:val="3"/>
          <w:lang w:eastAsia="zh-CN"/>
        </w:rPr>
      </w:pPr>
      <w:r w:rsidRPr="00E07666">
        <w:rPr>
          <w:rFonts w:ascii="Arial" w:eastAsia="Calibri" w:hAnsi="Arial" w:cs="Arial"/>
          <w:kern w:val="3"/>
          <w:lang w:eastAsia="zh-CN"/>
        </w:rPr>
        <w:t xml:space="preserve">izjavljamo, da SMO  /  NISMO (obkrožiti) povezana oseba z naročnikom ali njegovimi povezanimi osebami in izrecno jamčimo, da nismo v kakršnem koli nasprotju interesov po določilih Zakona o Slovenskem državnem holdingu (ZSDH-1) in določilih </w:t>
      </w:r>
      <w:proofErr w:type="spellStart"/>
      <w:r w:rsidRPr="00E07666">
        <w:rPr>
          <w:rFonts w:ascii="Arial" w:eastAsia="Calibri" w:hAnsi="Arial" w:cs="Arial"/>
          <w:kern w:val="3"/>
          <w:lang w:eastAsia="zh-CN"/>
        </w:rPr>
        <w:t>ZIntPK</w:t>
      </w:r>
      <w:proofErr w:type="spellEnd"/>
      <w:r w:rsidRPr="00E07666">
        <w:rPr>
          <w:rFonts w:ascii="Arial" w:eastAsia="Calibri" w:hAnsi="Arial" w:cs="Arial"/>
          <w:kern w:val="3"/>
          <w:lang w:eastAsia="zh-CN"/>
        </w:rPr>
        <w:t xml:space="preserve"> v zvezi z razkritjem in izogibanjem nasprotjem interesov ter v zvezi z omejitvami poslovanja s povezanimi osebami.</w:t>
      </w:r>
    </w:p>
    <w:p w14:paraId="383CBA66"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0CC7B220"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64092BA5"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4EDC57B8"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761E1491"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7B080000"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7CF4ED9E"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5B4CBCB5"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29F064C4"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06567418" w14:textId="77777777" w:rsidR="00290A33" w:rsidRPr="00E07666" w:rsidRDefault="00290A33" w:rsidP="005478BF">
      <w:pPr>
        <w:suppressAutoHyphens/>
        <w:autoSpaceDN w:val="0"/>
        <w:spacing w:line="312" w:lineRule="auto"/>
        <w:ind w:right="6"/>
        <w:textAlignment w:val="baseline"/>
        <w:rPr>
          <w:rFonts w:ascii="Arial" w:eastAsia="Calibri" w:hAnsi="Arial" w:cs="Arial"/>
          <w:kern w:val="3"/>
          <w:lang w:eastAsia="zh-CN"/>
        </w:rPr>
      </w:pPr>
    </w:p>
    <w:p w14:paraId="3DB07BBC" w14:textId="77777777" w:rsidR="00A9683A" w:rsidRPr="00E07666" w:rsidRDefault="00A9683A" w:rsidP="005478BF">
      <w:pPr>
        <w:suppressAutoHyphens/>
        <w:autoSpaceDN w:val="0"/>
        <w:spacing w:line="312" w:lineRule="auto"/>
        <w:ind w:right="6"/>
        <w:textAlignment w:val="baseline"/>
        <w:rPr>
          <w:rFonts w:ascii="Arial" w:eastAsia="Calibri" w:hAnsi="Arial" w:cs="Arial"/>
          <w:b/>
          <w:kern w:val="3"/>
          <w:u w:val="single"/>
          <w:lang w:eastAsia="zh-CN"/>
        </w:rPr>
      </w:pPr>
    </w:p>
    <w:tbl>
      <w:tblPr>
        <w:tblW w:w="9094" w:type="dxa"/>
        <w:tblLayout w:type="fixed"/>
        <w:tblCellMar>
          <w:left w:w="10" w:type="dxa"/>
          <w:right w:w="10" w:type="dxa"/>
        </w:tblCellMar>
        <w:tblLook w:val="04A0" w:firstRow="1" w:lastRow="0" w:firstColumn="1" w:lastColumn="0" w:noHBand="0" w:noVBand="1"/>
      </w:tblPr>
      <w:tblGrid>
        <w:gridCol w:w="2162"/>
        <w:gridCol w:w="2411"/>
        <w:gridCol w:w="4521"/>
      </w:tblGrid>
      <w:tr w:rsidR="00794742" w:rsidRPr="00E07666" w14:paraId="47590B70" w14:textId="77777777" w:rsidTr="0079474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87ABEC"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KRAJ</w:t>
            </w:r>
          </w:p>
          <w:p w14:paraId="0DDB414C"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tc>
        <w:tc>
          <w:tcPr>
            <w:tcW w:w="24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64BBCE"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ŽIG</w:t>
            </w:r>
          </w:p>
        </w:tc>
        <w:tc>
          <w:tcPr>
            <w:tcW w:w="4521"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6859458"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PONUDNIK</w:t>
            </w:r>
          </w:p>
          <w:p w14:paraId="0D98CAE4"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ime in priimek podpisnika in podpis</w:t>
            </w:r>
          </w:p>
          <w:p w14:paraId="39AC34EA"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1E76D5AB"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4FEFC0BC"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3BC1CE4E"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p w14:paraId="1514504B" w14:textId="77777777" w:rsidR="00794742" w:rsidRPr="00E07666" w:rsidRDefault="00794742" w:rsidP="00D533D8">
            <w:pPr>
              <w:suppressAutoHyphens/>
              <w:autoSpaceDN w:val="0"/>
              <w:spacing w:line="312" w:lineRule="auto"/>
              <w:ind w:right="6"/>
              <w:jc w:val="center"/>
              <w:textAlignment w:val="baseline"/>
              <w:rPr>
                <w:rFonts w:ascii="Arial" w:eastAsia="Calibri" w:hAnsi="Arial" w:cs="Arial"/>
                <w:bCs/>
                <w:color w:val="000000"/>
                <w:kern w:val="3"/>
                <w:lang w:eastAsia="zh-CN"/>
              </w:rPr>
            </w:pPr>
          </w:p>
        </w:tc>
      </w:tr>
      <w:tr w:rsidR="00794742" w:rsidRPr="00E07666" w14:paraId="2EC0A280" w14:textId="77777777" w:rsidTr="0079474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E189863" w14:textId="77777777" w:rsidR="00794742" w:rsidRPr="00E07666" w:rsidRDefault="00794742" w:rsidP="00D533D8">
            <w:pPr>
              <w:suppressAutoHyphens/>
              <w:autoSpaceDN w:val="0"/>
              <w:snapToGrid w:val="0"/>
              <w:spacing w:line="312" w:lineRule="auto"/>
              <w:ind w:right="6"/>
              <w:jc w:val="center"/>
              <w:textAlignment w:val="baseline"/>
              <w:rPr>
                <w:rFonts w:ascii="Arial" w:eastAsia="Calibri" w:hAnsi="Arial" w:cs="Arial"/>
                <w:bCs/>
                <w:color w:val="000000"/>
                <w:kern w:val="3"/>
                <w:lang w:eastAsia="zh-CN"/>
              </w:rPr>
            </w:pPr>
            <w:r w:rsidRPr="00E07666">
              <w:rPr>
                <w:rFonts w:ascii="Arial" w:eastAsia="Calibri" w:hAnsi="Arial" w:cs="Arial"/>
                <w:bCs/>
                <w:color w:val="000000"/>
                <w:kern w:val="3"/>
                <w:lang w:eastAsia="zh-CN"/>
              </w:rPr>
              <w:t>DATUM</w:t>
            </w:r>
          </w:p>
        </w:tc>
        <w:tc>
          <w:tcPr>
            <w:tcW w:w="24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9AD97E" w14:textId="77777777" w:rsidR="00794742" w:rsidRPr="00E07666" w:rsidRDefault="00794742" w:rsidP="00D533D8">
            <w:pPr>
              <w:widowControl w:val="0"/>
              <w:autoSpaceDN w:val="0"/>
              <w:spacing w:line="312" w:lineRule="auto"/>
              <w:textAlignment w:val="baseline"/>
              <w:rPr>
                <w:rFonts w:ascii="Arial" w:eastAsia="SimSun" w:hAnsi="Arial" w:cs="Arial"/>
                <w:kern w:val="3"/>
                <w:lang w:eastAsia="zh-CN" w:bidi="hi-IN"/>
              </w:rPr>
            </w:pPr>
          </w:p>
        </w:tc>
        <w:tc>
          <w:tcPr>
            <w:tcW w:w="4521"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F969435" w14:textId="77777777" w:rsidR="00794742" w:rsidRPr="00E07666" w:rsidRDefault="00794742" w:rsidP="00D533D8">
            <w:pPr>
              <w:widowControl w:val="0"/>
              <w:autoSpaceDN w:val="0"/>
              <w:spacing w:line="312" w:lineRule="auto"/>
              <w:textAlignment w:val="baseline"/>
              <w:rPr>
                <w:rFonts w:ascii="Arial" w:eastAsia="SimSun" w:hAnsi="Arial" w:cs="Arial"/>
                <w:kern w:val="3"/>
                <w:lang w:eastAsia="zh-CN" w:bidi="hi-IN"/>
              </w:rPr>
            </w:pPr>
          </w:p>
        </w:tc>
      </w:tr>
    </w:tbl>
    <w:p w14:paraId="2F26DBE6" w14:textId="77777777" w:rsidR="005C20A0" w:rsidRPr="00E07666" w:rsidRDefault="005C20A0" w:rsidP="005478BF">
      <w:pPr>
        <w:suppressAutoHyphens/>
        <w:autoSpaceDN w:val="0"/>
        <w:spacing w:line="312" w:lineRule="auto"/>
        <w:ind w:right="6"/>
        <w:textAlignment w:val="baseline"/>
        <w:rPr>
          <w:rFonts w:ascii="Arial" w:eastAsia="Calibri" w:hAnsi="Arial" w:cs="Arial"/>
          <w:kern w:val="3"/>
          <w:lang w:eastAsia="zh-CN"/>
        </w:rPr>
      </w:pPr>
    </w:p>
    <w:p w14:paraId="00CEC067" w14:textId="77777777" w:rsidR="00D533D8" w:rsidRPr="00E07666" w:rsidRDefault="00D533D8" w:rsidP="005478BF">
      <w:pPr>
        <w:suppressAutoHyphens/>
        <w:autoSpaceDN w:val="0"/>
        <w:spacing w:line="312" w:lineRule="auto"/>
        <w:ind w:right="6"/>
        <w:textAlignment w:val="baseline"/>
        <w:rPr>
          <w:rFonts w:ascii="Arial" w:eastAsia="Calibri" w:hAnsi="Arial" w:cs="Arial"/>
          <w:kern w:val="3"/>
          <w:lang w:eastAsia="zh-CN"/>
        </w:rPr>
      </w:pPr>
    </w:p>
    <w:p w14:paraId="16B7EB97" w14:textId="77777777" w:rsidR="00D533D8" w:rsidRPr="00E07666" w:rsidRDefault="00D533D8" w:rsidP="005478BF">
      <w:pPr>
        <w:suppressAutoHyphens/>
        <w:autoSpaceDN w:val="0"/>
        <w:spacing w:line="312" w:lineRule="auto"/>
        <w:ind w:right="6"/>
        <w:textAlignment w:val="baseline"/>
        <w:rPr>
          <w:rFonts w:ascii="Arial" w:eastAsia="Calibri" w:hAnsi="Arial" w:cs="Arial"/>
          <w:kern w:val="3"/>
          <w:lang w:eastAsia="zh-CN"/>
        </w:rPr>
      </w:pPr>
    </w:p>
    <w:p w14:paraId="28D5ADDD" w14:textId="77777777" w:rsidR="00FB4B1D" w:rsidRPr="00E07666" w:rsidRDefault="00FB4B1D" w:rsidP="005478BF">
      <w:pPr>
        <w:suppressAutoHyphens/>
        <w:autoSpaceDN w:val="0"/>
        <w:spacing w:line="312" w:lineRule="auto"/>
        <w:ind w:right="6"/>
        <w:textAlignment w:val="baseline"/>
        <w:rPr>
          <w:rFonts w:ascii="Arial" w:eastAsia="Calibri" w:hAnsi="Arial" w:cs="Arial"/>
          <w:kern w:val="3"/>
          <w:lang w:eastAsia="zh-CN"/>
        </w:rPr>
      </w:pPr>
    </w:p>
    <w:p w14:paraId="287BCA7F" w14:textId="001966B8" w:rsidR="0032489D" w:rsidRDefault="0032489D">
      <w:pPr>
        <w:rPr>
          <w:rFonts w:ascii="Arial" w:eastAsia="Calibri" w:hAnsi="Arial" w:cs="Arial"/>
          <w:b/>
          <w:i/>
        </w:rPr>
      </w:pPr>
      <w:r>
        <w:rPr>
          <w:rFonts w:ascii="Arial" w:eastAsia="Calibri" w:hAnsi="Arial" w:cs="Arial"/>
          <w:b/>
          <w:i/>
        </w:rPr>
        <w:br w:type="page"/>
      </w:r>
    </w:p>
    <w:p w14:paraId="301425BE" w14:textId="4EF0D821" w:rsidR="00B63DEA" w:rsidRPr="00E07666" w:rsidRDefault="00B63DEA" w:rsidP="007E6F84">
      <w:pPr>
        <w:pStyle w:val="Slog3"/>
        <w:rPr>
          <w:rStyle w:val="Neenpoudarek"/>
          <w:rFonts w:ascii="Arial" w:hAnsi="Arial" w:cs="Arial"/>
          <w:i/>
          <w:iCs w:val="0"/>
          <w:sz w:val="22"/>
          <w:szCs w:val="22"/>
        </w:rPr>
      </w:pPr>
      <w:bookmarkStart w:id="176" w:name="_Toc454874440"/>
      <w:bookmarkStart w:id="177" w:name="_Toc517007416"/>
      <w:r w:rsidRPr="00E07666">
        <w:rPr>
          <w:rStyle w:val="Neenpoudarek"/>
          <w:rFonts w:ascii="Arial" w:hAnsi="Arial" w:cs="Arial"/>
          <w:i/>
          <w:iCs w:val="0"/>
          <w:sz w:val="22"/>
          <w:szCs w:val="22"/>
        </w:rPr>
        <w:lastRenderedPageBreak/>
        <w:t xml:space="preserve">PRILOGA št. </w:t>
      </w:r>
      <w:bookmarkEnd w:id="176"/>
      <w:r w:rsidR="004E7DE7" w:rsidRPr="00E07666">
        <w:rPr>
          <w:rStyle w:val="Neenpoudarek"/>
          <w:rFonts w:ascii="Arial" w:hAnsi="Arial" w:cs="Arial"/>
          <w:i/>
          <w:iCs w:val="0"/>
          <w:sz w:val="22"/>
          <w:szCs w:val="22"/>
        </w:rPr>
        <w:t>6</w:t>
      </w:r>
      <w:bookmarkEnd w:id="177"/>
      <w:r w:rsidR="00BE3054">
        <w:rPr>
          <w:rStyle w:val="Neenpoudarek"/>
          <w:rFonts w:ascii="Arial" w:hAnsi="Arial" w:cs="Arial"/>
          <w:i/>
          <w:iCs w:val="0"/>
          <w:sz w:val="22"/>
          <w:szCs w:val="22"/>
        </w:rPr>
        <w:t xml:space="preserve"> – </w:t>
      </w:r>
      <w:r w:rsidR="00BE3054" w:rsidRPr="00BE3054">
        <w:rPr>
          <w:rStyle w:val="Neenpoudarek"/>
          <w:rFonts w:ascii="Arial" w:hAnsi="Arial" w:cs="Arial"/>
          <w:i/>
          <w:iCs w:val="0"/>
          <w:color w:val="C00000"/>
          <w:sz w:val="22"/>
          <w:szCs w:val="22"/>
        </w:rPr>
        <w:t>SE ČRTA IZ RD</w:t>
      </w:r>
    </w:p>
    <w:p w14:paraId="0FF8C3AE" w14:textId="77777777" w:rsidR="00B63DEA" w:rsidRPr="00BE3054" w:rsidRDefault="00B63DEA" w:rsidP="00B63DEA">
      <w:pPr>
        <w:pStyle w:val="Intenzivencitat"/>
        <w:spacing w:before="0" w:after="0" w:line="312" w:lineRule="auto"/>
        <w:rPr>
          <w:rFonts w:ascii="Arial" w:hAnsi="Arial" w:cs="Arial"/>
          <w:strike/>
          <w:sz w:val="22"/>
          <w:lang w:eastAsia="zh-CN"/>
        </w:rPr>
      </w:pPr>
      <w:bookmarkStart w:id="178" w:name="_Toc454874441"/>
      <w:bookmarkStart w:id="179" w:name="_Toc517007417"/>
      <w:r w:rsidRPr="00BE3054">
        <w:rPr>
          <w:rFonts w:ascii="Arial" w:hAnsi="Arial" w:cs="Arial"/>
          <w:strike/>
          <w:sz w:val="22"/>
          <w:lang w:eastAsia="zh-CN"/>
        </w:rPr>
        <w:t>SOGLASJE  PRAVNE OSEBE ZA PRIDOBITEV PODATKOV</w:t>
      </w:r>
      <w:bookmarkEnd w:id="178"/>
      <w:bookmarkEnd w:id="179"/>
    </w:p>
    <w:p w14:paraId="55779748" w14:textId="77777777" w:rsidR="00B63DEA" w:rsidRPr="00BE3054" w:rsidRDefault="00B63DEA" w:rsidP="00B63DEA">
      <w:pPr>
        <w:pStyle w:val="Intenzivencitat"/>
        <w:spacing w:before="0" w:after="0" w:line="312" w:lineRule="auto"/>
        <w:rPr>
          <w:rFonts w:ascii="Arial" w:hAnsi="Arial" w:cs="Arial"/>
          <w:strike/>
          <w:sz w:val="22"/>
          <w:lang w:eastAsia="zh-CN"/>
        </w:rPr>
      </w:pPr>
      <w:bookmarkStart w:id="180" w:name="_Toc454874442"/>
      <w:bookmarkStart w:id="181" w:name="_Toc517007418"/>
      <w:r w:rsidRPr="00BE3054">
        <w:rPr>
          <w:rFonts w:ascii="Arial" w:hAnsi="Arial" w:cs="Arial"/>
          <w:strike/>
          <w:sz w:val="22"/>
          <w:lang w:eastAsia="zh-CN"/>
        </w:rPr>
        <w:t>(IZ KAZENSKE EVIDENCE IN IZ PREKRŠKOVNE EVIDENCE)</w:t>
      </w:r>
      <w:bookmarkEnd w:id="180"/>
      <w:bookmarkEnd w:id="181"/>
    </w:p>
    <w:p w14:paraId="67F375AA" w14:textId="77777777" w:rsidR="00B63DEA" w:rsidRPr="00BE3054" w:rsidRDefault="00B63DEA" w:rsidP="00B63DEA">
      <w:pPr>
        <w:rPr>
          <w:rFonts w:ascii="Arial" w:hAnsi="Arial" w:cs="Arial"/>
          <w:strike/>
          <w:lang w:eastAsia="zh-CN"/>
        </w:rPr>
      </w:pPr>
    </w:p>
    <w:p w14:paraId="01F5EE74" w14:textId="7F7DBED2"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V zvezi z javnim naročilom »</w:t>
      </w:r>
      <w:sdt>
        <w:sdtPr>
          <w:rPr>
            <w:rFonts w:ascii="Arial" w:eastAsia="Calibri" w:hAnsi="Arial" w:cs="Arial"/>
            <w:strike/>
            <w:kern w:val="3"/>
            <w:lang w:eastAsia="zh-CN"/>
          </w:rPr>
          <w:alias w:val="Naslov"/>
          <w:tag w:val=""/>
          <w:id w:val="-542594402"/>
          <w:placeholder>
            <w:docPart w:val="2D65C081D8FE4522A276ACB04077879E"/>
          </w:placeholder>
          <w:dataBinding w:prefixMappings="xmlns:ns0='http://purl.org/dc/elements/1.1/' xmlns:ns1='http://schemas.openxmlformats.org/package/2006/metadata/core-properties' " w:xpath="/ns1:coreProperties[1]/ns0:title[1]" w:storeItemID="{6C3C8BC8-F283-45AE-878A-BAB7291924A1}"/>
          <w:text/>
        </w:sdtPr>
        <w:sdtContent>
          <w:r w:rsidR="009369A6" w:rsidRPr="00BE3054">
            <w:rPr>
              <w:rFonts w:ascii="Arial" w:eastAsia="Calibri" w:hAnsi="Arial" w:cs="Arial"/>
              <w:strike/>
              <w:kern w:val="3"/>
              <w:lang w:eastAsia="zh-CN"/>
            </w:rPr>
            <w:t>Storitve fiksne in mobilne telefonije ter dobava naprav</w:t>
          </w:r>
        </w:sdtContent>
      </w:sdt>
      <w:r w:rsidRPr="00BE3054">
        <w:rPr>
          <w:rFonts w:ascii="Arial" w:eastAsia="Calibri" w:hAnsi="Arial" w:cs="Arial"/>
          <w:strike/>
          <w:kern w:val="3"/>
          <w:lang w:eastAsia="zh-CN"/>
        </w:rPr>
        <w:t>«</w:t>
      </w:r>
      <w:r w:rsidRPr="00BE3054">
        <w:rPr>
          <w:rFonts w:ascii="Arial" w:eastAsia="Calibri" w:hAnsi="Arial" w:cs="Arial"/>
          <w:b/>
          <w:strike/>
          <w:kern w:val="3"/>
          <w:lang w:eastAsia="zh-CN"/>
        </w:rPr>
        <w:t xml:space="preserve"> </w:t>
      </w:r>
      <w:r w:rsidRPr="00BE3054">
        <w:rPr>
          <w:rFonts w:ascii="Arial" w:eastAsia="Calibri" w:hAnsi="Arial" w:cs="Arial"/>
          <w:strike/>
          <w:kern w:val="3"/>
          <w:lang w:eastAsia="zh-CN"/>
        </w:rPr>
        <w:t>objavljenem na portalu javnih naročil dne ___________, št. objave ________________________,</w:t>
      </w:r>
    </w:p>
    <w:p w14:paraId="52C976A3"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15D92249"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4605178C" w14:textId="77777777" w:rsidR="00B63DEA" w:rsidRPr="00BE3054" w:rsidRDefault="00B63DEA" w:rsidP="00B63DEA">
      <w:pPr>
        <w:suppressAutoHyphens/>
        <w:autoSpaceDN w:val="0"/>
        <w:spacing w:line="312" w:lineRule="auto"/>
        <w:ind w:right="6"/>
        <w:textAlignment w:val="baseline"/>
        <w:rPr>
          <w:rFonts w:ascii="Arial" w:eastAsia="Calibri" w:hAnsi="Arial" w:cs="Arial"/>
          <w:i/>
          <w:strike/>
          <w:kern w:val="3"/>
          <w:lang w:eastAsia="zh-CN"/>
        </w:rPr>
      </w:pPr>
      <w:r w:rsidRPr="00BE3054">
        <w:rPr>
          <w:rFonts w:ascii="Arial" w:eastAsia="Calibri" w:hAnsi="Arial" w:cs="Arial"/>
          <w:strike/>
          <w:kern w:val="3"/>
          <w:lang w:eastAsia="zh-CN"/>
        </w:rPr>
        <w:t>izjavljamo, da naročniku S</w:t>
      </w:r>
      <w:r w:rsidR="00FC06EE" w:rsidRPr="00BE3054">
        <w:rPr>
          <w:rFonts w:ascii="Arial" w:eastAsia="Calibri" w:hAnsi="Arial" w:cs="Arial"/>
          <w:strike/>
          <w:kern w:val="3"/>
          <w:lang w:eastAsia="zh-CN"/>
        </w:rPr>
        <w:t>plošna bolnišnica Jesenice, Cesta maršala Tita 112, 4270 Jesenice</w:t>
      </w:r>
      <w:r w:rsidRPr="00BE3054">
        <w:rPr>
          <w:rFonts w:ascii="Arial" w:eastAsia="Calibri" w:hAnsi="Arial" w:cs="Arial"/>
          <w:bCs/>
          <w:strike/>
          <w:kern w:val="3"/>
          <w:lang w:eastAsia="zh-CN"/>
        </w:rPr>
        <w:t>,</w:t>
      </w:r>
      <w:r w:rsidRPr="00BE3054">
        <w:rPr>
          <w:rFonts w:ascii="Arial" w:eastAsia="Calibri" w:hAnsi="Arial" w:cs="Arial"/>
          <w:strike/>
          <w:kern w:val="3"/>
          <w:lang w:eastAsia="zh-CN"/>
        </w:rPr>
        <w:t xml:space="preserve">  dajemo soglasje, da za potrebe izvedbe javnega naročila pridobi podatke od ministrstva, pristojnega za pravosodje, da kot ponudnik nismo bili pravnomočno obsojeni zaradi kaznivih dejanj, ki so opredeljena  v prvem odstavku 75. člena ZJN-3 in da nismo bili obsojeni za prekršek po b) točki četrtega odstavka 75. člena ZJN-3.</w:t>
      </w:r>
    </w:p>
    <w:p w14:paraId="4C652535" w14:textId="77777777" w:rsidR="00B63DEA" w:rsidRPr="00BE3054" w:rsidRDefault="00B63DEA" w:rsidP="00B63DEA">
      <w:pPr>
        <w:suppressAutoHyphens/>
        <w:autoSpaceDN w:val="0"/>
        <w:spacing w:line="312" w:lineRule="auto"/>
        <w:ind w:right="6"/>
        <w:textAlignment w:val="baseline"/>
        <w:rPr>
          <w:rFonts w:ascii="Arial" w:eastAsia="Calibri" w:hAnsi="Arial" w:cs="Arial"/>
          <w:i/>
          <w:strike/>
          <w:kern w:val="3"/>
          <w:lang w:eastAsia="zh-CN"/>
        </w:rPr>
      </w:pPr>
    </w:p>
    <w:tbl>
      <w:tblPr>
        <w:tblW w:w="9077" w:type="dxa"/>
        <w:tblInd w:w="108" w:type="dxa"/>
        <w:tblLayout w:type="fixed"/>
        <w:tblCellMar>
          <w:left w:w="10" w:type="dxa"/>
          <w:right w:w="10" w:type="dxa"/>
        </w:tblCellMar>
        <w:tblLook w:val="04A0" w:firstRow="1" w:lastRow="0" w:firstColumn="1" w:lastColumn="0" w:noHBand="0" w:noVBand="1"/>
      </w:tblPr>
      <w:tblGrid>
        <w:gridCol w:w="426"/>
        <w:gridCol w:w="2693"/>
        <w:gridCol w:w="5958"/>
      </w:tblGrid>
      <w:tr w:rsidR="00B63DEA" w:rsidRPr="00BE3054" w14:paraId="2CCDFAD2"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49CE"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93EB9" w14:textId="77777777" w:rsidR="00B63DEA" w:rsidRPr="00BE3054" w:rsidRDefault="00B63DEA" w:rsidP="00B63DEA">
            <w:pPr>
              <w:suppressAutoHyphens/>
              <w:autoSpaceDN w:val="0"/>
              <w:spacing w:line="312" w:lineRule="auto"/>
              <w:ind w:right="6"/>
              <w:textAlignment w:val="baseline"/>
              <w:rPr>
                <w:rFonts w:ascii="Arial" w:eastAsia="Calibri" w:hAnsi="Arial" w:cs="Arial"/>
                <w:b/>
                <w:i/>
                <w:strike/>
                <w:kern w:val="3"/>
                <w:lang w:eastAsia="zh-CN"/>
              </w:rPr>
            </w:pPr>
            <w:r w:rsidRPr="00BE3054">
              <w:rPr>
                <w:rFonts w:ascii="Arial" w:eastAsia="Calibri" w:hAnsi="Arial" w:cs="Arial"/>
                <w:b/>
                <w:i/>
                <w:strike/>
                <w:kern w:val="3"/>
                <w:lang w:eastAsia="zh-CN"/>
              </w:rPr>
              <w:t>Prijavitelj (polno ime):</w:t>
            </w:r>
          </w:p>
          <w:p w14:paraId="483825B5"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D2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21961486"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1C0B19"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E2C2DB"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Sedež:</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204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0F71B6E0"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E1766"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F458C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Poštna številka in kraj:</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ABE0"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66C3FEB9"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8164A7"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FF13C4"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Občina sedeža prijavitelja: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0969"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2A86C572"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0FE989"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ED694"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Davčna številka: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D33E"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5AB04A79"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516AA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763488"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Matična številka: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A1C65"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5A1137E2" w14:textId="77777777" w:rsidTr="00B63DEA">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5E07F"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222821"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Številka vpisa v sodni/poslovni register:</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321C"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bl>
    <w:p w14:paraId="6199BF87"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6255837E"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bl>
      <w:tblPr>
        <w:tblW w:w="9094" w:type="dxa"/>
        <w:tblLayout w:type="fixed"/>
        <w:tblCellMar>
          <w:left w:w="10" w:type="dxa"/>
          <w:right w:w="10" w:type="dxa"/>
        </w:tblCellMar>
        <w:tblLook w:val="04A0" w:firstRow="1" w:lastRow="0" w:firstColumn="1" w:lastColumn="0" w:noHBand="0" w:noVBand="1"/>
      </w:tblPr>
      <w:tblGrid>
        <w:gridCol w:w="2162"/>
        <w:gridCol w:w="2411"/>
        <w:gridCol w:w="4521"/>
      </w:tblGrid>
      <w:tr w:rsidR="00B63DEA" w:rsidRPr="00BE3054" w14:paraId="16178C69" w14:textId="77777777" w:rsidTr="00B63DE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A276BB" w14:textId="77777777" w:rsidR="00B63DEA" w:rsidRPr="00BE3054" w:rsidRDefault="00B63DEA" w:rsidP="00B63DEA">
            <w:pPr>
              <w:suppressAutoHyphens/>
              <w:autoSpaceDN w:val="0"/>
              <w:snapToGrid w:val="0"/>
              <w:spacing w:line="312" w:lineRule="auto"/>
              <w:ind w:right="6"/>
              <w:jc w:val="center"/>
              <w:textAlignment w:val="baseline"/>
              <w:rPr>
                <w:rFonts w:ascii="Arial" w:eastAsia="Calibri" w:hAnsi="Arial" w:cs="Arial"/>
                <w:bCs/>
                <w:strike/>
                <w:color w:val="000000"/>
                <w:kern w:val="3"/>
                <w:lang w:eastAsia="zh-CN"/>
              </w:rPr>
            </w:pPr>
            <w:r w:rsidRPr="00BE3054">
              <w:rPr>
                <w:rFonts w:ascii="Arial" w:eastAsia="Calibri" w:hAnsi="Arial" w:cs="Arial"/>
                <w:bCs/>
                <w:strike/>
                <w:color w:val="000000"/>
                <w:kern w:val="3"/>
                <w:lang w:eastAsia="zh-CN"/>
              </w:rPr>
              <w:t>KRAJ</w:t>
            </w:r>
          </w:p>
          <w:p w14:paraId="44B1A45F"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tc>
        <w:tc>
          <w:tcPr>
            <w:tcW w:w="24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DFBB271" w14:textId="77777777" w:rsidR="00B63DEA" w:rsidRPr="00BE3054" w:rsidRDefault="00B63DEA" w:rsidP="00B63DEA">
            <w:pPr>
              <w:suppressAutoHyphens/>
              <w:autoSpaceDN w:val="0"/>
              <w:snapToGrid w:val="0"/>
              <w:spacing w:line="312" w:lineRule="auto"/>
              <w:ind w:right="6"/>
              <w:jc w:val="center"/>
              <w:textAlignment w:val="baseline"/>
              <w:rPr>
                <w:rFonts w:ascii="Arial" w:eastAsia="Calibri" w:hAnsi="Arial" w:cs="Arial"/>
                <w:bCs/>
                <w:strike/>
                <w:color w:val="000000"/>
                <w:kern w:val="3"/>
                <w:lang w:eastAsia="zh-CN"/>
              </w:rPr>
            </w:pPr>
            <w:r w:rsidRPr="00BE3054">
              <w:rPr>
                <w:rFonts w:ascii="Arial" w:eastAsia="Calibri" w:hAnsi="Arial" w:cs="Arial"/>
                <w:bCs/>
                <w:strike/>
                <w:color w:val="000000"/>
                <w:kern w:val="3"/>
                <w:lang w:eastAsia="zh-CN"/>
              </w:rPr>
              <w:t>ŽIG</w:t>
            </w:r>
          </w:p>
        </w:tc>
        <w:tc>
          <w:tcPr>
            <w:tcW w:w="4521"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BF98266" w14:textId="77777777" w:rsidR="00B63DEA" w:rsidRPr="00BE3054" w:rsidRDefault="00B63DEA" w:rsidP="00B63DEA">
            <w:pPr>
              <w:suppressAutoHyphens/>
              <w:autoSpaceDN w:val="0"/>
              <w:snapToGrid w:val="0"/>
              <w:spacing w:line="312" w:lineRule="auto"/>
              <w:ind w:right="6"/>
              <w:jc w:val="center"/>
              <w:textAlignment w:val="baseline"/>
              <w:rPr>
                <w:rFonts w:ascii="Arial" w:eastAsia="Calibri" w:hAnsi="Arial" w:cs="Arial"/>
                <w:bCs/>
                <w:strike/>
                <w:color w:val="000000"/>
                <w:kern w:val="3"/>
                <w:lang w:eastAsia="zh-CN"/>
              </w:rPr>
            </w:pPr>
            <w:r w:rsidRPr="00BE3054">
              <w:rPr>
                <w:rFonts w:ascii="Arial" w:eastAsia="Calibri" w:hAnsi="Arial" w:cs="Arial"/>
                <w:bCs/>
                <w:strike/>
                <w:color w:val="000000"/>
                <w:kern w:val="3"/>
                <w:lang w:eastAsia="zh-CN"/>
              </w:rPr>
              <w:t>PONUDNIK</w:t>
            </w:r>
          </w:p>
          <w:p w14:paraId="5E0C6BE1"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r w:rsidRPr="00BE3054">
              <w:rPr>
                <w:rFonts w:ascii="Arial" w:eastAsia="Calibri" w:hAnsi="Arial" w:cs="Arial"/>
                <w:bCs/>
                <w:strike/>
                <w:color w:val="000000"/>
                <w:kern w:val="3"/>
                <w:lang w:eastAsia="zh-CN"/>
              </w:rPr>
              <w:t>ime in priimek podpisnika in podpis</w:t>
            </w:r>
          </w:p>
          <w:p w14:paraId="1D937513"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p w14:paraId="3CFF27AE"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p w14:paraId="23A20685"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p w14:paraId="19E0DAA9"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p w14:paraId="62313DAA" w14:textId="77777777" w:rsidR="00B63DEA" w:rsidRPr="00BE3054" w:rsidRDefault="00B63DEA" w:rsidP="00B63DEA">
            <w:pPr>
              <w:suppressAutoHyphens/>
              <w:autoSpaceDN w:val="0"/>
              <w:spacing w:line="312" w:lineRule="auto"/>
              <w:ind w:right="6"/>
              <w:jc w:val="center"/>
              <w:textAlignment w:val="baseline"/>
              <w:rPr>
                <w:rFonts w:ascii="Arial" w:eastAsia="Calibri" w:hAnsi="Arial" w:cs="Arial"/>
                <w:bCs/>
                <w:strike/>
                <w:color w:val="000000"/>
                <w:kern w:val="3"/>
                <w:lang w:eastAsia="zh-CN"/>
              </w:rPr>
            </w:pPr>
          </w:p>
        </w:tc>
      </w:tr>
      <w:tr w:rsidR="00B63DEA" w:rsidRPr="00BE3054" w14:paraId="4AD41977" w14:textId="77777777" w:rsidTr="00B63DE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724FF8" w14:textId="77777777" w:rsidR="00B63DEA" w:rsidRPr="00BE3054" w:rsidRDefault="00B63DEA" w:rsidP="00B63DEA">
            <w:pPr>
              <w:suppressAutoHyphens/>
              <w:autoSpaceDN w:val="0"/>
              <w:snapToGrid w:val="0"/>
              <w:spacing w:line="312" w:lineRule="auto"/>
              <w:ind w:right="6"/>
              <w:jc w:val="center"/>
              <w:textAlignment w:val="baseline"/>
              <w:rPr>
                <w:rFonts w:ascii="Arial" w:eastAsia="Calibri" w:hAnsi="Arial" w:cs="Arial"/>
                <w:bCs/>
                <w:strike/>
                <w:color w:val="000000"/>
                <w:kern w:val="3"/>
                <w:lang w:eastAsia="zh-CN"/>
              </w:rPr>
            </w:pPr>
            <w:r w:rsidRPr="00BE3054">
              <w:rPr>
                <w:rFonts w:ascii="Arial" w:eastAsia="Calibri" w:hAnsi="Arial" w:cs="Arial"/>
                <w:bCs/>
                <w:strike/>
                <w:color w:val="000000"/>
                <w:kern w:val="3"/>
                <w:lang w:eastAsia="zh-CN"/>
              </w:rPr>
              <w:t>DATUM</w:t>
            </w:r>
          </w:p>
        </w:tc>
        <w:tc>
          <w:tcPr>
            <w:tcW w:w="24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729CEE" w14:textId="77777777" w:rsidR="00B63DEA" w:rsidRPr="00BE3054" w:rsidRDefault="00B63DEA" w:rsidP="00B63DEA">
            <w:pPr>
              <w:widowControl w:val="0"/>
              <w:autoSpaceDN w:val="0"/>
              <w:spacing w:line="312" w:lineRule="auto"/>
              <w:textAlignment w:val="baseline"/>
              <w:rPr>
                <w:rFonts w:ascii="Arial" w:eastAsia="SimSun" w:hAnsi="Arial" w:cs="Arial"/>
                <w:strike/>
                <w:kern w:val="3"/>
                <w:lang w:eastAsia="zh-CN" w:bidi="hi-IN"/>
              </w:rPr>
            </w:pPr>
          </w:p>
        </w:tc>
        <w:tc>
          <w:tcPr>
            <w:tcW w:w="4521"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3FB4D60" w14:textId="77777777" w:rsidR="00B63DEA" w:rsidRPr="00BE3054" w:rsidRDefault="00B63DEA" w:rsidP="00B63DEA">
            <w:pPr>
              <w:widowControl w:val="0"/>
              <w:autoSpaceDN w:val="0"/>
              <w:spacing w:line="312" w:lineRule="auto"/>
              <w:textAlignment w:val="baseline"/>
              <w:rPr>
                <w:rFonts w:ascii="Arial" w:eastAsia="SimSun" w:hAnsi="Arial" w:cs="Arial"/>
                <w:strike/>
                <w:kern w:val="3"/>
                <w:lang w:eastAsia="zh-CN" w:bidi="hi-IN"/>
              </w:rPr>
            </w:pPr>
          </w:p>
        </w:tc>
      </w:tr>
    </w:tbl>
    <w:p w14:paraId="45E1CFE8"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02F1E3C8" w14:textId="77777777" w:rsidR="00B63DEA" w:rsidRPr="00BE3054" w:rsidRDefault="00B63DEA" w:rsidP="00B63DEA">
      <w:pPr>
        <w:spacing w:line="312" w:lineRule="auto"/>
        <w:rPr>
          <w:rFonts w:ascii="Arial" w:eastAsia="Calibri" w:hAnsi="Arial" w:cs="Arial"/>
          <w:strike/>
          <w:kern w:val="3"/>
          <w:lang w:eastAsia="zh-CN"/>
        </w:rPr>
      </w:pPr>
      <w:r w:rsidRPr="00BE3054">
        <w:rPr>
          <w:rFonts w:ascii="Arial" w:eastAsia="Calibri" w:hAnsi="Arial" w:cs="Arial"/>
          <w:strike/>
          <w:kern w:val="3"/>
          <w:lang w:eastAsia="zh-CN"/>
        </w:rPr>
        <w:br w:type="page"/>
      </w:r>
    </w:p>
    <w:p w14:paraId="14BC23BC" w14:textId="4FD3E950" w:rsidR="00B63DEA" w:rsidRPr="00777D0E" w:rsidRDefault="00B63DEA" w:rsidP="00B63DEA">
      <w:pPr>
        <w:pageBreakBefore/>
        <w:tabs>
          <w:tab w:val="right" w:pos="2556"/>
          <w:tab w:val="right" w:pos="5609"/>
        </w:tabs>
        <w:suppressAutoHyphens/>
        <w:autoSpaceDN w:val="0"/>
        <w:spacing w:line="312" w:lineRule="auto"/>
        <w:ind w:right="6"/>
        <w:jc w:val="right"/>
        <w:textAlignment w:val="baseline"/>
        <w:outlineLvl w:val="1"/>
        <w:rPr>
          <w:rFonts w:ascii="Arial" w:eastAsia="Calibri" w:hAnsi="Arial" w:cs="Arial"/>
          <w:bCs/>
          <w:i/>
          <w:iCs/>
          <w:color w:val="000000"/>
        </w:rPr>
      </w:pPr>
      <w:bookmarkStart w:id="182" w:name="_Toc452044404"/>
      <w:bookmarkStart w:id="183" w:name="_Toc454874443"/>
      <w:bookmarkStart w:id="184" w:name="_Toc517007419"/>
      <w:r w:rsidRPr="00777D0E">
        <w:rPr>
          <w:rFonts w:ascii="Arial" w:eastAsia="Calibri" w:hAnsi="Arial" w:cs="Arial"/>
          <w:bCs/>
          <w:i/>
          <w:iCs/>
          <w:color w:val="000000"/>
        </w:rPr>
        <w:lastRenderedPageBreak/>
        <w:t xml:space="preserve">PRILOGA št. </w:t>
      </w:r>
      <w:bookmarkEnd w:id="182"/>
      <w:bookmarkEnd w:id="183"/>
      <w:r w:rsidR="004E7DE7" w:rsidRPr="00777D0E">
        <w:rPr>
          <w:rFonts w:ascii="Arial" w:eastAsia="Calibri" w:hAnsi="Arial" w:cs="Arial"/>
          <w:bCs/>
          <w:i/>
          <w:iCs/>
          <w:color w:val="000000"/>
        </w:rPr>
        <w:t>7</w:t>
      </w:r>
      <w:bookmarkEnd w:id="184"/>
      <w:r w:rsidR="00BE3054" w:rsidRPr="00777D0E">
        <w:rPr>
          <w:rFonts w:ascii="Arial" w:eastAsia="Calibri" w:hAnsi="Arial" w:cs="Arial"/>
          <w:bCs/>
          <w:i/>
          <w:iCs/>
          <w:color w:val="000000"/>
        </w:rPr>
        <w:t xml:space="preserve">- </w:t>
      </w:r>
      <w:r w:rsidR="00BE3054" w:rsidRPr="00777D0E">
        <w:rPr>
          <w:rFonts w:ascii="Arial" w:eastAsia="Calibri" w:hAnsi="Arial" w:cs="Arial"/>
          <w:bCs/>
          <w:i/>
          <w:iCs/>
          <w:color w:val="C00000"/>
        </w:rPr>
        <w:t>SE ČRTA IZ RD</w:t>
      </w:r>
    </w:p>
    <w:p w14:paraId="10B39FFF" w14:textId="77777777" w:rsidR="00B63DEA" w:rsidRPr="00BE3054" w:rsidRDefault="00B63DEA" w:rsidP="00B63DEA">
      <w:pPr>
        <w:pBdr>
          <w:top w:val="single" w:sz="4" w:space="10" w:color="541C72"/>
          <w:bottom w:val="single" w:sz="4" w:space="10" w:color="541C72"/>
        </w:pBdr>
        <w:shd w:val="pct5" w:color="F8F2FC" w:fill="F7EFFB"/>
        <w:spacing w:line="312" w:lineRule="auto"/>
        <w:jc w:val="center"/>
        <w:outlineLvl w:val="1"/>
        <w:rPr>
          <w:rFonts w:ascii="Arial" w:eastAsia="Calibri" w:hAnsi="Arial" w:cs="Arial"/>
          <w:b/>
          <w:bCs/>
          <w:i/>
          <w:iCs/>
          <w:strike/>
          <w:color w:val="541C72"/>
          <w:spacing w:val="20"/>
        </w:rPr>
      </w:pPr>
      <w:bookmarkStart w:id="185" w:name="_Toc452044405"/>
      <w:bookmarkStart w:id="186" w:name="_Toc454874444"/>
      <w:bookmarkStart w:id="187" w:name="_Toc517007420"/>
      <w:r w:rsidRPr="00BE3054">
        <w:rPr>
          <w:rFonts w:ascii="Arial" w:eastAsia="Calibri" w:hAnsi="Arial" w:cs="Arial"/>
          <w:b/>
          <w:bCs/>
          <w:i/>
          <w:iCs/>
          <w:strike/>
          <w:color w:val="541C72"/>
          <w:spacing w:val="20"/>
          <w:lang w:eastAsia="zh-CN"/>
        </w:rPr>
        <w:t>SOGLASJE FIZIČNE OSEBE ZA PRIDOBITEV OSEBNIH PODATKOV</w:t>
      </w:r>
      <w:bookmarkEnd w:id="185"/>
      <w:bookmarkEnd w:id="186"/>
      <w:bookmarkEnd w:id="187"/>
    </w:p>
    <w:p w14:paraId="560DA2B2" w14:textId="77777777" w:rsidR="00B63DEA" w:rsidRPr="00BE3054" w:rsidRDefault="00B63DEA" w:rsidP="00B63DEA">
      <w:pPr>
        <w:tabs>
          <w:tab w:val="left" w:pos="0"/>
          <w:tab w:val="left" w:pos="7845"/>
        </w:tabs>
        <w:spacing w:line="312" w:lineRule="auto"/>
        <w:ind w:left="360" w:hanging="360"/>
        <w:rPr>
          <w:rFonts w:ascii="Arial" w:eastAsia="Calibri" w:hAnsi="Arial" w:cs="Arial"/>
          <w:strike/>
          <w:color w:val="auto"/>
          <w:kern w:val="3"/>
          <w:lang w:eastAsia="zh-CN"/>
        </w:rPr>
      </w:pPr>
      <w:r w:rsidRPr="00BE3054">
        <w:rPr>
          <w:rFonts w:ascii="Arial" w:eastAsia="Calibri" w:hAnsi="Arial" w:cs="Arial"/>
          <w:strike/>
          <w:color w:val="auto"/>
          <w:kern w:val="3"/>
          <w:lang w:eastAsia="zh-CN"/>
        </w:rPr>
        <w:tab/>
      </w:r>
      <w:r w:rsidRPr="00BE3054">
        <w:rPr>
          <w:rFonts w:ascii="Arial" w:eastAsia="Calibri" w:hAnsi="Arial" w:cs="Arial"/>
          <w:strike/>
          <w:color w:val="auto"/>
          <w:kern w:val="3"/>
          <w:lang w:eastAsia="zh-CN"/>
        </w:rPr>
        <w:tab/>
      </w:r>
    </w:p>
    <w:p w14:paraId="6427752E" w14:textId="670D1E9D"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V zvezi z javnim naročilom »</w:t>
      </w:r>
      <w:sdt>
        <w:sdtPr>
          <w:rPr>
            <w:rFonts w:ascii="Arial" w:eastAsia="Calibri" w:hAnsi="Arial" w:cs="Arial"/>
            <w:strike/>
            <w:kern w:val="3"/>
            <w:lang w:eastAsia="zh-CN"/>
          </w:rPr>
          <w:alias w:val="Naslov"/>
          <w:tag w:val=""/>
          <w:id w:val="-1775083358"/>
          <w:placeholder>
            <w:docPart w:val="1C4E24AFBE1948E78CB8FEE45AEDCD44"/>
          </w:placeholder>
          <w:dataBinding w:prefixMappings="xmlns:ns0='http://purl.org/dc/elements/1.1/' xmlns:ns1='http://schemas.openxmlformats.org/package/2006/metadata/core-properties' " w:xpath="/ns1:coreProperties[1]/ns0:title[1]" w:storeItemID="{6C3C8BC8-F283-45AE-878A-BAB7291924A1}"/>
          <w:text/>
        </w:sdtPr>
        <w:sdtContent>
          <w:r w:rsidR="009369A6" w:rsidRPr="00BE3054">
            <w:rPr>
              <w:rFonts w:ascii="Arial" w:eastAsia="Calibri" w:hAnsi="Arial" w:cs="Arial"/>
              <w:strike/>
              <w:kern w:val="3"/>
              <w:lang w:eastAsia="zh-CN"/>
            </w:rPr>
            <w:t>Storitve fiksne in mobilne telefonije ter dobava naprav</w:t>
          </w:r>
        </w:sdtContent>
      </w:sdt>
      <w:r w:rsidRPr="00BE3054">
        <w:rPr>
          <w:rFonts w:ascii="Arial" w:eastAsia="Calibri" w:hAnsi="Arial" w:cs="Arial"/>
          <w:strike/>
          <w:kern w:val="3"/>
          <w:lang w:eastAsia="zh-CN"/>
        </w:rPr>
        <w:t>«</w:t>
      </w:r>
      <w:r w:rsidRPr="00BE3054">
        <w:rPr>
          <w:rFonts w:ascii="Arial" w:eastAsia="Calibri" w:hAnsi="Arial" w:cs="Arial"/>
          <w:b/>
          <w:strike/>
          <w:kern w:val="3"/>
          <w:lang w:eastAsia="zh-CN"/>
        </w:rPr>
        <w:t xml:space="preserve"> </w:t>
      </w:r>
      <w:r w:rsidRPr="00BE3054">
        <w:rPr>
          <w:rFonts w:ascii="Arial" w:eastAsia="Calibri" w:hAnsi="Arial" w:cs="Arial"/>
          <w:strike/>
          <w:kern w:val="3"/>
          <w:lang w:eastAsia="zh-CN"/>
        </w:rPr>
        <w:t>objavljenem na portalu javnih naročil dne _____________, št. objave ________________________,</w:t>
      </w:r>
    </w:p>
    <w:p w14:paraId="58C762D7"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7427B8FB"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 xml:space="preserve">izjavljam, da naročniku </w:t>
      </w:r>
      <w:r w:rsidR="00FC06EE" w:rsidRPr="00BE3054">
        <w:rPr>
          <w:rFonts w:ascii="Arial" w:eastAsia="Calibri" w:hAnsi="Arial" w:cs="Arial"/>
          <w:strike/>
          <w:kern w:val="3"/>
          <w:lang w:eastAsia="zh-CN"/>
        </w:rPr>
        <w:t xml:space="preserve">Splošna bolnišnica Jesenice, Cesta maršala Tita 112, 4270 Jesenice </w:t>
      </w:r>
      <w:r w:rsidRPr="00BE3054">
        <w:rPr>
          <w:rFonts w:ascii="Arial" w:eastAsia="Calibri" w:hAnsi="Arial" w:cs="Arial"/>
          <w:strike/>
          <w:kern w:val="3"/>
          <w:lang w:eastAsia="zh-CN"/>
        </w:rPr>
        <w:t>dajemo soglasje skladno z 22. členom Zakona o varstvu osebnih podatkov (ZVOP-1, Uradni list RS, št. 86/04, 67/07), da za potrebe izvedbe javnega naročila pridobi podatke od ministrstva, pristojnega za pravosodje, da kot oseba, ki je član upravnega, vodstvenega ali nadzornega organa gospodarskega subjekta ali oseba, ki ima pooblastila za zastopanje ali odločanje ali nadzor v organu gospodarskega subjekta, nisem bil pravnomočno obsojen zaradi kaznivih dejanj, ki so opredeljena v prvem odstavku 75. člena ZJN-3.</w:t>
      </w:r>
    </w:p>
    <w:p w14:paraId="32F05E16"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63DEA" w:rsidRPr="00BE3054" w14:paraId="13786F7A" w14:textId="77777777" w:rsidTr="00B63DEA">
        <w:tc>
          <w:tcPr>
            <w:tcW w:w="4928" w:type="dxa"/>
          </w:tcPr>
          <w:p w14:paraId="4A5630DB" w14:textId="77777777" w:rsidR="00B63DEA" w:rsidRPr="00BE3054" w:rsidRDefault="00B63DEA" w:rsidP="00B63DEA">
            <w:pPr>
              <w:suppressAutoHyphens/>
              <w:autoSpaceDN w:val="0"/>
              <w:spacing w:line="240"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 xml:space="preserve">Oseba, ki je član </w:t>
            </w:r>
            <w:r w:rsidRPr="00BE3054">
              <w:rPr>
                <w:rFonts w:ascii="Arial" w:eastAsia="Calibri" w:hAnsi="Arial" w:cs="Arial"/>
                <w:b/>
                <w:strike/>
                <w:kern w:val="3"/>
                <w:lang w:eastAsia="zh-CN"/>
              </w:rPr>
              <w:t>upravnega, vodstvenega ali nadzornega organa</w:t>
            </w:r>
            <w:r w:rsidRPr="00BE3054">
              <w:rPr>
                <w:rFonts w:ascii="Arial" w:eastAsia="Calibri" w:hAnsi="Arial" w:cs="Arial"/>
                <w:strike/>
                <w:kern w:val="3"/>
                <w:lang w:eastAsia="zh-CN"/>
              </w:rPr>
              <w:t xml:space="preserve"> gospodarskega subjekta ali oseba, ki ima pooblastila za zastopanje ali odločanje ali nadzor v organu gospodarskega subjekta  (</w:t>
            </w:r>
            <w:r w:rsidRPr="00BE3054">
              <w:rPr>
                <w:rFonts w:ascii="Arial" w:eastAsia="Calibri" w:hAnsi="Arial" w:cs="Arial"/>
                <w:b/>
                <w:strike/>
                <w:kern w:val="3"/>
                <w:lang w:eastAsia="zh-CN"/>
              </w:rPr>
              <w:t>ime in priimek</w:t>
            </w:r>
            <w:r w:rsidRPr="00BE3054">
              <w:rPr>
                <w:rFonts w:ascii="Arial" w:eastAsia="Calibri" w:hAnsi="Arial" w:cs="Arial"/>
                <w:strike/>
                <w:kern w:val="3"/>
                <w:lang w:eastAsia="zh-CN"/>
              </w:rPr>
              <w:t>):</w:t>
            </w:r>
          </w:p>
        </w:tc>
        <w:tc>
          <w:tcPr>
            <w:tcW w:w="4252" w:type="dxa"/>
          </w:tcPr>
          <w:p w14:paraId="679D2A9B" w14:textId="77777777" w:rsidR="00B63DEA" w:rsidRPr="00BE3054" w:rsidRDefault="00B63DEA" w:rsidP="00B63DEA">
            <w:pPr>
              <w:suppressAutoHyphens/>
              <w:autoSpaceDN w:val="0"/>
              <w:spacing w:line="312" w:lineRule="auto"/>
              <w:ind w:right="6"/>
              <w:textAlignment w:val="baseline"/>
              <w:rPr>
                <w:rFonts w:ascii="Arial" w:eastAsia="Calibri" w:hAnsi="Arial" w:cs="Arial"/>
                <w:b/>
                <w:strike/>
                <w:kern w:val="3"/>
                <w:lang w:eastAsia="zh-CN"/>
              </w:rPr>
            </w:pPr>
          </w:p>
        </w:tc>
      </w:tr>
      <w:tr w:rsidR="00B63DEA" w:rsidRPr="00BE3054" w14:paraId="5EE87EE0" w14:textId="77777777" w:rsidTr="00B63DEA">
        <w:tc>
          <w:tcPr>
            <w:tcW w:w="4928" w:type="dxa"/>
          </w:tcPr>
          <w:p w14:paraId="0E5955C5"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EMŠO:</w:t>
            </w:r>
          </w:p>
        </w:tc>
        <w:tc>
          <w:tcPr>
            <w:tcW w:w="4252" w:type="dxa"/>
          </w:tcPr>
          <w:p w14:paraId="143C0DC2"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63B60629" w14:textId="77777777" w:rsidTr="00B63DEA">
        <w:tc>
          <w:tcPr>
            <w:tcW w:w="4928" w:type="dxa"/>
          </w:tcPr>
          <w:p w14:paraId="18584872"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Datum rojstva:</w:t>
            </w:r>
          </w:p>
        </w:tc>
        <w:tc>
          <w:tcPr>
            <w:tcW w:w="4252" w:type="dxa"/>
          </w:tcPr>
          <w:p w14:paraId="0DDFF491"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415CEDEB" w14:textId="77777777" w:rsidTr="00B63DEA">
        <w:tc>
          <w:tcPr>
            <w:tcW w:w="4928" w:type="dxa"/>
          </w:tcPr>
          <w:p w14:paraId="59174888"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Kraj rojstva:</w:t>
            </w:r>
          </w:p>
        </w:tc>
        <w:tc>
          <w:tcPr>
            <w:tcW w:w="4252" w:type="dxa"/>
          </w:tcPr>
          <w:p w14:paraId="6D4669F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6CA56557" w14:textId="77777777" w:rsidTr="00B63DEA">
        <w:tc>
          <w:tcPr>
            <w:tcW w:w="4928" w:type="dxa"/>
          </w:tcPr>
          <w:p w14:paraId="25203680"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Občina rojstva:</w:t>
            </w:r>
          </w:p>
        </w:tc>
        <w:tc>
          <w:tcPr>
            <w:tcW w:w="4252" w:type="dxa"/>
          </w:tcPr>
          <w:p w14:paraId="5FD79614"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23598DA8" w14:textId="77777777" w:rsidTr="00B63DEA">
        <w:tc>
          <w:tcPr>
            <w:tcW w:w="4928" w:type="dxa"/>
          </w:tcPr>
          <w:p w14:paraId="202D9FE9"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Država rojstva:</w:t>
            </w:r>
          </w:p>
        </w:tc>
        <w:tc>
          <w:tcPr>
            <w:tcW w:w="4252" w:type="dxa"/>
          </w:tcPr>
          <w:p w14:paraId="115C774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3D2C173B" w14:textId="77777777" w:rsidTr="00B63DEA">
        <w:tc>
          <w:tcPr>
            <w:tcW w:w="4928" w:type="dxa"/>
          </w:tcPr>
          <w:p w14:paraId="3D9C20DA"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Ulica (naslov stalnega prebivališča):</w:t>
            </w:r>
          </w:p>
        </w:tc>
        <w:tc>
          <w:tcPr>
            <w:tcW w:w="4252" w:type="dxa"/>
          </w:tcPr>
          <w:p w14:paraId="29A5153A"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191CA731" w14:textId="77777777" w:rsidTr="00B63DEA">
        <w:tc>
          <w:tcPr>
            <w:tcW w:w="4928" w:type="dxa"/>
          </w:tcPr>
          <w:p w14:paraId="5F83FF02"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Poštna številka in kraj stalnega prebivališča:</w:t>
            </w:r>
          </w:p>
        </w:tc>
        <w:tc>
          <w:tcPr>
            <w:tcW w:w="4252" w:type="dxa"/>
          </w:tcPr>
          <w:p w14:paraId="65DAE1FD"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527E7785" w14:textId="77777777" w:rsidTr="00B63DEA">
        <w:tc>
          <w:tcPr>
            <w:tcW w:w="4928" w:type="dxa"/>
          </w:tcPr>
          <w:p w14:paraId="7B46B513"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Državljanstvo:</w:t>
            </w:r>
          </w:p>
        </w:tc>
        <w:tc>
          <w:tcPr>
            <w:tcW w:w="4252" w:type="dxa"/>
          </w:tcPr>
          <w:p w14:paraId="629D9588"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r w:rsidR="00B63DEA" w:rsidRPr="00BE3054" w14:paraId="57254AA3" w14:textId="77777777" w:rsidTr="00B63DEA">
        <w:tc>
          <w:tcPr>
            <w:tcW w:w="4928" w:type="dxa"/>
          </w:tcPr>
          <w:p w14:paraId="58BBFF7C"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Prejšnji priimek:</w:t>
            </w:r>
          </w:p>
        </w:tc>
        <w:tc>
          <w:tcPr>
            <w:tcW w:w="4252" w:type="dxa"/>
          </w:tcPr>
          <w:p w14:paraId="3F450D8A"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c>
      </w:tr>
    </w:tbl>
    <w:p w14:paraId="4CAD3172"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tbl>
      <w:tblPr>
        <w:tblW w:w="0" w:type="auto"/>
        <w:tblLayout w:type="fixed"/>
        <w:tblLook w:val="0000" w:firstRow="0" w:lastRow="0" w:firstColumn="0" w:lastColumn="0" w:noHBand="0" w:noVBand="0"/>
      </w:tblPr>
      <w:tblGrid>
        <w:gridCol w:w="4361"/>
        <w:gridCol w:w="4361"/>
      </w:tblGrid>
      <w:tr w:rsidR="00B63DEA" w:rsidRPr="00BE3054" w14:paraId="2612847D" w14:textId="77777777" w:rsidTr="00B63DEA">
        <w:trPr>
          <w:cantSplit/>
        </w:trPr>
        <w:tc>
          <w:tcPr>
            <w:tcW w:w="4361" w:type="dxa"/>
          </w:tcPr>
          <w:p w14:paraId="2B4EC146"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Kraj in datum:</w:t>
            </w:r>
          </w:p>
        </w:tc>
        <w:tc>
          <w:tcPr>
            <w:tcW w:w="4361" w:type="dxa"/>
          </w:tcPr>
          <w:p w14:paraId="075972A0"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Podpis zgoraj navedene osebe gospodarskega subjekta:</w:t>
            </w:r>
          </w:p>
          <w:p w14:paraId="0D8F0F96"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p>
          <w:p w14:paraId="4455AE75" w14:textId="77777777" w:rsidR="00B63DEA" w:rsidRPr="00BE3054" w:rsidRDefault="00B63DEA" w:rsidP="00B63DEA">
            <w:pPr>
              <w:suppressAutoHyphens/>
              <w:autoSpaceDN w:val="0"/>
              <w:spacing w:line="312" w:lineRule="auto"/>
              <w:ind w:right="6"/>
              <w:textAlignment w:val="baseline"/>
              <w:rPr>
                <w:rFonts w:ascii="Arial" w:eastAsia="Calibri" w:hAnsi="Arial" w:cs="Arial"/>
                <w:strike/>
                <w:kern w:val="3"/>
                <w:lang w:eastAsia="zh-CN"/>
              </w:rPr>
            </w:pPr>
            <w:r w:rsidRPr="00BE3054">
              <w:rPr>
                <w:rFonts w:ascii="Arial" w:eastAsia="Calibri" w:hAnsi="Arial" w:cs="Arial"/>
                <w:strike/>
                <w:kern w:val="3"/>
                <w:lang w:eastAsia="zh-CN"/>
              </w:rPr>
              <w:t>_____________________________</w:t>
            </w:r>
          </w:p>
        </w:tc>
      </w:tr>
    </w:tbl>
    <w:p w14:paraId="2F717BEA" w14:textId="6F2B910D" w:rsidR="0032489D" w:rsidRPr="00BE3054" w:rsidRDefault="0032489D" w:rsidP="005478BF">
      <w:pPr>
        <w:spacing w:line="312" w:lineRule="auto"/>
        <w:rPr>
          <w:rFonts w:ascii="Arial" w:eastAsia="Calibri" w:hAnsi="Arial" w:cs="Arial"/>
          <w:strike/>
          <w:kern w:val="3"/>
          <w:lang w:eastAsia="zh-CN"/>
        </w:rPr>
      </w:pPr>
    </w:p>
    <w:p w14:paraId="75689967" w14:textId="77777777" w:rsidR="0032489D" w:rsidRDefault="0032489D">
      <w:pPr>
        <w:rPr>
          <w:rFonts w:ascii="Arial" w:eastAsia="Calibri" w:hAnsi="Arial" w:cs="Arial"/>
          <w:kern w:val="3"/>
          <w:lang w:eastAsia="zh-CN"/>
        </w:rPr>
      </w:pPr>
      <w:r>
        <w:rPr>
          <w:rFonts w:ascii="Arial" w:eastAsia="Calibri" w:hAnsi="Arial" w:cs="Arial"/>
          <w:kern w:val="3"/>
          <w:lang w:eastAsia="zh-CN"/>
        </w:rPr>
        <w:br w:type="page"/>
      </w:r>
    </w:p>
    <w:p w14:paraId="2FAB84F1" w14:textId="77777777" w:rsidR="00A9683A" w:rsidRPr="00E07666" w:rsidRDefault="00A9683A" w:rsidP="007E6F84">
      <w:pPr>
        <w:pStyle w:val="Slog3"/>
        <w:rPr>
          <w:rStyle w:val="Neenpoudarek"/>
          <w:rFonts w:ascii="Arial" w:hAnsi="Arial" w:cs="Arial"/>
          <w:i/>
          <w:sz w:val="22"/>
          <w:szCs w:val="22"/>
        </w:rPr>
      </w:pPr>
      <w:bookmarkStart w:id="188" w:name="_Toc517007421"/>
      <w:r w:rsidRPr="00E07666">
        <w:rPr>
          <w:rStyle w:val="Neenpoudarek"/>
          <w:rFonts w:ascii="Arial" w:hAnsi="Arial" w:cs="Arial"/>
          <w:i/>
          <w:sz w:val="22"/>
          <w:szCs w:val="22"/>
        </w:rPr>
        <w:lastRenderedPageBreak/>
        <w:t xml:space="preserve">PRILOGA </w:t>
      </w:r>
      <w:r w:rsidR="00BA600C" w:rsidRPr="00E07666">
        <w:rPr>
          <w:rStyle w:val="Neenpoudarek"/>
          <w:rFonts w:ascii="Arial" w:hAnsi="Arial" w:cs="Arial"/>
          <w:i/>
          <w:sz w:val="22"/>
          <w:szCs w:val="22"/>
        </w:rPr>
        <w:t>št</w:t>
      </w:r>
      <w:r w:rsidRPr="00E07666">
        <w:rPr>
          <w:rStyle w:val="Neenpoudarek"/>
          <w:rFonts w:ascii="Arial" w:hAnsi="Arial" w:cs="Arial"/>
          <w:i/>
          <w:sz w:val="22"/>
          <w:szCs w:val="22"/>
        </w:rPr>
        <w:t xml:space="preserve">. </w:t>
      </w:r>
      <w:r w:rsidR="004E7DE7" w:rsidRPr="00E07666">
        <w:rPr>
          <w:rStyle w:val="Neenpoudarek"/>
          <w:rFonts w:ascii="Arial" w:hAnsi="Arial" w:cs="Arial"/>
          <w:i/>
          <w:sz w:val="22"/>
          <w:szCs w:val="22"/>
        </w:rPr>
        <w:t>8</w:t>
      </w:r>
      <w:bookmarkEnd w:id="188"/>
    </w:p>
    <w:p w14:paraId="6217EF96" w14:textId="77777777" w:rsidR="00A9683A" w:rsidRPr="00E07666" w:rsidRDefault="00A9683A" w:rsidP="005478BF">
      <w:pPr>
        <w:pStyle w:val="Intenzivencitat"/>
        <w:spacing w:before="0" w:after="0" w:line="312" w:lineRule="auto"/>
        <w:rPr>
          <w:rFonts w:ascii="Arial" w:hAnsi="Arial" w:cs="Arial"/>
          <w:sz w:val="22"/>
          <w:lang w:eastAsia="zh-CN"/>
        </w:rPr>
      </w:pPr>
      <w:bookmarkStart w:id="189" w:name="_Toc454874450"/>
      <w:bookmarkStart w:id="190" w:name="_Toc517007422"/>
      <w:r w:rsidRPr="00E07666">
        <w:rPr>
          <w:rFonts w:ascii="Arial" w:hAnsi="Arial" w:cs="Arial"/>
          <w:sz w:val="22"/>
          <w:lang w:eastAsia="zh-CN"/>
        </w:rPr>
        <w:t>VZOREC POGODBE</w:t>
      </w:r>
      <w:bookmarkEnd w:id="189"/>
      <w:bookmarkEnd w:id="190"/>
    </w:p>
    <w:p w14:paraId="4B4F25C2" w14:textId="77777777" w:rsidR="00A02922" w:rsidRPr="00E07666" w:rsidRDefault="00A02922" w:rsidP="00A02922">
      <w:pPr>
        <w:rPr>
          <w:rFonts w:ascii="Arial" w:hAnsi="Arial" w:cs="Arial"/>
          <w:bCs/>
          <w:lang w:eastAsia="zh-CN"/>
        </w:rPr>
      </w:pPr>
    </w:p>
    <w:p w14:paraId="36685C44" w14:textId="1758AC2C" w:rsidR="00366B89" w:rsidRPr="0032489D" w:rsidRDefault="00AF7095" w:rsidP="00366B89">
      <w:pPr>
        <w:rPr>
          <w:rFonts w:ascii="Arial" w:hAnsi="Arial" w:cs="Arial"/>
          <w:b/>
          <w:bCs/>
          <w:lang w:eastAsia="zh-CN"/>
        </w:rPr>
      </w:pPr>
      <w:r>
        <w:rPr>
          <w:rFonts w:ascii="Arial" w:hAnsi="Arial" w:cs="Arial"/>
          <w:b/>
          <w:bCs/>
          <w:lang w:eastAsia="zh-CN"/>
        </w:rPr>
        <w:t>NAROČNIK</w:t>
      </w:r>
      <w:r w:rsidR="00366B89" w:rsidRPr="0032489D">
        <w:rPr>
          <w:rFonts w:ascii="Arial" w:hAnsi="Arial" w:cs="Arial"/>
          <w:b/>
          <w:bCs/>
          <w:lang w:eastAsia="zh-CN"/>
        </w:rPr>
        <w:t>:</w:t>
      </w:r>
    </w:p>
    <w:p w14:paraId="16E84DAA" w14:textId="61ECCD28" w:rsidR="00366B89" w:rsidRPr="00E07666" w:rsidRDefault="00E13397" w:rsidP="00366B89">
      <w:pPr>
        <w:rPr>
          <w:rFonts w:ascii="Arial" w:hAnsi="Arial" w:cs="Arial"/>
          <w:bCs/>
          <w:lang w:eastAsia="zh-CN"/>
        </w:rPr>
      </w:pPr>
      <w:r>
        <w:rPr>
          <w:rFonts w:ascii="Arial" w:hAnsi="Arial" w:cs="Arial"/>
          <w:bCs/>
          <w:lang w:eastAsia="zh-CN"/>
        </w:rPr>
        <w:t>SPLOŠNA BOLNIŠNICA JESENICE</w:t>
      </w:r>
      <w:r w:rsidR="0032489D">
        <w:rPr>
          <w:rFonts w:ascii="Arial" w:hAnsi="Arial" w:cs="Arial"/>
          <w:bCs/>
          <w:lang w:eastAsia="zh-CN"/>
        </w:rPr>
        <w:t xml:space="preserve">, </w:t>
      </w:r>
      <w:r w:rsidR="00FC06EE">
        <w:rPr>
          <w:rFonts w:ascii="Arial" w:hAnsi="Arial" w:cs="Arial"/>
          <w:bCs/>
          <w:lang w:eastAsia="zh-CN"/>
        </w:rPr>
        <w:t>Cesta maršala Tita 112</w:t>
      </w:r>
      <w:r w:rsidR="0032489D">
        <w:rPr>
          <w:rFonts w:ascii="Arial" w:hAnsi="Arial" w:cs="Arial"/>
          <w:bCs/>
          <w:lang w:eastAsia="zh-CN"/>
        </w:rPr>
        <w:t xml:space="preserve">, </w:t>
      </w:r>
      <w:r w:rsidR="00FC06EE">
        <w:rPr>
          <w:rFonts w:ascii="Arial" w:hAnsi="Arial" w:cs="Arial"/>
          <w:bCs/>
          <w:lang w:eastAsia="zh-CN"/>
        </w:rPr>
        <w:t>4270 Jesenice</w:t>
      </w:r>
      <w:r w:rsidR="0032489D">
        <w:rPr>
          <w:rFonts w:ascii="Arial" w:hAnsi="Arial" w:cs="Arial"/>
          <w:bCs/>
          <w:lang w:eastAsia="zh-CN"/>
        </w:rPr>
        <w:t xml:space="preserve">, </w:t>
      </w:r>
      <w:r w:rsidR="00366B89" w:rsidRPr="00E07666">
        <w:rPr>
          <w:rFonts w:ascii="Arial" w:hAnsi="Arial" w:cs="Arial"/>
          <w:bCs/>
          <w:lang w:eastAsia="zh-CN"/>
        </w:rPr>
        <w:t xml:space="preserve">ki </w:t>
      </w:r>
      <w:r w:rsidR="00FC06EE">
        <w:rPr>
          <w:rFonts w:ascii="Arial" w:hAnsi="Arial" w:cs="Arial"/>
          <w:bCs/>
          <w:lang w:eastAsia="zh-CN"/>
        </w:rPr>
        <w:t>jo</w:t>
      </w:r>
      <w:r w:rsidR="00366B89" w:rsidRPr="00E07666">
        <w:rPr>
          <w:rFonts w:ascii="Arial" w:hAnsi="Arial" w:cs="Arial"/>
          <w:bCs/>
          <w:lang w:eastAsia="zh-CN"/>
        </w:rPr>
        <w:t xml:space="preserve"> zastopa </w:t>
      </w:r>
      <w:r w:rsidR="00991650">
        <w:rPr>
          <w:rFonts w:ascii="Arial" w:hAnsi="Arial" w:cs="Arial"/>
          <w:bCs/>
          <w:lang w:eastAsia="zh-CN"/>
        </w:rPr>
        <w:t>v.</w:t>
      </w:r>
      <w:r>
        <w:rPr>
          <w:rFonts w:ascii="Arial" w:hAnsi="Arial" w:cs="Arial"/>
          <w:bCs/>
          <w:lang w:eastAsia="zh-CN"/>
        </w:rPr>
        <w:t xml:space="preserve"> </w:t>
      </w:r>
      <w:r w:rsidR="00991650">
        <w:rPr>
          <w:rFonts w:ascii="Arial" w:hAnsi="Arial" w:cs="Arial"/>
          <w:bCs/>
          <w:lang w:eastAsia="zh-CN"/>
        </w:rPr>
        <w:t xml:space="preserve">d. </w:t>
      </w:r>
      <w:r w:rsidR="00FC06EE">
        <w:rPr>
          <w:rFonts w:ascii="Arial" w:hAnsi="Arial" w:cs="Arial"/>
          <w:bCs/>
          <w:lang w:eastAsia="zh-CN"/>
        </w:rPr>
        <w:t>direktor</w:t>
      </w:r>
      <w:r>
        <w:rPr>
          <w:rFonts w:ascii="Arial" w:hAnsi="Arial" w:cs="Arial"/>
          <w:bCs/>
          <w:lang w:eastAsia="zh-CN"/>
        </w:rPr>
        <w:t>ja</w:t>
      </w:r>
      <w:r w:rsidR="00FC06EE">
        <w:rPr>
          <w:rFonts w:ascii="Arial" w:hAnsi="Arial" w:cs="Arial"/>
          <w:bCs/>
          <w:lang w:eastAsia="zh-CN"/>
        </w:rPr>
        <w:t xml:space="preserve"> </w:t>
      </w:r>
      <w:r w:rsidR="00991650">
        <w:rPr>
          <w:rFonts w:ascii="Arial" w:hAnsi="Arial" w:cs="Arial"/>
          <w:bCs/>
          <w:lang w:eastAsia="zh-CN"/>
        </w:rPr>
        <w:t>Petra Rupar</w:t>
      </w:r>
      <w:r w:rsidR="00FC06EE">
        <w:rPr>
          <w:rFonts w:ascii="Arial" w:hAnsi="Arial" w:cs="Arial"/>
          <w:bCs/>
          <w:lang w:eastAsia="zh-CN"/>
        </w:rPr>
        <w:t>, dr.</w:t>
      </w:r>
      <w:r w:rsidR="0032489D">
        <w:rPr>
          <w:rFonts w:ascii="Arial" w:hAnsi="Arial" w:cs="Arial"/>
          <w:bCs/>
          <w:lang w:eastAsia="zh-CN"/>
        </w:rPr>
        <w:t xml:space="preserve"> </w:t>
      </w:r>
      <w:r w:rsidR="00FC06EE">
        <w:rPr>
          <w:rFonts w:ascii="Arial" w:hAnsi="Arial" w:cs="Arial"/>
          <w:bCs/>
          <w:lang w:eastAsia="zh-CN"/>
        </w:rPr>
        <w:t>med.</w:t>
      </w:r>
    </w:p>
    <w:p w14:paraId="68F82C60" w14:textId="77777777" w:rsidR="00366B89" w:rsidRPr="00E07666" w:rsidRDefault="00366B89" w:rsidP="00366B89">
      <w:pPr>
        <w:rPr>
          <w:rFonts w:ascii="Arial" w:hAnsi="Arial" w:cs="Arial"/>
          <w:bCs/>
          <w:lang w:eastAsia="zh-CN"/>
        </w:rPr>
      </w:pPr>
      <w:r w:rsidRPr="00E07666">
        <w:rPr>
          <w:rFonts w:ascii="Arial" w:hAnsi="Arial" w:cs="Arial"/>
          <w:bCs/>
          <w:lang w:eastAsia="zh-CN"/>
        </w:rPr>
        <w:t xml:space="preserve">ID za DDV: </w:t>
      </w:r>
    </w:p>
    <w:p w14:paraId="13CB52DE" w14:textId="77777777" w:rsidR="00366B89" w:rsidRPr="00E07666" w:rsidRDefault="00366B89" w:rsidP="00366B89">
      <w:pPr>
        <w:rPr>
          <w:rFonts w:ascii="Arial" w:hAnsi="Arial" w:cs="Arial"/>
          <w:bCs/>
          <w:lang w:eastAsia="zh-CN"/>
        </w:rPr>
      </w:pPr>
      <w:r w:rsidRPr="00E07666">
        <w:rPr>
          <w:rFonts w:ascii="Arial" w:hAnsi="Arial" w:cs="Arial"/>
          <w:bCs/>
          <w:lang w:eastAsia="zh-CN"/>
        </w:rPr>
        <w:t xml:space="preserve">Matična številka: </w:t>
      </w:r>
    </w:p>
    <w:p w14:paraId="7A36C904" w14:textId="339CC994" w:rsidR="00366B89" w:rsidRPr="00E07666" w:rsidRDefault="00366B89" w:rsidP="00366B89">
      <w:pPr>
        <w:rPr>
          <w:rFonts w:ascii="Arial" w:hAnsi="Arial" w:cs="Arial"/>
          <w:bCs/>
          <w:lang w:eastAsia="zh-CN"/>
        </w:rPr>
      </w:pPr>
      <w:r w:rsidRPr="00E07666">
        <w:rPr>
          <w:rFonts w:ascii="Arial" w:hAnsi="Arial" w:cs="Arial"/>
          <w:bCs/>
          <w:lang w:eastAsia="zh-CN"/>
        </w:rPr>
        <w:t>(v nadaljevanju: kupec</w:t>
      </w:r>
      <w:r w:rsidR="00BC3E22">
        <w:rPr>
          <w:rFonts w:ascii="Arial" w:hAnsi="Arial" w:cs="Arial"/>
          <w:bCs/>
          <w:lang w:eastAsia="zh-CN"/>
        </w:rPr>
        <w:t xml:space="preserve"> oz. naročnik</w:t>
      </w:r>
      <w:r w:rsidRPr="00E07666">
        <w:rPr>
          <w:rFonts w:ascii="Arial" w:hAnsi="Arial" w:cs="Arial"/>
          <w:bCs/>
          <w:lang w:eastAsia="zh-CN"/>
        </w:rPr>
        <w:t xml:space="preserve">) </w:t>
      </w:r>
    </w:p>
    <w:p w14:paraId="22CA8B67" w14:textId="66C28F5A" w:rsidR="00366B89" w:rsidRPr="00E07666" w:rsidRDefault="00366B89" w:rsidP="00366B89">
      <w:pPr>
        <w:rPr>
          <w:rFonts w:ascii="Arial" w:hAnsi="Arial" w:cs="Arial"/>
          <w:bCs/>
          <w:lang w:eastAsia="zh-CN"/>
        </w:rPr>
      </w:pPr>
    </w:p>
    <w:p w14:paraId="4F52A617" w14:textId="77777777" w:rsidR="00366B89" w:rsidRPr="00E07666" w:rsidRDefault="00366B89" w:rsidP="00366B89">
      <w:pPr>
        <w:rPr>
          <w:rFonts w:ascii="Arial" w:hAnsi="Arial" w:cs="Arial"/>
          <w:bCs/>
          <w:lang w:eastAsia="zh-CN"/>
        </w:rPr>
      </w:pPr>
      <w:r w:rsidRPr="00E07666">
        <w:rPr>
          <w:rFonts w:ascii="Arial" w:hAnsi="Arial" w:cs="Arial"/>
          <w:bCs/>
          <w:lang w:eastAsia="zh-CN"/>
        </w:rPr>
        <w:t>in</w:t>
      </w:r>
    </w:p>
    <w:p w14:paraId="30BA989F" w14:textId="77777777" w:rsidR="00366B89" w:rsidRPr="00E07666" w:rsidRDefault="00366B89" w:rsidP="00366B89">
      <w:pPr>
        <w:rPr>
          <w:rFonts w:ascii="Arial" w:hAnsi="Arial" w:cs="Arial"/>
          <w:bCs/>
          <w:lang w:eastAsia="zh-CN"/>
        </w:rPr>
      </w:pPr>
    </w:p>
    <w:p w14:paraId="017DE48E" w14:textId="10E9E33A" w:rsidR="00366B89" w:rsidRPr="0032489D" w:rsidRDefault="00AF7095" w:rsidP="00366B89">
      <w:pPr>
        <w:rPr>
          <w:rFonts w:ascii="Arial" w:hAnsi="Arial" w:cs="Arial"/>
          <w:b/>
          <w:bCs/>
          <w:lang w:eastAsia="zh-CN"/>
        </w:rPr>
      </w:pPr>
      <w:r>
        <w:rPr>
          <w:rFonts w:ascii="Arial" w:hAnsi="Arial" w:cs="Arial"/>
          <w:b/>
          <w:bCs/>
          <w:lang w:eastAsia="zh-CN"/>
        </w:rPr>
        <w:t>IZVAJALEC</w:t>
      </w:r>
      <w:r w:rsidR="00366B89" w:rsidRPr="0032489D">
        <w:rPr>
          <w:rFonts w:ascii="Arial" w:hAnsi="Arial" w:cs="Arial"/>
          <w:b/>
          <w:bCs/>
          <w:lang w:eastAsia="zh-CN"/>
        </w:rPr>
        <w:t>:</w:t>
      </w:r>
    </w:p>
    <w:p w14:paraId="55B5D86D" w14:textId="77777777" w:rsidR="00366B89" w:rsidRPr="00E07666" w:rsidRDefault="00366B89" w:rsidP="00366B89">
      <w:pPr>
        <w:rPr>
          <w:rFonts w:ascii="Arial" w:hAnsi="Arial" w:cs="Arial"/>
          <w:bCs/>
          <w:lang w:eastAsia="zh-CN"/>
        </w:rPr>
      </w:pPr>
      <w:r w:rsidRPr="00E07666">
        <w:rPr>
          <w:rFonts w:ascii="Arial" w:hAnsi="Arial" w:cs="Arial"/>
          <w:bCs/>
          <w:lang w:eastAsia="zh-CN"/>
        </w:rPr>
        <w:t>____________________</w:t>
      </w:r>
    </w:p>
    <w:p w14:paraId="3C3CBA52" w14:textId="77777777" w:rsidR="00366B89" w:rsidRPr="00E07666" w:rsidRDefault="00366B89" w:rsidP="00366B89">
      <w:pPr>
        <w:rPr>
          <w:rFonts w:ascii="Arial" w:hAnsi="Arial" w:cs="Arial"/>
          <w:bCs/>
          <w:lang w:eastAsia="zh-CN"/>
        </w:rPr>
      </w:pPr>
      <w:r w:rsidRPr="00E07666">
        <w:rPr>
          <w:rFonts w:ascii="Arial" w:hAnsi="Arial" w:cs="Arial"/>
          <w:bCs/>
          <w:lang w:eastAsia="zh-CN"/>
        </w:rPr>
        <w:t>____________________</w:t>
      </w:r>
    </w:p>
    <w:p w14:paraId="00C4B03D" w14:textId="77777777" w:rsidR="00366B89" w:rsidRPr="00E07666" w:rsidRDefault="00366B89" w:rsidP="00366B89">
      <w:pPr>
        <w:rPr>
          <w:rFonts w:ascii="Arial" w:hAnsi="Arial" w:cs="Arial"/>
          <w:bCs/>
          <w:lang w:eastAsia="zh-CN"/>
        </w:rPr>
      </w:pPr>
      <w:r w:rsidRPr="00E07666">
        <w:rPr>
          <w:rFonts w:ascii="Arial" w:hAnsi="Arial" w:cs="Arial"/>
          <w:bCs/>
          <w:lang w:eastAsia="zh-CN"/>
        </w:rPr>
        <w:t>____________________</w:t>
      </w:r>
    </w:p>
    <w:p w14:paraId="14A9BC79" w14:textId="77777777" w:rsidR="00366B89" w:rsidRPr="00E07666" w:rsidRDefault="00366B89" w:rsidP="00366B89">
      <w:pPr>
        <w:rPr>
          <w:rFonts w:ascii="Arial" w:hAnsi="Arial" w:cs="Arial"/>
          <w:bCs/>
          <w:lang w:eastAsia="zh-CN"/>
        </w:rPr>
      </w:pPr>
      <w:r w:rsidRPr="00E07666">
        <w:rPr>
          <w:rFonts w:ascii="Arial" w:hAnsi="Arial" w:cs="Arial"/>
          <w:bCs/>
          <w:lang w:eastAsia="zh-CN"/>
        </w:rPr>
        <w:t>ki ga zastopa ____________________________________________</w:t>
      </w:r>
    </w:p>
    <w:p w14:paraId="4EB03D28" w14:textId="77777777" w:rsidR="00366B89" w:rsidRPr="00E07666" w:rsidRDefault="00366B89" w:rsidP="00366B89">
      <w:pPr>
        <w:rPr>
          <w:rFonts w:ascii="Arial" w:hAnsi="Arial" w:cs="Arial"/>
          <w:bCs/>
          <w:lang w:eastAsia="zh-CN"/>
        </w:rPr>
      </w:pPr>
      <w:r w:rsidRPr="00E07666">
        <w:rPr>
          <w:rFonts w:ascii="Arial" w:hAnsi="Arial" w:cs="Arial"/>
          <w:bCs/>
          <w:lang w:eastAsia="zh-CN"/>
        </w:rPr>
        <w:t>ID za DDV: ____________________</w:t>
      </w:r>
    </w:p>
    <w:p w14:paraId="5A270CA5" w14:textId="77777777" w:rsidR="00366B89" w:rsidRPr="00E07666" w:rsidRDefault="00366B89" w:rsidP="00366B89">
      <w:pPr>
        <w:rPr>
          <w:rFonts w:ascii="Arial" w:hAnsi="Arial" w:cs="Arial"/>
          <w:bCs/>
          <w:lang w:eastAsia="zh-CN"/>
        </w:rPr>
      </w:pPr>
      <w:r w:rsidRPr="00E07666">
        <w:rPr>
          <w:rFonts w:ascii="Arial" w:hAnsi="Arial" w:cs="Arial"/>
          <w:bCs/>
          <w:lang w:eastAsia="zh-CN"/>
        </w:rPr>
        <w:t>Matična številka: ____________________</w:t>
      </w:r>
    </w:p>
    <w:p w14:paraId="271D07AF" w14:textId="6055C0C8" w:rsidR="00366B89" w:rsidRPr="00E07666" w:rsidRDefault="00366B89" w:rsidP="00366B89">
      <w:pPr>
        <w:rPr>
          <w:rFonts w:ascii="Arial" w:hAnsi="Arial" w:cs="Arial"/>
          <w:bCs/>
          <w:lang w:eastAsia="zh-CN"/>
        </w:rPr>
      </w:pPr>
      <w:r w:rsidRPr="00E07666">
        <w:rPr>
          <w:rFonts w:ascii="Arial" w:hAnsi="Arial" w:cs="Arial"/>
          <w:bCs/>
          <w:lang w:eastAsia="zh-CN"/>
        </w:rPr>
        <w:t xml:space="preserve">TRR: ________________________ </w:t>
      </w:r>
      <w:r w:rsidR="00E13397">
        <w:rPr>
          <w:rFonts w:ascii="Arial" w:hAnsi="Arial" w:cs="Arial"/>
          <w:bCs/>
          <w:lang w:eastAsia="zh-CN"/>
        </w:rPr>
        <w:t xml:space="preserve">odprt </w:t>
      </w:r>
      <w:r w:rsidRPr="00E07666">
        <w:rPr>
          <w:rFonts w:ascii="Arial" w:hAnsi="Arial" w:cs="Arial"/>
          <w:bCs/>
          <w:lang w:eastAsia="zh-CN"/>
        </w:rPr>
        <w:t>pri banki ___________________</w:t>
      </w:r>
    </w:p>
    <w:p w14:paraId="1FBC9413" w14:textId="71B33DD4" w:rsidR="00366B89" w:rsidRPr="00E07666" w:rsidRDefault="00366B89" w:rsidP="00366B89">
      <w:pPr>
        <w:rPr>
          <w:rFonts w:ascii="Arial" w:hAnsi="Arial" w:cs="Arial"/>
          <w:bCs/>
          <w:lang w:eastAsia="zh-CN"/>
        </w:rPr>
      </w:pPr>
      <w:r w:rsidRPr="00E07666">
        <w:rPr>
          <w:rFonts w:ascii="Arial" w:hAnsi="Arial" w:cs="Arial"/>
          <w:bCs/>
          <w:lang w:eastAsia="zh-CN"/>
        </w:rPr>
        <w:t>(v nadaljevanju: prodajalec</w:t>
      </w:r>
      <w:r w:rsidR="00BC3E22">
        <w:rPr>
          <w:rFonts w:ascii="Arial" w:hAnsi="Arial" w:cs="Arial"/>
          <w:bCs/>
          <w:lang w:eastAsia="zh-CN"/>
        </w:rPr>
        <w:t xml:space="preserve"> oz. izvajalec</w:t>
      </w:r>
      <w:r w:rsidRPr="00E07666">
        <w:rPr>
          <w:rFonts w:ascii="Arial" w:hAnsi="Arial" w:cs="Arial"/>
          <w:bCs/>
          <w:lang w:eastAsia="zh-CN"/>
        </w:rPr>
        <w:t>)</w:t>
      </w:r>
    </w:p>
    <w:p w14:paraId="20896C07" w14:textId="77777777" w:rsidR="00366B89" w:rsidRPr="00E07666" w:rsidRDefault="00366B89" w:rsidP="00366B89">
      <w:pPr>
        <w:rPr>
          <w:rFonts w:ascii="Arial" w:hAnsi="Arial" w:cs="Arial"/>
          <w:bCs/>
          <w:highlight w:val="yellow"/>
          <w:lang w:eastAsia="zh-CN"/>
        </w:rPr>
      </w:pPr>
    </w:p>
    <w:p w14:paraId="53021B30" w14:textId="0457F4F7" w:rsidR="00366B89" w:rsidRPr="00E07666" w:rsidRDefault="00366B89" w:rsidP="00366B89">
      <w:pPr>
        <w:rPr>
          <w:rFonts w:ascii="Arial" w:hAnsi="Arial" w:cs="Arial"/>
          <w:bCs/>
          <w:lang w:eastAsia="zh-CN"/>
        </w:rPr>
      </w:pPr>
      <w:r w:rsidRPr="00E07666">
        <w:rPr>
          <w:rFonts w:ascii="Arial" w:hAnsi="Arial" w:cs="Arial"/>
          <w:bCs/>
          <w:lang w:eastAsia="zh-CN"/>
        </w:rPr>
        <w:t>sklepata naslednjo</w:t>
      </w:r>
    </w:p>
    <w:p w14:paraId="12D9E7B1" w14:textId="3D5D6074" w:rsidR="00366B89" w:rsidRDefault="00366B89" w:rsidP="00366B89">
      <w:pPr>
        <w:rPr>
          <w:rFonts w:ascii="Arial" w:hAnsi="Arial" w:cs="Arial"/>
          <w:bCs/>
          <w:lang w:eastAsia="zh-CN"/>
        </w:rPr>
      </w:pPr>
    </w:p>
    <w:p w14:paraId="424A08E0" w14:textId="77777777" w:rsidR="00BC3E22" w:rsidRPr="00E07666" w:rsidRDefault="00BC3E22" w:rsidP="00366B89">
      <w:pPr>
        <w:rPr>
          <w:rFonts w:ascii="Arial" w:hAnsi="Arial" w:cs="Arial"/>
          <w:bCs/>
          <w:lang w:eastAsia="zh-CN"/>
        </w:rPr>
      </w:pPr>
    </w:p>
    <w:p w14:paraId="4C9A3051" w14:textId="77777777" w:rsidR="00366B89" w:rsidRPr="00E07666" w:rsidRDefault="00366B89" w:rsidP="00366B89">
      <w:pPr>
        <w:jc w:val="center"/>
        <w:rPr>
          <w:rFonts w:ascii="Arial" w:hAnsi="Arial" w:cs="Arial"/>
          <w:b/>
          <w:bCs/>
          <w:lang w:eastAsia="zh-CN"/>
        </w:rPr>
      </w:pPr>
      <w:r w:rsidRPr="00E07666">
        <w:rPr>
          <w:rFonts w:ascii="Arial" w:hAnsi="Arial" w:cs="Arial"/>
          <w:b/>
          <w:bCs/>
          <w:lang w:eastAsia="zh-CN"/>
        </w:rPr>
        <w:t>POGODBO št. __________</w:t>
      </w:r>
    </w:p>
    <w:p w14:paraId="523C640C" w14:textId="370A9A5E" w:rsidR="00366B89" w:rsidRPr="00E07666" w:rsidRDefault="00366B89" w:rsidP="00366B89">
      <w:pPr>
        <w:jc w:val="center"/>
        <w:rPr>
          <w:rFonts w:ascii="Arial" w:hAnsi="Arial" w:cs="Arial"/>
          <w:b/>
          <w:bCs/>
          <w:lang w:eastAsia="zh-CN"/>
        </w:rPr>
      </w:pPr>
      <w:r w:rsidRPr="00E07666">
        <w:rPr>
          <w:rFonts w:ascii="Arial" w:hAnsi="Arial" w:cs="Arial"/>
          <w:b/>
          <w:bCs/>
          <w:lang w:eastAsia="zh-CN"/>
        </w:rPr>
        <w:t xml:space="preserve">o izvedbi javnega naročila </w:t>
      </w:r>
      <w:r w:rsidRPr="00E07666">
        <w:rPr>
          <w:rFonts w:ascii="Arial" w:hAnsi="Arial" w:cs="Arial"/>
          <w:b/>
        </w:rPr>
        <w:t>»</w:t>
      </w:r>
      <w:sdt>
        <w:sdtPr>
          <w:rPr>
            <w:rFonts w:ascii="Arial" w:hAnsi="Arial" w:cs="Arial"/>
            <w:b/>
          </w:rPr>
          <w:alias w:val="Naslov"/>
          <w:tag w:val=""/>
          <w:id w:val="1188019568"/>
          <w:placeholder>
            <w:docPart w:val="264DD62FF71B4904B31D13961A524B6F"/>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hAnsi="Arial" w:cs="Arial"/>
              <w:b/>
            </w:rPr>
            <w:t>Storitve fiksne in mobilne telefonije ter dobava naprav</w:t>
          </w:r>
        </w:sdtContent>
      </w:sdt>
      <w:r w:rsidRPr="00E07666">
        <w:rPr>
          <w:rFonts w:ascii="Arial" w:hAnsi="Arial" w:cs="Arial"/>
          <w:b/>
        </w:rPr>
        <w:t>«</w:t>
      </w:r>
    </w:p>
    <w:p w14:paraId="71D70B48" w14:textId="77777777" w:rsidR="00366B89" w:rsidRPr="00E07666" w:rsidRDefault="00366B89" w:rsidP="00366B89">
      <w:pPr>
        <w:rPr>
          <w:rFonts w:ascii="Arial" w:hAnsi="Arial" w:cs="Arial"/>
          <w:bCs/>
          <w:highlight w:val="yellow"/>
          <w:lang w:eastAsia="zh-CN"/>
        </w:rPr>
      </w:pPr>
    </w:p>
    <w:p w14:paraId="61D8AAB6"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5019F523" w14:textId="77777777" w:rsidR="00366B89" w:rsidRPr="00E07666" w:rsidRDefault="00366B89" w:rsidP="00BC3E22">
      <w:pPr>
        <w:jc w:val="center"/>
        <w:rPr>
          <w:rFonts w:ascii="Arial" w:hAnsi="Arial" w:cs="Arial"/>
          <w:b/>
          <w:bCs/>
          <w:lang w:eastAsia="zh-CN"/>
        </w:rPr>
      </w:pPr>
      <w:r w:rsidRPr="00E07666">
        <w:rPr>
          <w:rFonts w:ascii="Arial" w:hAnsi="Arial" w:cs="Arial"/>
          <w:b/>
          <w:bCs/>
          <w:lang w:eastAsia="zh-CN"/>
        </w:rPr>
        <w:t>Uvodne določbe</w:t>
      </w:r>
    </w:p>
    <w:p w14:paraId="3F10114E" w14:textId="77777777" w:rsidR="00FF5604" w:rsidRDefault="00FF5604" w:rsidP="00366B89">
      <w:pPr>
        <w:rPr>
          <w:rFonts w:ascii="Arial" w:hAnsi="Arial" w:cs="Arial"/>
          <w:bCs/>
          <w:lang w:eastAsia="zh-CN"/>
        </w:rPr>
      </w:pPr>
    </w:p>
    <w:p w14:paraId="0EDE2492" w14:textId="6AD27EC4" w:rsidR="00366B89" w:rsidRPr="00E07666" w:rsidRDefault="00BC3E22" w:rsidP="00366B89">
      <w:pPr>
        <w:rPr>
          <w:rFonts w:ascii="Arial" w:hAnsi="Arial" w:cs="Arial"/>
          <w:bCs/>
          <w:highlight w:val="yellow"/>
          <w:lang w:eastAsia="zh-CN"/>
        </w:rPr>
      </w:pPr>
      <w:r>
        <w:rPr>
          <w:rFonts w:ascii="Arial" w:hAnsi="Arial" w:cs="Arial"/>
          <w:bCs/>
          <w:lang w:eastAsia="zh-CN"/>
        </w:rPr>
        <w:t>Naročnik</w:t>
      </w:r>
      <w:r w:rsidR="00366B89" w:rsidRPr="00E07666">
        <w:rPr>
          <w:rFonts w:ascii="Arial" w:hAnsi="Arial" w:cs="Arial"/>
          <w:bCs/>
          <w:lang w:eastAsia="zh-CN"/>
        </w:rPr>
        <w:t xml:space="preserve"> je na Portalu javnih naročil, št. objave ___________ z dne _______, </w:t>
      </w:r>
      <w:r w:rsidR="00967814">
        <w:rPr>
          <w:rFonts w:ascii="Arial" w:hAnsi="Arial" w:cs="Arial"/>
          <w:bCs/>
          <w:lang w:eastAsia="zh-CN"/>
        </w:rPr>
        <w:t>ter objav</w:t>
      </w:r>
      <w:r w:rsidR="00B87B91">
        <w:rPr>
          <w:rFonts w:ascii="Arial" w:hAnsi="Arial" w:cs="Arial"/>
          <w:bCs/>
          <w:lang w:eastAsia="zh-CN"/>
        </w:rPr>
        <w:t>o</w:t>
      </w:r>
      <w:r w:rsidR="00967814">
        <w:rPr>
          <w:rFonts w:ascii="Arial" w:hAnsi="Arial" w:cs="Arial"/>
          <w:bCs/>
          <w:lang w:eastAsia="zh-CN"/>
        </w:rPr>
        <w:t xml:space="preserve"> na TED št.</w:t>
      </w:r>
      <w:r w:rsidR="00B87B91">
        <w:rPr>
          <w:rFonts w:ascii="Arial" w:hAnsi="Arial" w:cs="Arial"/>
          <w:bCs/>
          <w:lang w:eastAsia="zh-CN"/>
        </w:rPr>
        <w:t xml:space="preserve"> </w:t>
      </w:r>
      <w:r w:rsidR="00967814">
        <w:rPr>
          <w:rFonts w:ascii="Arial" w:hAnsi="Arial" w:cs="Arial"/>
          <w:bCs/>
          <w:lang w:eastAsia="zh-CN"/>
        </w:rPr>
        <w:t>________</w:t>
      </w:r>
      <w:r w:rsidR="00B87B91">
        <w:rPr>
          <w:rFonts w:ascii="Arial" w:hAnsi="Arial" w:cs="Arial"/>
          <w:bCs/>
          <w:lang w:eastAsia="zh-CN"/>
        </w:rPr>
        <w:t xml:space="preserve"> z </w:t>
      </w:r>
      <w:r w:rsidR="00967814">
        <w:rPr>
          <w:rFonts w:ascii="Arial" w:hAnsi="Arial" w:cs="Arial"/>
          <w:bCs/>
          <w:lang w:eastAsia="zh-CN"/>
        </w:rPr>
        <w:t>dne</w:t>
      </w:r>
      <w:r w:rsidR="00B87B91">
        <w:rPr>
          <w:rFonts w:ascii="Arial" w:hAnsi="Arial" w:cs="Arial"/>
          <w:bCs/>
          <w:lang w:eastAsia="zh-CN"/>
        </w:rPr>
        <w:t xml:space="preserve"> </w:t>
      </w:r>
      <w:r w:rsidR="00967814">
        <w:rPr>
          <w:rFonts w:ascii="Arial" w:hAnsi="Arial" w:cs="Arial"/>
          <w:bCs/>
          <w:lang w:eastAsia="zh-CN"/>
        </w:rPr>
        <w:t>_____</w:t>
      </w:r>
      <w:r w:rsidR="00B87B91">
        <w:rPr>
          <w:rFonts w:ascii="Arial" w:hAnsi="Arial" w:cs="Arial"/>
          <w:bCs/>
          <w:lang w:eastAsia="zh-CN"/>
        </w:rPr>
        <w:t>_______</w:t>
      </w:r>
      <w:r w:rsidR="00366B89" w:rsidRPr="00E07666">
        <w:rPr>
          <w:rFonts w:ascii="Arial" w:hAnsi="Arial" w:cs="Arial"/>
          <w:bCs/>
          <w:lang w:eastAsia="zh-CN"/>
        </w:rPr>
        <w:t xml:space="preserve">objavil javno naročilo za izvedbo javnega naročila </w:t>
      </w:r>
      <w:r w:rsidR="00366B89" w:rsidRPr="00E07666">
        <w:rPr>
          <w:rFonts w:ascii="Arial" w:hAnsi="Arial" w:cs="Arial"/>
        </w:rPr>
        <w:t>»</w:t>
      </w:r>
      <w:sdt>
        <w:sdtPr>
          <w:rPr>
            <w:rFonts w:ascii="Arial" w:hAnsi="Arial" w:cs="Arial"/>
          </w:rPr>
          <w:alias w:val="Naslov"/>
          <w:tag w:val=""/>
          <w:id w:val="625747493"/>
          <w:placeholder>
            <w:docPart w:val="394037E5FBFC4E33972D7C5AA257FE34"/>
          </w:placeholder>
          <w:dataBinding w:prefixMappings="xmlns:ns0='http://purl.org/dc/elements/1.1/' xmlns:ns1='http://schemas.openxmlformats.org/package/2006/metadata/core-properties' " w:xpath="/ns1:coreProperties[1]/ns0:title[1]" w:storeItemID="{6C3C8BC8-F283-45AE-878A-BAB7291924A1}"/>
          <w:text/>
        </w:sdtPr>
        <w:sdtContent>
          <w:r w:rsidR="009369A6">
            <w:rPr>
              <w:rFonts w:ascii="Arial" w:hAnsi="Arial" w:cs="Arial"/>
            </w:rPr>
            <w:t>Storitve fiksne in mobilne telefonije ter dobava naprav</w:t>
          </w:r>
        </w:sdtContent>
      </w:sdt>
      <w:r w:rsidR="00366B89" w:rsidRPr="00E07666">
        <w:rPr>
          <w:rFonts w:ascii="Arial" w:hAnsi="Arial" w:cs="Arial"/>
        </w:rPr>
        <w:t>«.</w:t>
      </w:r>
      <w:r w:rsidR="00366B89" w:rsidRPr="00E07666">
        <w:rPr>
          <w:rFonts w:ascii="Arial" w:hAnsi="Arial" w:cs="Arial"/>
          <w:bCs/>
          <w:highlight w:val="yellow"/>
          <w:lang w:eastAsia="zh-CN"/>
        </w:rPr>
        <w:t xml:space="preserve"> </w:t>
      </w:r>
    </w:p>
    <w:p w14:paraId="7B2DBB3E" w14:textId="77777777" w:rsidR="00366B89" w:rsidRPr="00E07666" w:rsidRDefault="00366B89" w:rsidP="00366B89">
      <w:pPr>
        <w:rPr>
          <w:rFonts w:ascii="Arial" w:hAnsi="Arial" w:cs="Arial"/>
          <w:bCs/>
          <w:highlight w:val="yellow"/>
          <w:lang w:eastAsia="zh-CN"/>
        </w:rPr>
      </w:pPr>
    </w:p>
    <w:p w14:paraId="2475414C" w14:textId="14E29EA3" w:rsidR="00366B89" w:rsidRPr="00E07666" w:rsidRDefault="00366B89" w:rsidP="00366B89">
      <w:pPr>
        <w:rPr>
          <w:rFonts w:ascii="Arial" w:hAnsi="Arial" w:cs="Arial"/>
          <w:bCs/>
          <w:lang w:eastAsia="zh-CN"/>
        </w:rPr>
      </w:pPr>
      <w:r w:rsidRPr="00E07666">
        <w:rPr>
          <w:rFonts w:ascii="Arial" w:hAnsi="Arial" w:cs="Arial"/>
          <w:bCs/>
          <w:lang w:eastAsia="zh-CN"/>
        </w:rPr>
        <w:t>Javno naročilo je bilo vodeno po</w:t>
      </w:r>
      <w:r w:rsidR="00967814">
        <w:rPr>
          <w:rFonts w:ascii="Arial" w:hAnsi="Arial" w:cs="Arial"/>
          <w:bCs/>
          <w:lang w:eastAsia="zh-CN"/>
        </w:rPr>
        <w:t xml:space="preserve"> odprtem</w:t>
      </w:r>
      <w:r w:rsidRPr="00E07666">
        <w:rPr>
          <w:rFonts w:ascii="Arial" w:hAnsi="Arial" w:cs="Arial"/>
          <w:bCs/>
          <w:lang w:eastAsia="zh-CN"/>
        </w:rPr>
        <w:t xml:space="preserve"> postopku v skladu s 4</w:t>
      </w:r>
      <w:r w:rsidR="00967814">
        <w:rPr>
          <w:rFonts w:ascii="Arial" w:hAnsi="Arial" w:cs="Arial"/>
          <w:bCs/>
          <w:lang w:eastAsia="zh-CN"/>
        </w:rPr>
        <w:t>0</w:t>
      </w:r>
      <w:r w:rsidRPr="00E07666">
        <w:rPr>
          <w:rFonts w:ascii="Arial" w:hAnsi="Arial" w:cs="Arial"/>
          <w:bCs/>
          <w:lang w:eastAsia="zh-CN"/>
        </w:rPr>
        <w:t xml:space="preserve">. členom </w:t>
      </w:r>
      <w:r w:rsidR="00E13397" w:rsidRPr="00E13397">
        <w:rPr>
          <w:rFonts w:ascii="Arial" w:hAnsi="Arial" w:cs="Arial"/>
          <w:bCs/>
          <w:lang w:eastAsia="zh-CN"/>
        </w:rPr>
        <w:t>Zakon</w:t>
      </w:r>
      <w:r w:rsidR="00E13397">
        <w:rPr>
          <w:rFonts w:ascii="Arial" w:hAnsi="Arial" w:cs="Arial"/>
          <w:bCs/>
          <w:lang w:eastAsia="zh-CN"/>
        </w:rPr>
        <w:t>a</w:t>
      </w:r>
      <w:r w:rsidR="00E13397" w:rsidRPr="00E13397">
        <w:rPr>
          <w:rFonts w:ascii="Arial" w:hAnsi="Arial" w:cs="Arial"/>
          <w:bCs/>
          <w:lang w:eastAsia="zh-CN"/>
        </w:rPr>
        <w:t xml:space="preserve"> o javnem naročanju (Uradni list RS, št. 91/15, </w:t>
      </w:r>
      <w:r w:rsidR="00E13397">
        <w:rPr>
          <w:rFonts w:ascii="Arial" w:hAnsi="Arial" w:cs="Arial"/>
          <w:bCs/>
          <w:lang w:eastAsia="zh-CN"/>
        </w:rPr>
        <w:t xml:space="preserve">s spremembami; v nadaljevanju: </w:t>
      </w:r>
      <w:r w:rsidRPr="00E07666">
        <w:rPr>
          <w:rFonts w:ascii="Arial" w:hAnsi="Arial" w:cs="Arial"/>
          <w:bCs/>
          <w:lang w:eastAsia="zh-CN"/>
        </w:rPr>
        <w:t>ZJN-3.</w:t>
      </w:r>
    </w:p>
    <w:p w14:paraId="4156B92E" w14:textId="77777777" w:rsidR="00366B89" w:rsidRPr="00E07666" w:rsidRDefault="00366B89" w:rsidP="00366B89">
      <w:pPr>
        <w:rPr>
          <w:rFonts w:ascii="Arial" w:hAnsi="Arial" w:cs="Arial"/>
          <w:bCs/>
          <w:lang w:eastAsia="zh-CN"/>
        </w:rPr>
      </w:pPr>
    </w:p>
    <w:p w14:paraId="370AF8DF" w14:textId="599E4412" w:rsidR="00366B89" w:rsidRPr="00E07666" w:rsidRDefault="00366B89" w:rsidP="00366B89">
      <w:pPr>
        <w:rPr>
          <w:rFonts w:ascii="Arial" w:hAnsi="Arial" w:cs="Arial"/>
          <w:bCs/>
          <w:lang w:eastAsia="zh-CN"/>
        </w:rPr>
      </w:pPr>
      <w:r w:rsidRPr="00E07666">
        <w:rPr>
          <w:rFonts w:ascii="Arial" w:hAnsi="Arial" w:cs="Arial"/>
          <w:bCs/>
          <w:lang w:eastAsia="zh-CN"/>
        </w:rPr>
        <w:t>Odločitev o oddaji javnega naročila</w:t>
      </w:r>
      <w:r w:rsidR="00991650">
        <w:rPr>
          <w:rFonts w:ascii="Arial" w:hAnsi="Arial" w:cs="Arial"/>
          <w:bCs/>
          <w:lang w:eastAsia="zh-CN"/>
        </w:rPr>
        <w:t xml:space="preserve"> številka __________ z dne ________</w:t>
      </w:r>
      <w:r w:rsidRPr="00E07666">
        <w:rPr>
          <w:rFonts w:ascii="Arial" w:hAnsi="Arial" w:cs="Arial"/>
          <w:bCs/>
          <w:lang w:eastAsia="zh-CN"/>
        </w:rPr>
        <w:t xml:space="preserve"> je postala pravnomočna dne ____________. </w:t>
      </w:r>
    </w:p>
    <w:p w14:paraId="3AFA50B7" w14:textId="77777777" w:rsidR="00366B89" w:rsidRPr="00E07666" w:rsidRDefault="00366B89" w:rsidP="00366B89">
      <w:pPr>
        <w:rPr>
          <w:rFonts w:ascii="Arial" w:hAnsi="Arial" w:cs="Arial"/>
          <w:bCs/>
          <w:lang w:eastAsia="zh-CN"/>
        </w:rPr>
      </w:pPr>
    </w:p>
    <w:p w14:paraId="2FF73DD2" w14:textId="4165E7AD" w:rsidR="00366B89" w:rsidRPr="00E07666" w:rsidRDefault="00366B89" w:rsidP="00366B89">
      <w:pPr>
        <w:rPr>
          <w:rFonts w:ascii="Arial" w:hAnsi="Arial" w:cs="Arial"/>
          <w:bCs/>
          <w:lang w:eastAsia="zh-CN"/>
        </w:rPr>
      </w:pPr>
      <w:r w:rsidRPr="00E07666">
        <w:rPr>
          <w:rFonts w:ascii="Arial" w:hAnsi="Arial" w:cs="Arial"/>
          <w:bCs/>
          <w:lang w:eastAsia="zh-CN"/>
        </w:rPr>
        <w:t xml:space="preserve">Kot najugodnejši ponudnik je bil izbran </w:t>
      </w:r>
      <w:r w:rsidR="00BC3E22">
        <w:rPr>
          <w:rFonts w:ascii="Arial" w:hAnsi="Arial" w:cs="Arial"/>
          <w:bCs/>
          <w:lang w:eastAsia="zh-CN"/>
        </w:rPr>
        <w:t>izvajalec</w:t>
      </w:r>
      <w:r w:rsidRPr="00E07666">
        <w:rPr>
          <w:rFonts w:ascii="Arial" w:hAnsi="Arial" w:cs="Arial"/>
          <w:bCs/>
          <w:lang w:eastAsia="zh-CN"/>
        </w:rPr>
        <w:t xml:space="preserve">, zato s to pogodbo naročnik kot kupec naroča, </w:t>
      </w:r>
      <w:r w:rsidR="00BC3E22">
        <w:rPr>
          <w:rFonts w:ascii="Arial" w:hAnsi="Arial" w:cs="Arial"/>
          <w:lang w:eastAsia="zh-CN"/>
        </w:rPr>
        <w:t>izvajalec</w:t>
      </w:r>
      <w:r w:rsidR="00BC3E22" w:rsidRPr="00E07666">
        <w:rPr>
          <w:rFonts w:ascii="Arial" w:hAnsi="Arial" w:cs="Arial"/>
          <w:bCs/>
          <w:lang w:eastAsia="zh-CN"/>
        </w:rPr>
        <w:t xml:space="preserve"> </w:t>
      </w:r>
      <w:r w:rsidRPr="00E07666">
        <w:rPr>
          <w:rFonts w:ascii="Arial" w:hAnsi="Arial" w:cs="Arial"/>
          <w:bCs/>
          <w:lang w:eastAsia="zh-CN"/>
        </w:rPr>
        <w:t xml:space="preserve">pa prevzame izvedbo storitve in dobave, opredeljene v 2. členu te pogodbe. </w:t>
      </w:r>
    </w:p>
    <w:p w14:paraId="3B0B63C0" w14:textId="77777777" w:rsidR="00366B89" w:rsidRPr="00E07666" w:rsidRDefault="00366B89" w:rsidP="00366B89">
      <w:pPr>
        <w:rPr>
          <w:rFonts w:ascii="Arial" w:hAnsi="Arial" w:cs="Arial"/>
          <w:bCs/>
          <w:lang w:eastAsia="zh-CN"/>
        </w:rPr>
      </w:pPr>
    </w:p>
    <w:p w14:paraId="3EFE9B03" w14:textId="058DFF70" w:rsidR="00366B89" w:rsidRPr="00E07666" w:rsidRDefault="00366B89" w:rsidP="00366B89">
      <w:pPr>
        <w:rPr>
          <w:rFonts w:ascii="Arial" w:hAnsi="Arial" w:cs="Arial"/>
          <w:bCs/>
          <w:lang w:eastAsia="zh-CN"/>
        </w:rPr>
      </w:pPr>
      <w:r w:rsidRPr="00E07666">
        <w:rPr>
          <w:rFonts w:ascii="Arial" w:hAnsi="Arial" w:cs="Arial"/>
          <w:bCs/>
          <w:lang w:eastAsia="zh-CN"/>
        </w:rPr>
        <w:lastRenderedPageBreak/>
        <w:t xml:space="preserve">Dokumentacija v zvezi z oddajo javnega naročila (v nadaljevanju: dokumentacija) in ponudba </w:t>
      </w:r>
      <w:r w:rsidR="00BC3E22">
        <w:rPr>
          <w:rFonts w:ascii="Arial" w:hAnsi="Arial" w:cs="Arial"/>
          <w:bCs/>
          <w:lang w:eastAsia="zh-CN"/>
        </w:rPr>
        <w:t>izvajalca</w:t>
      </w:r>
      <w:r w:rsidRPr="00E07666">
        <w:rPr>
          <w:rFonts w:ascii="Arial" w:hAnsi="Arial" w:cs="Arial"/>
          <w:bCs/>
          <w:lang w:eastAsia="zh-CN"/>
        </w:rPr>
        <w:t xml:space="preserve"> št. ____ z dne _____ (v nadaljevanju: ponudba) s</w:t>
      </w:r>
      <w:r w:rsidR="0070151D">
        <w:rPr>
          <w:rFonts w:ascii="Arial" w:hAnsi="Arial" w:cs="Arial"/>
          <w:bCs/>
          <w:lang w:eastAsia="zh-CN"/>
        </w:rPr>
        <w:t>ta</w:t>
      </w:r>
      <w:r w:rsidRPr="00E07666">
        <w:rPr>
          <w:rFonts w:ascii="Arial" w:hAnsi="Arial" w:cs="Arial"/>
          <w:bCs/>
          <w:lang w:eastAsia="zh-CN"/>
        </w:rPr>
        <w:t xml:space="preserve"> sestavni deli te pogodbe, zato mora </w:t>
      </w:r>
      <w:r w:rsidR="00BC3E22">
        <w:rPr>
          <w:rFonts w:ascii="Arial" w:hAnsi="Arial" w:cs="Arial"/>
          <w:lang w:eastAsia="zh-CN"/>
        </w:rPr>
        <w:t>izvajalec</w:t>
      </w:r>
      <w:r w:rsidR="00BC3E22" w:rsidRPr="00E07666">
        <w:rPr>
          <w:rFonts w:ascii="Arial" w:hAnsi="Arial" w:cs="Arial"/>
          <w:bCs/>
          <w:lang w:eastAsia="zh-CN"/>
        </w:rPr>
        <w:t xml:space="preserve"> </w:t>
      </w:r>
      <w:r w:rsidRPr="00E07666">
        <w:rPr>
          <w:rFonts w:ascii="Arial" w:hAnsi="Arial" w:cs="Arial"/>
          <w:bCs/>
          <w:lang w:eastAsia="zh-CN"/>
        </w:rPr>
        <w:t>izvesti tudi vse obveznosti in upoštevati druge zahteve, ki niso izrecno navedene v tej pogodbi, pa so navedene oziroma izhajajo iz dokumentacije in ponudbe.</w:t>
      </w:r>
    </w:p>
    <w:p w14:paraId="488D88E6" w14:textId="18F04D2C" w:rsidR="00366B89" w:rsidRPr="00E07666" w:rsidRDefault="00366B89" w:rsidP="00366B89">
      <w:pPr>
        <w:rPr>
          <w:rFonts w:ascii="Arial" w:hAnsi="Arial" w:cs="Arial"/>
          <w:bCs/>
          <w:lang w:eastAsia="zh-CN"/>
        </w:rPr>
      </w:pPr>
    </w:p>
    <w:p w14:paraId="78C9ABFA" w14:textId="77777777" w:rsidR="00366B89" w:rsidRPr="00E07666" w:rsidRDefault="00366B89" w:rsidP="00366B89">
      <w:pPr>
        <w:rPr>
          <w:rFonts w:ascii="Arial" w:hAnsi="Arial" w:cs="Arial"/>
          <w:bCs/>
          <w:lang w:eastAsia="zh-CN"/>
        </w:rPr>
      </w:pPr>
      <w:r w:rsidRPr="00E07666">
        <w:rPr>
          <w:rFonts w:ascii="Arial" w:hAnsi="Arial" w:cs="Arial"/>
          <w:bCs/>
          <w:lang w:eastAsia="zh-CN"/>
        </w:rPr>
        <w:t>V primeru nasprotja med to pogodbo, dokumentacijo in ponudbo, veljajo najprej določbe te pogodbe, nato določbe dokumentacije, nato določbe ponudbe, če ni v tej pogodbi izrecno navedeno drugače.</w:t>
      </w:r>
    </w:p>
    <w:p w14:paraId="6BD7A083" w14:textId="77777777" w:rsidR="00366B89" w:rsidRPr="00E07666" w:rsidRDefault="00366B89" w:rsidP="00366B89">
      <w:pPr>
        <w:rPr>
          <w:rFonts w:ascii="Arial" w:hAnsi="Arial" w:cs="Arial"/>
          <w:b/>
          <w:bCs/>
          <w:lang w:eastAsia="zh-CN"/>
        </w:rPr>
      </w:pPr>
    </w:p>
    <w:p w14:paraId="4A35A3D2"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06DA8E3A" w14:textId="77777777" w:rsidR="00366B89" w:rsidRPr="00E07666" w:rsidRDefault="00366B89" w:rsidP="00BC3E22">
      <w:pPr>
        <w:jc w:val="center"/>
        <w:rPr>
          <w:rFonts w:ascii="Arial" w:hAnsi="Arial" w:cs="Arial"/>
          <w:b/>
          <w:bCs/>
          <w:lang w:eastAsia="zh-CN"/>
        </w:rPr>
      </w:pPr>
      <w:r w:rsidRPr="00E07666">
        <w:rPr>
          <w:rFonts w:ascii="Arial" w:hAnsi="Arial" w:cs="Arial"/>
          <w:b/>
          <w:bCs/>
          <w:lang w:eastAsia="zh-CN"/>
        </w:rPr>
        <w:t>Predmet pogodbe</w:t>
      </w:r>
    </w:p>
    <w:p w14:paraId="286196FA" w14:textId="77777777" w:rsidR="00FF5604" w:rsidRDefault="00FF5604" w:rsidP="00366B89">
      <w:pPr>
        <w:rPr>
          <w:rFonts w:ascii="Arial" w:hAnsi="Arial" w:cs="Arial"/>
          <w:color w:val="auto"/>
        </w:rPr>
      </w:pPr>
    </w:p>
    <w:p w14:paraId="45E66DAD" w14:textId="404ADCDA" w:rsidR="00FF5604" w:rsidRDefault="00366B89" w:rsidP="00366B89">
      <w:pPr>
        <w:rPr>
          <w:rFonts w:ascii="Arial" w:hAnsi="Arial" w:cs="Arial"/>
          <w:color w:val="auto"/>
        </w:rPr>
      </w:pPr>
      <w:r w:rsidRPr="00E07666">
        <w:rPr>
          <w:rFonts w:ascii="Arial" w:hAnsi="Arial" w:cs="Arial"/>
          <w:color w:val="auto"/>
        </w:rPr>
        <w:t>Predmet pogodbe je</w:t>
      </w:r>
      <w:r w:rsidR="00FF5604">
        <w:rPr>
          <w:rFonts w:ascii="Arial" w:hAnsi="Arial" w:cs="Arial"/>
          <w:color w:val="auto"/>
        </w:rPr>
        <w:t>:</w:t>
      </w:r>
    </w:p>
    <w:p w14:paraId="46B42693" w14:textId="29F7EDD6" w:rsidR="00FF5604" w:rsidRPr="00CE7C04" w:rsidRDefault="00C34DD5" w:rsidP="00C56343">
      <w:pPr>
        <w:pStyle w:val="Odstavekseznama"/>
        <w:numPr>
          <w:ilvl w:val="1"/>
          <w:numId w:val="44"/>
        </w:numPr>
        <w:ind w:left="709" w:hanging="425"/>
        <w:rPr>
          <w:rFonts w:ascii="Arial" w:hAnsi="Arial" w:cs="Arial"/>
          <w:color w:val="auto"/>
        </w:rPr>
      </w:pPr>
      <w:r>
        <w:rPr>
          <w:rFonts w:ascii="Arial" w:hAnsi="Arial" w:cs="Arial"/>
          <w:color w:val="auto"/>
        </w:rPr>
        <w:t>z</w:t>
      </w:r>
      <w:r w:rsidR="00FF5604" w:rsidRPr="00CE7C04">
        <w:rPr>
          <w:rFonts w:ascii="Arial" w:hAnsi="Arial" w:cs="Arial"/>
          <w:color w:val="auto"/>
        </w:rPr>
        <w:t xml:space="preserve">agotavljanje </w:t>
      </w:r>
      <w:r w:rsidR="00CE7C04" w:rsidRPr="00CE7C04">
        <w:rPr>
          <w:rFonts w:ascii="Arial" w:hAnsi="Arial" w:cs="Arial"/>
          <w:color w:val="auto"/>
        </w:rPr>
        <w:t xml:space="preserve">in vzdrževanje </w:t>
      </w:r>
      <w:r w:rsidR="00FF5604" w:rsidRPr="00CE7C04">
        <w:rPr>
          <w:rFonts w:ascii="Arial" w:hAnsi="Arial" w:cs="Arial"/>
          <w:color w:val="auto"/>
        </w:rPr>
        <w:t>storitev za delovanje alarmov in dvigal ob uporabi analognih telefonskih priključkov;</w:t>
      </w:r>
    </w:p>
    <w:p w14:paraId="0838AEF2" w14:textId="276C0063" w:rsidR="00FF5604" w:rsidRPr="00CE7C04" w:rsidRDefault="00C34DD5" w:rsidP="00C56343">
      <w:pPr>
        <w:pStyle w:val="Odstavekseznama"/>
        <w:numPr>
          <w:ilvl w:val="1"/>
          <w:numId w:val="44"/>
        </w:numPr>
        <w:ind w:left="709" w:hanging="425"/>
        <w:rPr>
          <w:rFonts w:ascii="Arial" w:hAnsi="Arial" w:cs="Arial"/>
          <w:color w:val="auto"/>
        </w:rPr>
      </w:pPr>
      <w:r>
        <w:rPr>
          <w:rFonts w:ascii="Arial" w:hAnsi="Arial" w:cs="Arial"/>
          <w:color w:val="auto"/>
        </w:rPr>
        <w:t>v</w:t>
      </w:r>
      <w:r w:rsidR="00CE7C04" w:rsidRPr="00CE7C04">
        <w:rPr>
          <w:rFonts w:ascii="Arial" w:hAnsi="Arial" w:cs="Arial"/>
          <w:color w:val="auto"/>
        </w:rPr>
        <w:t xml:space="preserve">zpostavitev, najem in vzdrževanje </w:t>
      </w:r>
      <w:r w:rsidR="00FF5604" w:rsidRPr="00CE7C04">
        <w:rPr>
          <w:rFonts w:ascii="Arial" w:hAnsi="Arial" w:cs="Arial"/>
          <w:color w:val="auto"/>
        </w:rPr>
        <w:t>storitev mobilne telefonije</w:t>
      </w:r>
      <w:r w:rsidR="00CE7C04" w:rsidRPr="00CE7C04">
        <w:rPr>
          <w:rFonts w:ascii="Arial" w:hAnsi="Arial" w:cs="Arial"/>
          <w:color w:val="auto"/>
        </w:rPr>
        <w:t xml:space="preserve"> s storitvijo prenosa podatkov in nakupa mobilnih telefonov ter opreme za prenos podatkov</w:t>
      </w:r>
      <w:r w:rsidR="00FF5604" w:rsidRPr="00CE7C04">
        <w:rPr>
          <w:rFonts w:ascii="Arial" w:hAnsi="Arial" w:cs="Arial"/>
          <w:color w:val="auto"/>
        </w:rPr>
        <w:t>;</w:t>
      </w:r>
    </w:p>
    <w:p w14:paraId="019C2FB7" w14:textId="7557A10A" w:rsidR="00FF5604" w:rsidRPr="00CE7C04" w:rsidRDefault="00C34DD5" w:rsidP="00C56343">
      <w:pPr>
        <w:pStyle w:val="Odstavekseznama"/>
        <w:numPr>
          <w:ilvl w:val="1"/>
          <w:numId w:val="44"/>
        </w:numPr>
        <w:ind w:left="709" w:hanging="425"/>
        <w:rPr>
          <w:rFonts w:ascii="Arial" w:hAnsi="Arial" w:cs="Arial"/>
          <w:color w:val="auto"/>
        </w:rPr>
      </w:pPr>
      <w:r>
        <w:rPr>
          <w:rFonts w:ascii="Arial" w:hAnsi="Arial" w:cs="Arial"/>
          <w:color w:val="auto"/>
        </w:rPr>
        <w:t>s</w:t>
      </w:r>
      <w:r w:rsidR="00FF5604" w:rsidRPr="00CE7C04">
        <w:rPr>
          <w:rFonts w:ascii="Arial" w:hAnsi="Arial" w:cs="Arial"/>
          <w:color w:val="auto"/>
        </w:rPr>
        <w:t>toritve fiksno - mobilne konvergence;</w:t>
      </w:r>
    </w:p>
    <w:p w14:paraId="13076161" w14:textId="3DC9FCFC" w:rsidR="00FF5604" w:rsidRPr="00CE7C04" w:rsidRDefault="00C34DD5" w:rsidP="00C56343">
      <w:pPr>
        <w:pStyle w:val="Odstavekseznama"/>
        <w:numPr>
          <w:ilvl w:val="1"/>
          <w:numId w:val="44"/>
        </w:numPr>
        <w:ind w:left="709" w:hanging="425"/>
        <w:rPr>
          <w:rFonts w:ascii="Arial" w:hAnsi="Arial" w:cs="Arial"/>
          <w:color w:val="auto"/>
        </w:rPr>
      </w:pPr>
      <w:r>
        <w:rPr>
          <w:rFonts w:ascii="Arial" w:hAnsi="Arial" w:cs="Arial"/>
          <w:color w:val="auto"/>
        </w:rPr>
        <w:t>v</w:t>
      </w:r>
      <w:r w:rsidR="00CE7C04">
        <w:rPr>
          <w:rFonts w:ascii="Arial" w:hAnsi="Arial" w:cs="Arial"/>
          <w:color w:val="auto"/>
        </w:rPr>
        <w:t>zpostavitev, n</w:t>
      </w:r>
      <w:r w:rsidR="00FF5604" w:rsidRPr="00CE7C04">
        <w:rPr>
          <w:rFonts w:ascii="Arial" w:hAnsi="Arial" w:cs="Arial"/>
          <w:color w:val="auto"/>
        </w:rPr>
        <w:t xml:space="preserve">ajem </w:t>
      </w:r>
      <w:r w:rsidR="00CE7C04">
        <w:rPr>
          <w:rFonts w:ascii="Arial" w:hAnsi="Arial" w:cs="Arial"/>
          <w:color w:val="auto"/>
        </w:rPr>
        <w:t xml:space="preserve">in vzdrževanje </w:t>
      </w:r>
      <w:r w:rsidR="00FF5604" w:rsidRPr="00CE7C04">
        <w:rPr>
          <w:rFonts w:ascii="Arial" w:hAnsi="Arial" w:cs="Arial"/>
          <w:color w:val="auto"/>
        </w:rPr>
        <w:t>storitve klicnega centra</w:t>
      </w:r>
      <w:r w:rsidR="00CE7C04">
        <w:rPr>
          <w:rFonts w:ascii="Arial" w:hAnsi="Arial" w:cs="Arial"/>
          <w:color w:val="auto"/>
        </w:rPr>
        <w:t>.</w:t>
      </w:r>
    </w:p>
    <w:p w14:paraId="405A7ECB" w14:textId="16D4DD10" w:rsidR="00FF5604" w:rsidRDefault="00FF5604" w:rsidP="00366B89">
      <w:pPr>
        <w:rPr>
          <w:rFonts w:ascii="Arial" w:hAnsi="Arial" w:cs="Arial"/>
          <w:color w:val="auto"/>
        </w:rPr>
      </w:pPr>
    </w:p>
    <w:p w14:paraId="4DFAB559" w14:textId="09A65A2B" w:rsidR="00366B89" w:rsidRPr="00E07666" w:rsidRDefault="00366B89" w:rsidP="00366B89">
      <w:pPr>
        <w:rPr>
          <w:rFonts w:ascii="Arial" w:hAnsi="Arial" w:cs="Arial"/>
          <w:color w:val="auto"/>
        </w:rPr>
      </w:pPr>
      <w:r w:rsidRPr="00E07666">
        <w:rPr>
          <w:rFonts w:ascii="Arial" w:hAnsi="Arial" w:cs="Arial"/>
          <w:color w:val="auto"/>
        </w:rPr>
        <w:t>Vrsta in obseg pogodbeno dogovorjenih del je razviden iz</w:t>
      </w:r>
      <w:r w:rsidR="00D85916" w:rsidRPr="00E07666">
        <w:rPr>
          <w:rFonts w:ascii="Arial" w:hAnsi="Arial" w:cs="Arial"/>
          <w:color w:val="auto"/>
        </w:rPr>
        <w:t xml:space="preserve"> dokumentacije</w:t>
      </w:r>
      <w:r w:rsidRPr="00E07666">
        <w:rPr>
          <w:rFonts w:ascii="Arial" w:hAnsi="Arial" w:cs="Arial"/>
          <w:color w:val="auto"/>
        </w:rPr>
        <w:t xml:space="preserve"> (Tehnične specifikacije) in ponudbene dokumentacije. </w:t>
      </w:r>
      <w:r w:rsidR="00BC3E22">
        <w:rPr>
          <w:rFonts w:ascii="Arial" w:hAnsi="Arial" w:cs="Arial"/>
          <w:color w:val="auto"/>
        </w:rPr>
        <w:t>Izvajalec</w:t>
      </w:r>
      <w:r w:rsidRPr="00E07666">
        <w:rPr>
          <w:rFonts w:ascii="Arial" w:hAnsi="Arial" w:cs="Arial"/>
          <w:color w:val="auto"/>
        </w:rPr>
        <w:t xml:space="preserve"> se obvezuje, da bo izvedel vsa dela v zahtevanem obsegu.</w:t>
      </w:r>
    </w:p>
    <w:p w14:paraId="316F182A" w14:textId="77777777" w:rsidR="00FF5604" w:rsidRDefault="00FF5604" w:rsidP="00366B89">
      <w:pPr>
        <w:rPr>
          <w:rFonts w:ascii="Arial" w:hAnsi="Arial" w:cs="Arial"/>
          <w:color w:val="auto"/>
        </w:rPr>
      </w:pPr>
    </w:p>
    <w:p w14:paraId="260BFF09" w14:textId="18434898" w:rsidR="00366B89" w:rsidRPr="00E07666" w:rsidRDefault="00BC3E22" w:rsidP="00366B89">
      <w:pPr>
        <w:rPr>
          <w:rFonts w:ascii="Arial" w:hAnsi="Arial" w:cs="Arial"/>
          <w:color w:val="auto"/>
        </w:rPr>
      </w:pPr>
      <w:r>
        <w:rPr>
          <w:rFonts w:ascii="Arial" w:hAnsi="Arial" w:cs="Arial"/>
          <w:color w:val="auto"/>
        </w:rPr>
        <w:t>Izvajalec</w:t>
      </w:r>
      <w:r w:rsidR="00366B89" w:rsidRPr="00E07666">
        <w:rPr>
          <w:rFonts w:ascii="Arial" w:hAnsi="Arial" w:cs="Arial"/>
          <w:color w:val="auto"/>
        </w:rPr>
        <w:t xml:space="preserve"> zagotavlja, da bo pogodbene obveznosti opravil pravilno in kvalitetno po pravilih stroke, v skladu z veljavnimi predpisi (zakoni, pravilniki, standardi), tehničnimi navodili in priporočili ter normativi. </w:t>
      </w:r>
      <w:r>
        <w:rPr>
          <w:rFonts w:ascii="Arial" w:hAnsi="Arial" w:cs="Arial"/>
          <w:color w:val="auto"/>
        </w:rPr>
        <w:t>Izvajalec</w:t>
      </w:r>
      <w:r w:rsidR="00366B89" w:rsidRPr="00E07666">
        <w:rPr>
          <w:rFonts w:ascii="Arial" w:hAnsi="Arial" w:cs="Arial"/>
          <w:color w:val="auto"/>
        </w:rPr>
        <w:t xml:space="preserve"> bo po pogodbi dogovorjeno dobavo in storitev izvedel z usposobljenimi kadri.</w:t>
      </w:r>
    </w:p>
    <w:p w14:paraId="3543BEBB" w14:textId="77777777" w:rsidR="00366B89" w:rsidRPr="00E07666" w:rsidRDefault="00366B89" w:rsidP="00366B89">
      <w:pPr>
        <w:rPr>
          <w:rFonts w:ascii="Arial" w:hAnsi="Arial" w:cs="Arial"/>
          <w:color w:val="auto"/>
        </w:rPr>
      </w:pPr>
    </w:p>
    <w:p w14:paraId="02F8EA33" w14:textId="103B24AD" w:rsidR="00366B89" w:rsidRPr="00E07666" w:rsidRDefault="00BC3E22" w:rsidP="00366B89">
      <w:pPr>
        <w:rPr>
          <w:rFonts w:ascii="Arial" w:hAnsi="Arial" w:cs="Arial"/>
          <w:color w:val="auto"/>
        </w:rPr>
      </w:pPr>
      <w:r>
        <w:rPr>
          <w:rFonts w:ascii="Arial" w:hAnsi="Arial" w:cs="Arial"/>
          <w:color w:val="auto"/>
        </w:rPr>
        <w:t>Izvajalec</w:t>
      </w:r>
      <w:r w:rsidR="00366B89" w:rsidRPr="00E07666">
        <w:rPr>
          <w:rFonts w:ascii="Arial" w:hAnsi="Arial" w:cs="Arial"/>
          <w:color w:val="auto"/>
        </w:rPr>
        <w:t xml:space="preserve"> </w:t>
      </w:r>
      <w:r>
        <w:rPr>
          <w:rFonts w:ascii="Arial" w:hAnsi="Arial" w:cs="Arial"/>
          <w:color w:val="auto"/>
        </w:rPr>
        <w:t>naročniku</w:t>
      </w:r>
      <w:r w:rsidR="00366B89" w:rsidRPr="00E07666">
        <w:rPr>
          <w:rFonts w:ascii="Arial" w:hAnsi="Arial" w:cs="Arial"/>
          <w:color w:val="auto"/>
        </w:rPr>
        <w:t xml:space="preserve"> jamči, da dobavljena oprema vsebujejo vse, v razpisni dokumentaciji zahtevane tehnične lastnosti in da nimajo stvarnih in pravnih napak.</w:t>
      </w:r>
    </w:p>
    <w:p w14:paraId="223D46F9" w14:textId="77777777" w:rsidR="00366B89" w:rsidRPr="00E07666" w:rsidRDefault="00366B89" w:rsidP="00366B89">
      <w:pPr>
        <w:rPr>
          <w:rFonts w:ascii="Arial" w:hAnsi="Arial" w:cs="Arial"/>
          <w:color w:val="auto"/>
        </w:rPr>
      </w:pPr>
    </w:p>
    <w:p w14:paraId="23D88AE3" w14:textId="77777777" w:rsidR="00366B89" w:rsidRPr="00E07666" w:rsidRDefault="00366B89" w:rsidP="00366B89">
      <w:pPr>
        <w:rPr>
          <w:rFonts w:ascii="Arial" w:hAnsi="Arial" w:cs="Arial"/>
          <w:lang w:eastAsia="zh-CN"/>
        </w:rPr>
      </w:pPr>
      <w:r w:rsidRPr="00E07666">
        <w:rPr>
          <w:rFonts w:ascii="Arial" w:hAnsi="Arial" w:cs="Arial"/>
          <w:lang w:eastAsia="zh-CN"/>
        </w:rPr>
        <w:t>Vsa naročniška razmerja (za internetne priključke, mobilno in fiksno telefonijo) so časovno omejena oziroma vezana na veljavnost pogodbe.</w:t>
      </w:r>
    </w:p>
    <w:p w14:paraId="4554FB6F" w14:textId="77777777" w:rsidR="00366B89" w:rsidRPr="00E07666" w:rsidRDefault="00366B89" w:rsidP="00366B89">
      <w:pPr>
        <w:rPr>
          <w:rFonts w:ascii="Arial" w:hAnsi="Arial" w:cs="Arial"/>
          <w:color w:val="auto"/>
        </w:rPr>
      </w:pPr>
    </w:p>
    <w:p w14:paraId="683EAA69" w14:textId="77777777" w:rsidR="00366B89" w:rsidRPr="00E07666" w:rsidRDefault="00366B89" w:rsidP="00C56343">
      <w:pPr>
        <w:pStyle w:val="Odstavekseznama"/>
        <w:numPr>
          <w:ilvl w:val="0"/>
          <w:numId w:val="20"/>
        </w:numPr>
        <w:jc w:val="center"/>
        <w:rPr>
          <w:rFonts w:ascii="Arial" w:hAnsi="Arial" w:cs="Arial"/>
          <w:b/>
          <w:color w:val="auto"/>
        </w:rPr>
      </w:pPr>
      <w:r w:rsidRPr="00E07666">
        <w:rPr>
          <w:rFonts w:ascii="Arial" w:hAnsi="Arial" w:cs="Arial"/>
          <w:b/>
          <w:color w:val="auto"/>
        </w:rPr>
        <w:t>člen</w:t>
      </w:r>
    </w:p>
    <w:p w14:paraId="471C7D39" w14:textId="77777777" w:rsidR="00366B89" w:rsidRPr="00E07666" w:rsidRDefault="00366B89" w:rsidP="00BC3E22">
      <w:pPr>
        <w:pStyle w:val="Odstavekseznama"/>
        <w:ind w:left="0"/>
        <w:jc w:val="center"/>
        <w:rPr>
          <w:rFonts w:ascii="Arial" w:hAnsi="Arial" w:cs="Arial"/>
          <w:b/>
          <w:color w:val="auto"/>
        </w:rPr>
      </w:pPr>
      <w:r w:rsidRPr="00E07666">
        <w:rPr>
          <w:rFonts w:ascii="Arial" w:hAnsi="Arial" w:cs="Arial"/>
          <w:b/>
          <w:color w:val="auto"/>
        </w:rPr>
        <w:t>Pogodbena vrednost</w:t>
      </w:r>
    </w:p>
    <w:p w14:paraId="2AFCCFF2" w14:textId="77777777" w:rsidR="00366B89" w:rsidRPr="00E07666" w:rsidRDefault="00366B89" w:rsidP="00366B89">
      <w:pPr>
        <w:rPr>
          <w:rFonts w:ascii="Arial" w:hAnsi="Arial" w:cs="Arial"/>
          <w:color w:val="auto"/>
        </w:rPr>
      </w:pPr>
    </w:p>
    <w:p w14:paraId="3FC24165" w14:textId="77777777" w:rsidR="00130498" w:rsidRPr="00E07666" w:rsidRDefault="00130498" w:rsidP="00130498">
      <w:pPr>
        <w:widowControl w:val="0"/>
        <w:suppressAutoHyphens/>
        <w:autoSpaceDN w:val="0"/>
        <w:textAlignment w:val="baseline"/>
        <w:rPr>
          <w:rFonts w:ascii="Arial" w:eastAsia="SimSun" w:hAnsi="Arial" w:cs="Arial"/>
          <w:kern w:val="3"/>
          <w:lang w:eastAsia="zh-CN" w:bidi="hi-IN"/>
        </w:rPr>
      </w:pPr>
      <w:r w:rsidRPr="00E07666">
        <w:rPr>
          <w:rFonts w:ascii="Arial" w:eastAsia="SimSun" w:hAnsi="Arial" w:cs="Arial"/>
          <w:kern w:val="3"/>
          <w:lang w:eastAsia="zh-CN" w:bidi="hi-IN"/>
        </w:rPr>
        <w:t>Cene v pogodbi morajo biti fiksne (nespremenljive) ves čas trajanja pogodbe, sklenjene za izvedbo tega javnega naročila, izražene morajo biti v evrih (EUR), vključevati morajo vse stroške ponudnika/izvajalca, potrebne za uspešno izvedbo predmeta javnega naročila, in morajo vključevati vse elemente, iz katerih so sestavljene, davke in druge dajatve in morebitne popuste. V primeru, da se splošni nivo cen za predmet javnega naročila iz te dokumentacije zniža se posledično znižajo osnovne ponujene cene.</w:t>
      </w:r>
    </w:p>
    <w:p w14:paraId="1A53884D" w14:textId="1F9FA3D5" w:rsidR="00366B89" w:rsidRDefault="00366B89" w:rsidP="00366B89">
      <w:pPr>
        <w:rPr>
          <w:rFonts w:ascii="Arial" w:hAnsi="Arial" w:cs="Arial"/>
          <w:bCs/>
          <w:lang w:eastAsia="zh-CN"/>
        </w:rPr>
      </w:pPr>
    </w:p>
    <w:p w14:paraId="2294DB7B" w14:textId="68E992C3" w:rsidR="0070151D" w:rsidRDefault="005C32B7" w:rsidP="00366B89">
      <w:pPr>
        <w:rPr>
          <w:rFonts w:ascii="Arial" w:hAnsi="Arial" w:cs="Arial"/>
          <w:bCs/>
          <w:lang w:eastAsia="zh-CN"/>
        </w:rPr>
      </w:pPr>
      <w:r>
        <w:rPr>
          <w:rFonts w:ascii="Arial" w:hAnsi="Arial" w:cs="Arial"/>
          <w:bCs/>
          <w:lang w:eastAsia="zh-CN"/>
        </w:rPr>
        <w:lastRenderedPageBreak/>
        <w:t>Vrednost za nabavo razpisane opreme (mobilni aparati) za pogodbeno obdobje znaša ______________ brez DDV-ja oz</w:t>
      </w:r>
      <w:r w:rsidR="007001C1">
        <w:rPr>
          <w:rFonts w:ascii="Arial" w:hAnsi="Arial" w:cs="Arial"/>
          <w:bCs/>
          <w:lang w:eastAsia="zh-CN"/>
        </w:rPr>
        <w:t>.</w:t>
      </w:r>
      <w:r>
        <w:rPr>
          <w:rFonts w:ascii="Arial" w:hAnsi="Arial" w:cs="Arial"/>
          <w:bCs/>
          <w:lang w:eastAsia="zh-CN"/>
        </w:rPr>
        <w:t xml:space="preserve"> _________z DDV-jem. Naročnik si pridružuje pravico, da v pogodbenem obdobju ne bo nabavil navedene količine mobilnih aparatov, v kolikor jih ne po potreboval v takšni količini, kot je</w:t>
      </w:r>
      <w:r w:rsidR="005B0CC1">
        <w:rPr>
          <w:rFonts w:ascii="Arial" w:hAnsi="Arial" w:cs="Arial"/>
          <w:bCs/>
          <w:lang w:eastAsia="zh-CN"/>
        </w:rPr>
        <w:t xml:space="preserve"> le ta</w:t>
      </w:r>
      <w:r>
        <w:rPr>
          <w:rFonts w:ascii="Arial" w:hAnsi="Arial" w:cs="Arial"/>
          <w:bCs/>
          <w:lang w:eastAsia="zh-CN"/>
        </w:rPr>
        <w:t xml:space="preserve"> zapisana v predračunu, ki je sestavni del te pogodbe.</w:t>
      </w:r>
    </w:p>
    <w:p w14:paraId="2212FA68" w14:textId="77777777" w:rsidR="005C32B7" w:rsidRDefault="005C32B7" w:rsidP="00366B89">
      <w:pPr>
        <w:rPr>
          <w:rFonts w:ascii="Arial" w:hAnsi="Arial" w:cs="Arial"/>
          <w:bCs/>
          <w:lang w:eastAsia="zh-CN"/>
        </w:rPr>
      </w:pPr>
    </w:p>
    <w:p w14:paraId="730FC919" w14:textId="26830FA7" w:rsidR="005C32B7" w:rsidRDefault="005C32B7" w:rsidP="00366B89">
      <w:pPr>
        <w:rPr>
          <w:rFonts w:ascii="Arial" w:hAnsi="Arial" w:cs="Arial"/>
          <w:bCs/>
          <w:lang w:eastAsia="zh-CN"/>
        </w:rPr>
      </w:pPr>
      <w:r>
        <w:rPr>
          <w:rFonts w:ascii="Arial" w:hAnsi="Arial" w:cs="Arial"/>
          <w:bCs/>
          <w:lang w:eastAsia="zh-CN"/>
        </w:rPr>
        <w:t>Vrednost naročnin za mobilno omrežje v pogodbenem času znaša ____________ EUR brez DDV-ja oz</w:t>
      </w:r>
      <w:r w:rsidR="007001C1">
        <w:rPr>
          <w:rFonts w:ascii="Arial" w:hAnsi="Arial" w:cs="Arial"/>
          <w:bCs/>
          <w:lang w:eastAsia="zh-CN"/>
        </w:rPr>
        <w:t>.</w:t>
      </w:r>
      <w:r>
        <w:rPr>
          <w:rFonts w:ascii="Arial" w:hAnsi="Arial" w:cs="Arial"/>
          <w:bCs/>
          <w:lang w:eastAsia="zh-CN"/>
        </w:rPr>
        <w:t xml:space="preserve"> ________z DDV-jem.</w:t>
      </w:r>
    </w:p>
    <w:p w14:paraId="2D96EAC5" w14:textId="77777777" w:rsidR="005B0CC1" w:rsidRDefault="005B0CC1" w:rsidP="00366B89">
      <w:pPr>
        <w:rPr>
          <w:rFonts w:ascii="Arial" w:hAnsi="Arial" w:cs="Arial"/>
          <w:bCs/>
          <w:lang w:eastAsia="zh-CN"/>
        </w:rPr>
      </w:pPr>
    </w:p>
    <w:p w14:paraId="42A5CE59" w14:textId="1CD78556" w:rsidR="005B0CC1" w:rsidRDefault="005B0CC1" w:rsidP="005B0CC1">
      <w:pPr>
        <w:rPr>
          <w:rFonts w:ascii="Arial" w:hAnsi="Arial" w:cs="Arial"/>
          <w:bCs/>
          <w:lang w:eastAsia="zh-CN"/>
        </w:rPr>
      </w:pPr>
      <w:r>
        <w:rPr>
          <w:rFonts w:ascii="Arial" w:hAnsi="Arial" w:cs="Arial"/>
          <w:bCs/>
          <w:lang w:eastAsia="zh-CN"/>
        </w:rPr>
        <w:t>Vrednost naročnin za fiksno omrežje v pogodbenem času znaša ____________ EUR brez DDV-ja oz</w:t>
      </w:r>
      <w:r w:rsidR="007001C1">
        <w:rPr>
          <w:rFonts w:ascii="Arial" w:hAnsi="Arial" w:cs="Arial"/>
          <w:bCs/>
          <w:lang w:eastAsia="zh-CN"/>
        </w:rPr>
        <w:t>.</w:t>
      </w:r>
      <w:r>
        <w:rPr>
          <w:rFonts w:ascii="Arial" w:hAnsi="Arial" w:cs="Arial"/>
          <w:bCs/>
          <w:lang w:eastAsia="zh-CN"/>
        </w:rPr>
        <w:t xml:space="preserve"> ________z DDV-jem.</w:t>
      </w:r>
    </w:p>
    <w:p w14:paraId="0E1FF85F" w14:textId="6DEA1681" w:rsidR="005B0CC1" w:rsidRDefault="005B0CC1" w:rsidP="00366B89">
      <w:pPr>
        <w:rPr>
          <w:rFonts w:ascii="Arial" w:hAnsi="Arial" w:cs="Arial"/>
          <w:bCs/>
          <w:lang w:eastAsia="zh-CN"/>
        </w:rPr>
      </w:pPr>
    </w:p>
    <w:p w14:paraId="492A822D" w14:textId="16718F2D" w:rsidR="005B0CC1" w:rsidRDefault="005B0CC1" w:rsidP="005B0CC1">
      <w:pPr>
        <w:rPr>
          <w:rFonts w:ascii="Arial" w:hAnsi="Arial" w:cs="Arial"/>
          <w:bCs/>
          <w:lang w:eastAsia="zh-CN"/>
        </w:rPr>
      </w:pPr>
      <w:r>
        <w:rPr>
          <w:rFonts w:ascii="Arial" w:hAnsi="Arial" w:cs="Arial"/>
          <w:bCs/>
          <w:lang w:eastAsia="zh-CN"/>
        </w:rPr>
        <w:t>Vrednost prometa v fiksnem omrežju v pogodbenem času znaša ____________ EUR brez DDV-ja oz</w:t>
      </w:r>
      <w:r w:rsidR="007001C1">
        <w:rPr>
          <w:rFonts w:ascii="Arial" w:hAnsi="Arial" w:cs="Arial"/>
          <w:bCs/>
          <w:lang w:eastAsia="zh-CN"/>
        </w:rPr>
        <w:t>.</w:t>
      </w:r>
      <w:r>
        <w:rPr>
          <w:rFonts w:ascii="Arial" w:hAnsi="Arial" w:cs="Arial"/>
          <w:bCs/>
          <w:lang w:eastAsia="zh-CN"/>
        </w:rPr>
        <w:t xml:space="preserve"> ________z DDV-jem.</w:t>
      </w:r>
    </w:p>
    <w:p w14:paraId="47240F46" w14:textId="77777777" w:rsidR="00FF73C1" w:rsidRDefault="00FF73C1" w:rsidP="005B0CC1">
      <w:pPr>
        <w:rPr>
          <w:rFonts w:ascii="Arial" w:hAnsi="Arial" w:cs="Arial"/>
          <w:bCs/>
          <w:lang w:eastAsia="zh-CN"/>
        </w:rPr>
      </w:pPr>
    </w:p>
    <w:p w14:paraId="17654DA5" w14:textId="249A1E7E" w:rsidR="00FF73C1" w:rsidRDefault="00FF73C1" w:rsidP="005B0CC1">
      <w:pPr>
        <w:rPr>
          <w:rFonts w:ascii="Arial" w:hAnsi="Arial" w:cs="Arial"/>
          <w:bCs/>
          <w:lang w:eastAsia="zh-CN"/>
        </w:rPr>
      </w:pPr>
      <w:r>
        <w:rPr>
          <w:rFonts w:ascii="Arial" w:hAnsi="Arial" w:cs="Arial"/>
          <w:bCs/>
          <w:lang w:eastAsia="zh-CN"/>
        </w:rPr>
        <w:t>Skupna pogodbena vrednost za pogodbeno obdobje 60 mesecev znaša ______EUR brez DDV-ja oz. _____z DDV-jem.</w:t>
      </w:r>
    </w:p>
    <w:p w14:paraId="306055CC" w14:textId="77777777" w:rsidR="00A81289" w:rsidRDefault="00A81289" w:rsidP="005B0CC1">
      <w:pPr>
        <w:rPr>
          <w:rFonts w:ascii="Arial" w:hAnsi="Arial" w:cs="Arial"/>
          <w:bCs/>
          <w:lang w:eastAsia="zh-CN"/>
        </w:rPr>
      </w:pPr>
    </w:p>
    <w:p w14:paraId="576A4B90" w14:textId="77777777" w:rsidR="00A81289" w:rsidRPr="00A81289" w:rsidRDefault="00A81289" w:rsidP="00A81289">
      <w:pPr>
        <w:rPr>
          <w:rFonts w:ascii="Arial" w:hAnsi="Arial" w:cs="Arial"/>
          <w:color w:val="FF0000"/>
        </w:rPr>
      </w:pPr>
      <w:r w:rsidRPr="00A81289">
        <w:rPr>
          <w:rFonts w:ascii="Arial" w:hAnsi="Arial" w:cs="Arial"/>
          <w:color w:val="FF0000"/>
        </w:rPr>
        <w:t>Sprememba cene se lahko izvede po preteku enega leta od sklenitve pogodbe in ko kumulativno povečanje indeksa cen življenjskih potrebščin preseže 4% vrednosti šteto od preteka enega leta od sklenitve pogodbe.</w:t>
      </w:r>
    </w:p>
    <w:p w14:paraId="23E1B70B" w14:textId="77777777" w:rsidR="00A81289" w:rsidRPr="00A81289" w:rsidRDefault="00A81289" w:rsidP="00A81289">
      <w:pPr>
        <w:rPr>
          <w:rFonts w:ascii="Arial" w:hAnsi="Arial" w:cs="Arial"/>
          <w:color w:val="FF0000"/>
        </w:rPr>
      </w:pPr>
    </w:p>
    <w:p w14:paraId="2537F1C5" w14:textId="77777777" w:rsidR="00A81289" w:rsidRPr="00A81289" w:rsidRDefault="00A81289" w:rsidP="00A81289">
      <w:pPr>
        <w:rPr>
          <w:rFonts w:ascii="Arial" w:hAnsi="Arial" w:cs="Arial"/>
          <w:color w:val="FF0000"/>
        </w:rPr>
      </w:pPr>
      <w:r w:rsidRPr="00A81289">
        <w:rPr>
          <w:rFonts w:ascii="Arial" w:hAnsi="Arial" w:cs="Arial"/>
          <w:color w:val="FF0000"/>
        </w:rPr>
        <w:t>Nadaljnja povišanja se lahko izvedejo, ko kumulativno povečanja indeksa cen življenjskih potrebščin ponovno preseže 4% vrednosti od zadnjega povišanja cene.</w:t>
      </w:r>
    </w:p>
    <w:p w14:paraId="6E42E50F" w14:textId="77777777" w:rsidR="00A81289" w:rsidRPr="00A81289" w:rsidRDefault="00A81289" w:rsidP="00A81289">
      <w:pPr>
        <w:rPr>
          <w:rFonts w:ascii="Arial" w:hAnsi="Arial" w:cs="Arial"/>
          <w:color w:val="FF0000"/>
        </w:rPr>
      </w:pPr>
    </w:p>
    <w:p w14:paraId="175A7021" w14:textId="77777777" w:rsidR="00A81289" w:rsidRPr="00A81289" w:rsidRDefault="00A81289" w:rsidP="00A81289">
      <w:pPr>
        <w:rPr>
          <w:rFonts w:ascii="Arial" w:hAnsi="Arial" w:cs="Arial"/>
          <w:color w:val="FF0000"/>
        </w:rPr>
      </w:pPr>
      <w:r w:rsidRPr="00A81289">
        <w:rPr>
          <w:rFonts w:ascii="Arial" w:hAnsi="Arial" w:cs="Arial"/>
          <w:color w:val="FF0000"/>
        </w:rPr>
        <w:t>Povišanje cene lahko znaša največ 80% povišanja indeksa cen iz prejšnjih odstavkov, pri čemer se povišanje lahko izvede največ enkrat v tekočem letu.</w:t>
      </w:r>
    </w:p>
    <w:p w14:paraId="038C6940" w14:textId="77777777" w:rsidR="00A81289" w:rsidRPr="00A81289" w:rsidRDefault="00A81289" w:rsidP="00A81289">
      <w:pPr>
        <w:rPr>
          <w:rFonts w:ascii="Arial" w:hAnsi="Arial" w:cs="Arial"/>
          <w:color w:val="FF0000"/>
        </w:rPr>
      </w:pPr>
    </w:p>
    <w:p w14:paraId="3CAE65C3" w14:textId="77777777" w:rsidR="00A81289" w:rsidRPr="00A81289" w:rsidRDefault="00A81289" w:rsidP="00A81289">
      <w:pPr>
        <w:rPr>
          <w:rFonts w:ascii="Arial" w:hAnsi="Arial" w:cs="Arial"/>
          <w:color w:val="FF0000"/>
        </w:rPr>
      </w:pPr>
      <w:r w:rsidRPr="00A81289">
        <w:rPr>
          <w:rFonts w:ascii="Arial" w:hAnsi="Arial" w:cs="Arial"/>
          <w:color w:val="FF0000"/>
        </w:rPr>
        <w:t>V primeru spremembe cen na podlagi predhodnih odstavkov, izvajalec pošlje naročniku pisni predlog za povišanje cen z utemeljitvami (podatki, objavljeni v Uradnem listu RS), naročnik pa pripravi aneks k tej pogodbi.</w:t>
      </w:r>
    </w:p>
    <w:p w14:paraId="701D64E1" w14:textId="32B401C0" w:rsidR="00A81289" w:rsidRDefault="00A81289" w:rsidP="005B0CC1">
      <w:pPr>
        <w:rPr>
          <w:rFonts w:ascii="Arial" w:hAnsi="Arial" w:cs="Arial"/>
          <w:bCs/>
          <w:lang w:eastAsia="zh-CN"/>
        </w:rPr>
      </w:pPr>
      <w:r>
        <w:rPr>
          <w:rFonts w:ascii="Arial" w:hAnsi="Arial" w:cs="Arial"/>
          <w:bCs/>
          <w:lang w:eastAsia="zh-CN"/>
        </w:rPr>
        <w:t xml:space="preserve"> </w:t>
      </w:r>
    </w:p>
    <w:p w14:paraId="79C2C7C6" w14:textId="77777777" w:rsidR="005C32B7" w:rsidRPr="00E07666" w:rsidRDefault="005C32B7" w:rsidP="00366B89">
      <w:pPr>
        <w:rPr>
          <w:rFonts w:ascii="Arial" w:hAnsi="Arial" w:cs="Arial"/>
          <w:bCs/>
          <w:lang w:eastAsia="zh-CN"/>
        </w:rPr>
      </w:pPr>
    </w:p>
    <w:p w14:paraId="11A0A5D4"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5B065DCD" w14:textId="77777777" w:rsidR="00366B89" w:rsidRPr="00E07666" w:rsidRDefault="00366B89" w:rsidP="00BC3E22">
      <w:pPr>
        <w:jc w:val="center"/>
        <w:rPr>
          <w:rFonts w:ascii="Arial" w:hAnsi="Arial" w:cs="Arial"/>
          <w:bCs/>
          <w:lang w:eastAsia="zh-CN"/>
        </w:rPr>
      </w:pPr>
      <w:r w:rsidRPr="00E07666">
        <w:rPr>
          <w:rFonts w:ascii="Arial" w:hAnsi="Arial" w:cs="Arial"/>
          <w:b/>
          <w:bCs/>
          <w:lang w:eastAsia="zh-CN"/>
        </w:rPr>
        <w:t>Plačilni pogoji</w:t>
      </w:r>
    </w:p>
    <w:p w14:paraId="52E0CE31" w14:textId="77777777" w:rsidR="00CE7C04" w:rsidRDefault="00CE7C04" w:rsidP="00366B89">
      <w:pPr>
        <w:rPr>
          <w:rFonts w:ascii="Arial" w:hAnsi="Arial" w:cs="Arial"/>
          <w:bCs/>
          <w:lang w:eastAsia="zh-CN"/>
        </w:rPr>
      </w:pPr>
    </w:p>
    <w:p w14:paraId="1E496C9F" w14:textId="0F77B698" w:rsidR="00366B89" w:rsidRPr="00E07666" w:rsidRDefault="00BC3E22" w:rsidP="00366B89">
      <w:pPr>
        <w:rPr>
          <w:rFonts w:ascii="Arial" w:hAnsi="Arial" w:cs="Arial"/>
          <w:bCs/>
          <w:lang w:eastAsia="zh-CN"/>
        </w:rPr>
      </w:pPr>
      <w:r>
        <w:rPr>
          <w:rFonts w:ascii="Arial" w:hAnsi="Arial" w:cs="Arial"/>
          <w:bCs/>
          <w:lang w:eastAsia="zh-CN"/>
        </w:rPr>
        <w:t>Izvajalec</w:t>
      </w:r>
      <w:r w:rsidR="00366B89" w:rsidRPr="00E07666">
        <w:rPr>
          <w:rFonts w:ascii="Arial" w:hAnsi="Arial" w:cs="Arial"/>
          <w:bCs/>
          <w:lang w:eastAsia="zh-CN"/>
        </w:rPr>
        <w:t xml:space="preserve"> bo izdajal račune mesečno glede na dejansko porabo, račun za mobilne naprave pa po dobavi le-teh. </w:t>
      </w:r>
    </w:p>
    <w:p w14:paraId="01D8DFDD" w14:textId="77777777" w:rsidR="00366B89" w:rsidRPr="00E07666" w:rsidRDefault="00366B89" w:rsidP="00366B89">
      <w:pPr>
        <w:rPr>
          <w:rFonts w:ascii="Arial" w:hAnsi="Arial" w:cs="Arial"/>
          <w:bCs/>
          <w:highlight w:val="yellow"/>
          <w:lang w:eastAsia="zh-CN"/>
        </w:rPr>
      </w:pPr>
    </w:p>
    <w:p w14:paraId="7810DB6D" w14:textId="244A51FD" w:rsidR="00366B89" w:rsidRDefault="00BC3E22" w:rsidP="00366B89">
      <w:pPr>
        <w:rPr>
          <w:rFonts w:ascii="Arial" w:hAnsi="Arial" w:cs="Arial"/>
          <w:bCs/>
          <w:lang w:eastAsia="zh-CN"/>
        </w:rPr>
      </w:pPr>
      <w:r>
        <w:rPr>
          <w:rFonts w:ascii="Arial" w:hAnsi="Arial" w:cs="Arial"/>
          <w:bCs/>
          <w:lang w:eastAsia="zh-CN"/>
        </w:rPr>
        <w:t>Naročnik</w:t>
      </w:r>
      <w:r w:rsidR="00366B89" w:rsidRPr="00E07666">
        <w:rPr>
          <w:rFonts w:ascii="Arial" w:hAnsi="Arial" w:cs="Arial"/>
          <w:bCs/>
          <w:lang w:eastAsia="zh-CN"/>
        </w:rPr>
        <w:t xml:space="preserve"> bo račun </w:t>
      </w:r>
      <w:r>
        <w:rPr>
          <w:rFonts w:ascii="Arial" w:hAnsi="Arial" w:cs="Arial"/>
          <w:bCs/>
          <w:lang w:eastAsia="zh-CN"/>
        </w:rPr>
        <w:t>izvajalca</w:t>
      </w:r>
      <w:r w:rsidR="00366B89" w:rsidRPr="00E07666">
        <w:rPr>
          <w:rFonts w:ascii="Arial" w:hAnsi="Arial" w:cs="Arial"/>
          <w:bCs/>
          <w:lang w:eastAsia="zh-CN"/>
        </w:rPr>
        <w:t xml:space="preserve">, izdan v skladu s prejšnjim odstavkom, poravnal v roku </w:t>
      </w:r>
      <w:r w:rsidR="002D48D2">
        <w:rPr>
          <w:rFonts w:ascii="Arial" w:hAnsi="Arial" w:cs="Arial"/>
          <w:bCs/>
          <w:lang w:eastAsia="zh-CN"/>
        </w:rPr>
        <w:t>3</w:t>
      </w:r>
      <w:r w:rsidR="0002627C" w:rsidRPr="00E07666">
        <w:rPr>
          <w:rFonts w:ascii="Arial" w:hAnsi="Arial" w:cs="Arial"/>
          <w:bCs/>
          <w:lang w:eastAsia="zh-CN"/>
        </w:rPr>
        <w:t xml:space="preserve">0 </w:t>
      </w:r>
      <w:r w:rsidR="00366B89" w:rsidRPr="00E07666">
        <w:rPr>
          <w:rFonts w:ascii="Arial" w:hAnsi="Arial" w:cs="Arial"/>
          <w:bCs/>
          <w:lang w:eastAsia="zh-CN"/>
        </w:rPr>
        <w:t>dni od prejema računa.</w:t>
      </w:r>
      <w:r w:rsidR="00366B89" w:rsidRPr="00E07666">
        <w:rPr>
          <w:rFonts w:ascii="Arial" w:hAnsi="Arial" w:cs="Arial"/>
        </w:rPr>
        <w:t xml:space="preserve"> </w:t>
      </w:r>
      <w:r w:rsidR="00366B89" w:rsidRPr="00E07666">
        <w:rPr>
          <w:rFonts w:ascii="Arial" w:hAnsi="Arial" w:cs="Arial"/>
          <w:bCs/>
          <w:lang w:eastAsia="zh-CN"/>
        </w:rPr>
        <w:t xml:space="preserve">Računu mora </w:t>
      </w:r>
      <w:r>
        <w:rPr>
          <w:rFonts w:ascii="Arial" w:hAnsi="Arial" w:cs="Arial"/>
          <w:bCs/>
          <w:lang w:eastAsia="zh-CN"/>
        </w:rPr>
        <w:t>izvajalec</w:t>
      </w:r>
      <w:r w:rsidR="00366B89" w:rsidRPr="00E07666">
        <w:rPr>
          <w:rFonts w:ascii="Arial" w:hAnsi="Arial" w:cs="Arial"/>
          <w:bCs/>
          <w:lang w:eastAsia="zh-CN"/>
        </w:rPr>
        <w:t xml:space="preserve"> predložiti prevzemni zapisnik oz. dobavnico, podpisan s strani kupca, v primeru dobave </w:t>
      </w:r>
      <w:r w:rsidR="00CE7C04">
        <w:rPr>
          <w:rFonts w:ascii="Arial" w:hAnsi="Arial" w:cs="Arial"/>
          <w:bCs/>
          <w:lang w:eastAsia="zh-CN"/>
        </w:rPr>
        <w:t>nove opreme ali aparatov</w:t>
      </w:r>
      <w:r w:rsidR="00366B89" w:rsidRPr="00E07666">
        <w:rPr>
          <w:rFonts w:ascii="Arial" w:hAnsi="Arial" w:cs="Arial"/>
          <w:bCs/>
          <w:lang w:eastAsia="zh-CN"/>
        </w:rPr>
        <w:t>.</w:t>
      </w:r>
    </w:p>
    <w:p w14:paraId="4DD8E845" w14:textId="77777777" w:rsidR="002D48D2" w:rsidRDefault="002D48D2" w:rsidP="00366B89">
      <w:pPr>
        <w:rPr>
          <w:rFonts w:ascii="Arial" w:hAnsi="Arial" w:cs="Arial"/>
          <w:bCs/>
          <w:lang w:eastAsia="zh-CN"/>
        </w:rPr>
      </w:pPr>
    </w:p>
    <w:p w14:paraId="2BF99205" w14:textId="08730904" w:rsidR="002D48D2" w:rsidRPr="002D48D2" w:rsidRDefault="002D48D2" w:rsidP="002D48D2">
      <w:pPr>
        <w:rPr>
          <w:rFonts w:ascii="Arial" w:hAnsi="Arial" w:cs="Arial"/>
          <w:color w:val="auto"/>
        </w:rPr>
      </w:pPr>
      <w:r>
        <w:rPr>
          <w:rFonts w:ascii="Arial" w:hAnsi="Arial" w:cs="Arial"/>
          <w:color w:val="auto"/>
        </w:rPr>
        <w:t>Izvajalec</w:t>
      </w:r>
      <w:r w:rsidRPr="002D48D2">
        <w:rPr>
          <w:rFonts w:ascii="Arial" w:hAnsi="Arial" w:cs="Arial"/>
          <w:color w:val="auto"/>
        </w:rPr>
        <w:t xml:space="preserve"> mora račun poslati </w:t>
      </w:r>
      <w:r>
        <w:rPr>
          <w:rFonts w:ascii="Arial" w:hAnsi="Arial" w:cs="Arial"/>
          <w:color w:val="auto"/>
        </w:rPr>
        <w:t>naročniku</w:t>
      </w:r>
      <w:r w:rsidRPr="002D48D2">
        <w:rPr>
          <w:rFonts w:ascii="Arial" w:hAnsi="Arial" w:cs="Arial"/>
          <w:color w:val="auto"/>
        </w:rPr>
        <w:t xml:space="preserve"> izključno v elektronski obliki (e-račun), skladno z Zakonom o opravljanju plačilnih storitev za proračunske uporabnike (</w:t>
      </w:r>
      <w:r w:rsidRPr="002D48D2">
        <w:rPr>
          <w:rFonts w:ascii="Arial" w:hAnsi="Arial" w:cs="Arial"/>
          <w:bCs/>
          <w:color w:val="auto"/>
        </w:rPr>
        <w:t xml:space="preserve">Uradni list RS, št. </w:t>
      </w:r>
      <w:hyperlink r:id="rId16" w:tgtFrame="_blank" w:tooltip="Zakon o opravljanju plačilnih storitev za proračunske uporabnike (ZOPSPU-1)" w:history="1">
        <w:r w:rsidRPr="002D48D2">
          <w:rPr>
            <w:rFonts w:ascii="Arial" w:hAnsi="Arial" w:cs="Arial"/>
            <w:bCs/>
            <w:color w:val="auto"/>
          </w:rPr>
          <w:t>77/16</w:t>
        </w:r>
      </w:hyperlink>
      <w:r w:rsidR="007001C1">
        <w:rPr>
          <w:rFonts w:ascii="Arial" w:hAnsi="Arial" w:cs="Arial"/>
          <w:bCs/>
          <w:color w:val="auto"/>
        </w:rPr>
        <w:t>, s spremembami</w:t>
      </w:r>
      <w:r w:rsidRPr="002D48D2">
        <w:rPr>
          <w:rFonts w:ascii="Arial" w:hAnsi="Arial" w:cs="Arial"/>
          <w:bCs/>
          <w:color w:val="auto"/>
        </w:rPr>
        <w:t>)</w:t>
      </w:r>
      <w:r w:rsidRPr="002D48D2">
        <w:rPr>
          <w:rFonts w:ascii="Arial" w:hAnsi="Arial" w:cs="Arial"/>
          <w:color w:val="auto"/>
        </w:rPr>
        <w:t xml:space="preserve">. Račun mora biti opremljen z naročnikovo številko te pogodbe in priloženimi dobavnicami </w:t>
      </w:r>
      <w:r>
        <w:rPr>
          <w:rFonts w:ascii="Arial" w:hAnsi="Arial" w:cs="Arial"/>
          <w:color w:val="auto"/>
        </w:rPr>
        <w:t>ob prejemu aparatov</w:t>
      </w:r>
      <w:r w:rsidRPr="002D48D2">
        <w:rPr>
          <w:rFonts w:ascii="Arial" w:hAnsi="Arial" w:cs="Arial"/>
          <w:color w:val="auto"/>
        </w:rPr>
        <w:t xml:space="preserve">. </w:t>
      </w:r>
    </w:p>
    <w:p w14:paraId="39BEE301" w14:textId="77777777" w:rsidR="009236E2" w:rsidRPr="00E07666" w:rsidRDefault="009236E2" w:rsidP="00366B89">
      <w:pPr>
        <w:rPr>
          <w:rFonts w:ascii="Arial" w:hAnsi="Arial" w:cs="Arial"/>
          <w:bCs/>
          <w:lang w:eastAsia="zh-CN"/>
        </w:rPr>
      </w:pPr>
    </w:p>
    <w:p w14:paraId="7E6D15C0"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39E8532C" w14:textId="2DA22391" w:rsidR="00366B89" w:rsidRPr="00E07666" w:rsidRDefault="00366B89" w:rsidP="00BC3E22">
      <w:pPr>
        <w:jc w:val="center"/>
        <w:rPr>
          <w:rFonts w:ascii="Arial" w:eastAsia="Calibri" w:hAnsi="Arial" w:cs="Arial"/>
          <w:iCs/>
          <w:color w:val="000000"/>
          <w:lang w:eastAsia="sl-SI"/>
        </w:rPr>
      </w:pPr>
      <w:r w:rsidRPr="00E07666">
        <w:rPr>
          <w:rFonts w:ascii="Arial" w:hAnsi="Arial" w:cs="Arial"/>
          <w:b/>
          <w:bCs/>
          <w:lang w:eastAsia="zh-CN"/>
        </w:rPr>
        <w:t>Roki</w:t>
      </w:r>
    </w:p>
    <w:p w14:paraId="4E6ABEB0" w14:textId="77777777" w:rsidR="009236E2" w:rsidRDefault="009236E2" w:rsidP="00366B89">
      <w:pPr>
        <w:rPr>
          <w:rFonts w:ascii="Arial" w:hAnsi="Arial" w:cs="Arial"/>
          <w:lang w:eastAsia="zh-CN"/>
        </w:rPr>
      </w:pPr>
    </w:p>
    <w:p w14:paraId="70224CF6" w14:textId="08FB2F3C" w:rsidR="00366B89" w:rsidRDefault="00BC3E22" w:rsidP="00366B89">
      <w:pPr>
        <w:rPr>
          <w:rFonts w:ascii="Arial" w:hAnsi="Arial" w:cs="Arial"/>
          <w:lang w:eastAsia="zh-CN"/>
        </w:rPr>
      </w:pPr>
      <w:r>
        <w:rPr>
          <w:rFonts w:ascii="Arial" w:hAnsi="Arial" w:cs="Arial"/>
          <w:lang w:eastAsia="zh-CN"/>
        </w:rPr>
        <w:t>Izvajalec</w:t>
      </w:r>
      <w:r w:rsidR="00366B89" w:rsidRPr="00E07666">
        <w:rPr>
          <w:rFonts w:ascii="Arial" w:hAnsi="Arial" w:cs="Arial"/>
          <w:lang w:eastAsia="zh-CN"/>
        </w:rPr>
        <w:t xml:space="preserve"> bo ves čas trajanja pogodbe dobavljal mobilne aparate na osnovi naročila kupca, in sicer v roku </w:t>
      </w:r>
      <w:r w:rsidR="009236E2">
        <w:rPr>
          <w:rFonts w:ascii="Arial" w:hAnsi="Arial" w:cs="Arial"/>
          <w:lang w:eastAsia="zh-CN"/>
        </w:rPr>
        <w:t>tr</w:t>
      </w:r>
      <w:r w:rsidR="007001C1">
        <w:rPr>
          <w:rFonts w:ascii="Arial" w:hAnsi="Arial" w:cs="Arial"/>
          <w:lang w:eastAsia="zh-CN"/>
        </w:rPr>
        <w:t>eh</w:t>
      </w:r>
      <w:r w:rsidR="00366B89" w:rsidRPr="00E07666">
        <w:rPr>
          <w:rFonts w:ascii="Arial" w:hAnsi="Arial" w:cs="Arial"/>
          <w:lang w:eastAsia="zh-CN"/>
        </w:rPr>
        <w:t xml:space="preserve"> (</w:t>
      </w:r>
      <w:r w:rsidR="009236E2">
        <w:rPr>
          <w:rFonts w:ascii="Arial" w:hAnsi="Arial" w:cs="Arial"/>
          <w:lang w:eastAsia="zh-CN"/>
        </w:rPr>
        <w:t>3</w:t>
      </w:r>
      <w:r w:rsidR="00366B89" w:rsidRPr="00E07666">
        <w:rPr>
          <w:rFonts w:ascii="Arial" w:hAnsi="Arial" w:cs="Arial"/>
          <w:lang w:eastAsia="zh-CN"/>
        </w:rPr>
        <w:t xml:space="preserve">) delovnih dni (velja za mobilne aparate na zalogi). Za aparate, ki jih </w:t>
      </w:r>
      <w:r>
        <w:rPr>
          <w:rFonts w:ascii="Arial" w:hAnsi="Arial" w:cs="Arial"/>
          <w:lang w:eastAsia="zh-CN"/>
        </w:rPr>
        <w:t>izvajalec</w:t>
      </w:r>
      <w:r w:rsidRPr="00E07666">
        <w:rPr>
          <w:rFonts w:ascii="Arial" w:hAnsi="Arial" w:cs="Arial"/>
          <w:lang w:eastAsia="zh-CN"/>
        </w:rPr>
        <w:t xml:space="preserve"> </w:t>
      </w:r>
      <w:r w:rsidR="00366B89" w:rsidRPr="00E07666">
        <w:rPr>
          <w:rFonts w:ascii="Arial" w:hAnsi="Arial" w:cs="Arial"/>
          <w:lang w:eastAsia="zh-CN"/>
        </w:rPr>
        <w:t xml:space="preserve">nima na zalogi, je dobavni rok največ </w:t>
      </w:r>
      <w:r w:rsidR="009236E2">
        <w:rPr>
          <w:rFonts w:ascii="Arial" w:hAnsi="Arial" w:cs="Arial"/>
          <w:lang w:eastAsia="zh-CN"/>
        </w:rPr>
        <w:t>pet</w:t>
      </w:r>
      <w:r w:rsidR="00366B89" w:rsidRPr="00E07666">
        <w:rPr>
          <w:rFonts w:ascii="Arial" w:hAnsi="Arial" w:cs="Arial"/>
          <w:lang w:eastAsia="zh-CN"/>
        </w:rPr>
        <w:t xml:space="preserve"> (</w:t>
      </w:r>
      <w:r w:rsidR="009236E2">
        <w:rPr>
          <w:rFonts w:ascii="Arial" w:hAnsi="Arial" w:cs="Arial"/>
          <w:lang w:eastAsia="zh-CN"/>
        </w:rPr>
        <w:t>5</w:t>
      </w:r>
      <w:r w:rsidR="00366B89" w:rsidRPr="00E07666">
        <w:rPr>
          <w:rFonts w:ascii="Arial" w:hAnsi="Arial" w:cs="Arial"/>
          <w:lang w:eastAsia="zh-CN"/>
        </w:rPr>
        <w:t xml:space="preserve">) delovnih dni. </w:t>
      </w:r>
      <w:r>
        <w:rPr>
          <w:rFonts w:ascii="Arial" w:hAnsi="Arial" w:cs="Arial"/>
          <w:lang w:eastAsia="zh-CN"/>
        </w:rPr>
        <w:t>Izvajalec</w:t>
      </w:r>
      <w:r w:rsidR="00366B89" w:rsidRPr="00E07666">
        <w:rPr>
          <w:rFonts w:ascii="Arial" w:hAnsi="Arial" w:cs="Arial"/>
          <w:lang w:eastAsia="zh-CN"/>
        </w:rPr>
        <w:t xml:space="preserve"> ima pravico do podaljšanja pogodbenih rokov ob soglasju kupca, in sicer v primeru dogodkov, ki so posledica višje sile, iz razlogov na strani kupca in zaradi ravnanja tretjih oseb, ki onemogočajo izvedbo pogodbe in ki niso posledica krivdnega ravnanja pogodbenih strank.</w:t>
      </w:r>
    </w:p>
    <w:p w14:paraId="6EEF7033" w14:textId="6310D1B9" w:rsidR="00366B89" w:rsidRPr="00E07666" w:rsidRDefault="00366B89" w:rsidP="00366B89">
      <w:pPr>
        <w:rPr>
          <w:rFonts w:ascii="Arial" w:hAnsi="Arial" w:cs="Arial"/>
          <w:lang w:eastAsia="sl-SI"/>
        </w:rPr>
      </w:pPr>
    </w:p>
    <w:p w14:paraId="72B05806" w14:textId="636CC2AF" w:rsidR="00366B89" w:rsidRPr="004011F4" w:rsidRDefault="00366B89" w:rsidP="004011F4">
      <w:pPr>
        <w:pStyle w:val="Odstavekseznama"/>
        <w:numPr>
          <w:ilvl w:val="0"/>
          <w:numId w:val="20"/>
        </w:numPr>
        <w:jc w:val="center"/>
        <w:rPr>
          <w:rFonts w:ascii="Arial" w:hAnsi="Arial" w:cs="Arial"/>
          <w:b/>
          <w:bCs/>
          <w:lang w:eastAsia="zh-CN"/>
        </w:rPr>
      </w:pPr>
      <w:r w:rsidRPr="004011F4">
        <w:rPr>
          <w:rFonts w:ascii="Arial" w:hAnsi="Arial" w:cs="Arial"/>
          <w:b/>
          <w:bCs/>
          <w:lang w:eastAsia="zh-CN"/>
        </w:rPr>
        <w:t>člen</w:t>
      </w:r>
    </w:p>
    <w:p w14:paraId="722DD5FD" w14:textId="1CE364BB" w:rsidR="00366B89" w:rsidRPr="00E07666" w:rsidRDefault="00366B89" w:rsidP="00BC3E22">
      <w:pPr>
        <w:jc w:val="center"/>
        <w:rPr>
          <w:rFonts w:ascii="Arial" w:hAnsi="Arial" w:cs="Arial"/>
          <w:b/>
          <w:bCs/>
          <w:lang w:eastAsia="zh-CN"/>
        </w:rPr>
      </w:pPr>
      <w:r w:rsidRPr="00E07666">
        <w:rPr>
          <w:rFonts w:ascii="Arial" w:hAnsi="Arial" w:cs="Arial"/>
          <w:b/>
          <w:bCs/>
          <w:lang w:eastAsia="zh-CN"/>
        </w:rPr>
        <w:t xml:space="preserve">Dokumentacija, ki jo je dolžan zagotoviti </w:t>
      </w:r>
      <w:r w:rsidR="00BC3E22">
        <w:rPr>
          <w:rFonts w:ascii="Arial" w:hAnsi="Arial" w:cs="Arial"/>
          <w:b/>
          <w:bCs/>
          <w:lang w:eastAsia="zh-CN"/>
        </w:rPr>
        <w:t>i</w:t>
      </w:r>
      <w:r w:rsidR="00BC3E22" w:rsidRPr="00BC3E22">
        <w:rPr>
          <w:rFonts w:ascii="Arial" w:hAnsi="Arial" w:cs="Arial"/>
          <w:b/>
          <w:bCs/>
          <w:lang w:eastAsia="zh-CN"/>
        </w:rPr>
        <w:t>zvajalec</w:t>
      </w:r>
    </w:p>
    <w:p w14:paraId="5EFEC921" w14:textId="77777777" w:rsidR="00CE7C04" w:rsidRDefault="00CE7C04" w:rsidP="00366B89">
      <w:pPr>
        <w:rPr>
          <w:rFonts w:ascii="Arial" w:hAnsi="Arial" w:cs="Arial"/>
          <w:bCs/>
          <w:lang w:eastAsia="zh-CN"/>
        </w:rPr>
      </w:pPr>
    </w:p>
    <w:p w14:paraId="637735D5" w14:textId="3886D399" w:rsidR="00366B89" w:rsidRPr="00E07666" w:rsidRDefault="00BC3E22" w:rsidP="00366B89">
      <w:pPr>
        <w:rPr>
          <w:rFonts w:ascii="Arial" w:hAnsi="Arial" w:cs="Arial"/>
          <w:bCs/>
          <w:lang w:eastAsia="zh-CN"/>
        </w:rPr>
      </w:pPr>
      <w:r w:rsidRPr="00BC3E22">
        <w:rPr>
          <w:rFonts w:ascii="Arial" w:hAnsi="Arial" w:cs="Arial"/>
          <w:bCs/>
          <w:lang w:eastAsia="zh-CN"/>
        </w:rPr>
        <w:t>Izvajalec</w:t>
      </w:r>
      <w:r w:rsidR="00366B89" w:rsidRPr="00E07666">
        <w:rPr>
          <w:rFonts w:ascii="Arial" w:hAnsi="Arial" w:cs="Arial"/>
          <w:bCs/>
          <w:lang w:eastAsia="zh-CN"/>
        </w:rPr>
        <w:t xml:space="preserve"> je dolžan voditi vso z veljavnimi predpisi predpisano dokumentacijo in kupcu predati garancijski list, navodila za uporabo in drugo običajno dokumentacijo za </w:t>
      </w:r>
      <w:r w:rsidR="00CE7C04">
        <w:rPr>
          <w:rFonts w:ascii="Arial" w:hAnsi="Arial" w:cs="Arial"/>
          <w:bCs/>
          <w:lang w:eastAsia="zh-CN"/>
        </w:rPr>
        <w:t>predmet te pogodbe</w:t>
      </w:r>
      <w:r w:rsidR="00366B89" w:rsidRPr="00E07666">
        <w:rPr>
          <w:rFonts w:ascii="Arial" w:hAnsi="Arial" w:cs="Arial"/>
          <w:bCs/>
          <w:lang w:eastAsia="zh-CN"/>
        </w:rPr>
        <w:t>, kar je všteto v pogodbeni ceni.</w:t>
      </w:r>
    </w:p>
    <w:p w14:paraId="04B4CBA0" w14:textId="77777777" w:rsidR="00366B89" w:rsidRPr="00E07666" w:rsidRDefault="00366B89" w:rsidP="00366B89">
      <w:pPr>
        <w:rPr>
          <w:rFonts w:ascii="Arial" w:hAnsi="Arial" w:cs="Arial"/>
          <w:bCs/>
          <w:lang w:eastAsia="zh-CN"/>
        </w:rPr>
      </w:pPr>
    </w:p>
    <w:p w14:paraId="26F46F86"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0A673C94" w14:textId="270B47E8" w:rsidR="00366B89" w:rsidRPr="00E07666" w:rsidRDefault="00366B89" w:rsidP="00BC3E22">
      <w:pPr>
        <w:jc w:val="center"/>
        <w:rPr>
          <w:rFonts w:ascii="Arial" w:hAnsi="Arial" w:cs="Arial"/>
          <w:lang w:eastAsia="zh-CN"/>
        </w:rPr>
      </w:pPr>
      <w:r w:rsidRPr="00E07666">
        <w:rPr>
          <w:rFonts w:ascii="Arial" w:hAnsi="Arial" w:cs="Arial"/>
          <w:b/>
          <w:bCs/>
          <w:lang w:eastAsia="zh-CN"/>
        </w:rPr>
        <w:t>Prevzem opreme</w:t>
      </w:r>
    </w:p>
    <w:p w14:paraId="48F20C79" w14:textId="77777777" w:rsidR="00CE7C04" w:rsidRDefault="00CE7C04" w:rsidP="00366B89">
      <w:pPr>
        <w:rPr>
          <w:rFonts w:ascii="Arial" w:hAnsi="Arial" w:cs="Arial"/>
          <w:lang w:eastAsia="zh-CN"/>
        </w:rPr>
      </w:pPr>
    </w:p>
    <w:p w14:paraId="358BA586" w14:textId="4DD03E47" w:rsidR="00366B89" w:rsidRPr="00E07666" w:rsidRDefault="00366B89" w:rsidP="00366B89">
      <w:pPr>
        <w:rPr>
          <w:rFonts w:ascii="Arial" w:hAnsi="Arial" w:cs="Arial"/>
          <w:lang w:eastAsia="zh-CN"/>
        </w:rPr>
      </w:pPr>
      <w:r w:rsidRPr="00E07666">
        <w:rPr>
          <w:rFonts w:ascii="Arial" w:hAnsi="Arial" w:cs="Arial"/>
          <w:lang w:eastAsia="zh-CN"/>
        </w:rPr>
        <w:t xml:space="preserve">Kakovostni in količinski prevzem dobavljene opreme se zapisniško izvrši ob dobavi opreme na lokaciji posamezne poslovne enote kupca, navedene v </w:t>
      </w:r>
      <w:r w:rsidRPr="00E07666">
        <w:rPr>
          <w:rFonts w:ascii="Arial" w:hAnsi="Arial" w:cs="Arial"/>
          <w:color w:val="auto"/>
        </w:rPr>
        <w:t>12. točki Tehnične specifikacije</w:t>
      </w:r>
      <w:r w:rsidRPr="00E07666">
        <w:rPr>
          <w:rFonts w:ascii="Arial" w:hAnsi="Arial" w:cs="Arial"/>
          <w:lang w:eastAsia="zh-CN"/>
        </w:rPr>
        <w:t xml:space="preserve"> razpisne dokumentacije. Zapisnik o kakovostnem in količinskem prevzemu opreme podpišeta pooblaščena predstavnika obeh pogodbenih strank.</w:t>
      </w:r>
    </w:p>
    <w:p w14:paraId="4959E284" w14:textId="77777777" w:rsidR="00366B89" w:rsidRPr="00E07666" w:rsidRDefault="00366B89" w:rsidP="00366B89">
      <w:pPr>
        <w:rPr>
          <w:rFonts w:ascii="Arial" w:hAnsi="Arial" w:cs="Arial"/>
          <w:lang w:eastAsia="zh-CN"/>
        </w:rPr>
      </w:pPr>
    </w:p>
    <w:p w14:paraId="1853BDD1" w14:textId="77777777" w:rsidR="00366B89" w:rsidRPr="00E07666" w:rsidRDefault="00366B89" w:rsidP="00366B89">
      <w:pPr>
        <w:rPr>
          <w:rFonts w:ascii="Arial" w:hAnsi="Arial" w:cs="Arial"/>
          <w:lang w:eastAsia="zh-CN"/>
        </w:rPr>
      </w:pPr>
      <w:r w:rsidRPr="00E07666">
        <w:rPr>
          <w:rFonts w:ascii="Arial" w:hAnsi="Arial" w:cs="Arial"/>
          <w:lang w:eastAsia="zh-CN"/>
        </w:rPr>
        <w:t>Brez predložitve dokumentacije iz prejšnjega čelna te pogodbe, se šteje, da prevzem ni opravljen.</w:t>
      </w:r>
    </w:p>
    <w:p w14:paraId="5FA5C8ED" w14:textId="77777777" w:rsidR="00366B89" w:rsidRPr="00E07666" w:rsidRDefault="00366B89" w:rsidP="00366B89">
      <w:pPr>
        <w:rPr>
          <w:rFonts w:ascii="Arial" w:hAnsi="Arial" w:cs="Arial"/>
          <w:lang w:eastAsia="zh-CN"/>
        </w:rPr>
      </w:pPr>
    </w:p>
    <w:p w14:paraId="761A094E" w14:textId="0226E415" w:rsidR="00366B89" w:rsidRPr="00E07666" w:rsidRDefault="00366B89" w:rsidP="00366B89">
      <w:pPr>
        <w:rPr>
          <w:rFonts w:ascii="Arial" w:hAnsi="Arial" w:cs="Arial"/>
          <w:lang w:eastAsia="zh-CN"/>
        </w:rPr>
      </w:pPr>
      <w:r w:rsidRPr="00E07666">
        <w:rPr>
          <w:rFonts w:ascii="Arial" w:hAnsi="Arial" w:cs="Arial"/>
          <w:lang w:eastAsia="zh-CN"/>
        </w:rPr>
        <w:t xml:space="preserve">V primeru zapisniško ugotovljenih količinskih ali kakovostnih odstopanj, se jih </w:t>
      </w:r>
      <w:r w:rsidR="00BC3E22">
        <w:rPr>
          <w:rFonts w:ascii="Arial" w:hAnsi="Arial" w:cs="Arial"/>
          <w:lang w:eastAsia="zh-CN"/>
        </w:rPr>
        <w:t>izvajalec</w:t>
      </w:r>
      <w:r w:rsidRPr="00E07666">
        <w:rPr>
          <w:rFonts w:ascii="Arial" w:hAnsi="Arial" w:cs="Arial"/>
          <w:lang w:eastAsia="zh-CN"/>
        </w:rPr>
        <w:t xml:space="preserve"> obveže brezplačno odpraviti v roku 10 dni od datuma zapisnika. </w:t>
      </w:r>
    </w:p>
    <w:p w14:paraId="5FE3F40A" w14:textId="77777777" w:rsidR="00366B89" w:rsidRPr="00E07666" w:rsidRDefault="00366B89" w:rsidP="00366B89">
      <w:pPr>
        <w:rPr>
          <w:rFonts w:ascii="Arial" w:hAnsi="Arial" w:cs="Arial"/>
          <w:lang w:eastAsia="zh-CN"/>
        </w:rPr>
      </w:pPr>
    </w:p>
    <w:p w14:paraId="47160377" w14:textId="090A5599" w:rsidR="00366B89" w:rsidRPr="00E07666" w:rsidRDefault="00366B89" w:rsidP="00366B89">
      <w:pPr>
        <w:rPr>
          <w:rFonts w:ascii="Arial" w:hAnsi="Arial" w:cs="Arial"/>
          <w:lang w:eastAsia="zh-CN"/>
        </w:rPr>
      </w:pPr>
      <w:r w:rsidRPr="00E07666">
        <w:rPr>
          <w:rFonts w:ascii="Arial" w:hAnsi="Arial" w:cs="Arial"/>
          <w:lang w:eastAsia="zh-CN"/>
        </w:rPr>
        <w:t xml:space="preserve">V primeru, da v navedenem roku ni možno odpraviti napak, je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 xml:space="preserve">dolžan dostaviti kupcu novo opremo, sicer lahko </w:t>
      </w:r>
      <w:r w:rsidR="00BC3E22">
        <w:rPr>
          <w:rFonts w:ascii="Arial" w:hAnsi="Arial" w:cs="Arial"/>
          <w:lang w:eastAsia="zh-CN"/>
        </w:rPr>
        <w:t>naročnik</w:t>
      </w:r>
      <w:r w:rsidRPr="00E07666">
        <w:rPr>
          <w:rFonts w:ascii="Arial" w:hAnsi="Arial" w:cs="Arial"/>
          <w:lang w:eastAsia="zh-CN"/>
        </w:rPr>
        <w:t xml:space="preserve"> zniža pogodbeno vrednost ali odstopi od pogodbe. V vseh primerih je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dolžan povrniti nastalo škodo.</w:t>
      </w:r>
    </w:p>
    <w:p w14:paraId="328FD249" w14:textId="77777777" w:rsidR="00366B89" w:rsidRPr="00E07666" w:rsidRDefault="00366B89" w:rsidP="00366B89">
      <w:pPr>
        <w:rPr>
          <w:rFonts w:ascii="Arial" w:hAnsi="Arial" w:cs="Arial"/>
          <w:lang w:eastAsia="zh-CN"/>
        </w:rPr>
      </w:pPr>
    </w:p>
    <w:p w14:paraId="5282FD21" w14:textId="5E84837F" w:rsidR="00366B89" w:rsidRPr="00E07666" w:rsidRDefault="00BC3E22" w:rsidP="00366B89">
      <w:pPr>
        <w:rPr>
          <w:rFonts w:ascii="Arial" w:hAnsi="Arial" w:cs="Arial"/>
          <w:lang w:eastAsia="zh-CN"/>
        </w:rPr>
      </w:pPr>
      <w:r>
        <w:rPr>
          <w:rFonts w:ascii="Arial" w:hAnsi="Arial" w:cs="Arial"/>
          <w:lang w:eastAsia="zh-CN"/>
        </w:rPr>
        <w:t>Naročnik</w:t>
      </w:r>
      <w:r w:rsidRPr="00E07666">
        <w:rPr>
          <w:rFonts w:ascii="Arial" w:hAnsi="Arial" w:cs="Arial"/>
          <w:lang w:eastAsia="zh-CN"/>
        </w:rPr>
        <w:t xml:space="preserve"> </w:t>
      </w:r>
      <w:r w:rsidR="00366B89" w:rsidRPr="00E07666">
        <w:rPr>
          <w:rFonts w:ascii="Arial" w:hAnsi="Arial" w:cs="Arial"/>
          <w:lang w:eastAsia="zh-CN"/>
        </w:rPr>
        <w:t xml:space="preserve">ima pravico dobavljeno opremo pregledati in napake prijaviti v roku 8 (osmih) dni po prevzemu. </w:t>
      </w:r>
    </w:p>
    <w:p w14:paraId="0635C730" w14:textId="77777777" w:rsidR="00366B89" w:rsidRPr="00E07666" w:rsidRDefault="00366B89" w:rsidP="00366B89">
      <w:pPr>
        <w:rPr>
          <w:rFonts w:ascii="Arial" w:hAnsi="Arial" w:cs="Arial"/>
          <w:lang w:eastAsia="zh-CN"/>
        </w:rPr>
      </w:pPr>
    </w:p>
    <w:p w14:paraId="58273B00" w14:textId="77777777" w:rsidR="00366B89" w:rsidRPr="00E07666" w:rsidRDefault="00366B89" w:rsidP="00C56343">
      <w:pPr>
        <w:pStyle w:val="Odstavekseznama"/>
        <w:numPr>
          <w:ilvl w:val="0"/>
          <w:numId w:val="20"/>
        </w:numPr>
        <w:ind w:left="0"/>
        <w:jc w:val="center"/>
        <w:rPr>
          <w:rFonts w:ascii="Arial" w:hAnsi="Arial" w:cs="Arial"/>
          <w:b/>
          <w:bCs/>
          <w:lang w:eastAsia="zh-CN"/>
        </w:rPr>
      </w:pPr>
      <w:r w:rsidRPr="00E07666">
        <w:rPr>
          <w:rFonts w:ascii="Arial" w:hAnsi="Arial" w:cs="Arial"/>
          <w:b/>
          <w:bCs/>
          <w:lang w:eastAsia="zh-CN"/>
        </w:rPr>
        <w:t>člen</w:t>
      </w:r>
    </w:p>
    <w:p w14:paraId="740F6289" w14:textId="2E9C51B5" w:rsidR="00366B89" w:rsidRPr="00E07666" w:rsidRDefault="00366B89" w:rsidP="00BC3E22">
      <w:pPr>
        <w:jc w:val="center"/>
        <w:rPr>
          <w:rFonts w:ascii="Arial" w:hAnsi="Arial" w:cs="Arial"/>
          <w:lang w:eastAsia="zh-CN"/>
        </w:rPr>
      </w:pPr>
      <w:r w:rsidRPr="00E07666">
        <w:rPr>
          <w:rFonts w:ascii="Arial" w:hAnsi="Arial" w:cs="Arial"/>
          <w:b/>
          <w:bCs/>
          <w:lang w:eastAsia="zh-CN"/>
        </w:rPr>
        <w:t>Veljavnost garancije</w:t>
      </w:r>
    </w:p>
    <w:p w14:paraId="7CDAD02A" w14:textId="77777777" w:rsidR="00CE7C04" w:rsidRDefault="00CE7C04" w:rsidP="00366B89">
      <w:pPr>
        <w:rPr>
          <w:rFonts w:ascii="Arial" w:hAnsi="Arial" w:cs="Arial"/>
          <w:lang w:eastAsia="zh-CN"/>
        </w:rPr>
      </w:pPr>
    </w:p>
    <w:p w14:paraId="0D44256C" w14:textId="732C9B60" w:rsidR="0002627C" w:rsidRPr="00E07666" w:rsidRDefault="00BC3E22" w:rsidP="00366B89">
      <w:pPr>
        <w:rPr>
          <w:rFonts w:ascii="Arial" w:hAnsi="Arial" w:cs="Arial"/>
          <w:lang w:eastAsia="zh-CN"/>
        </w:rPr>
      </w:pPr>
      <w:r>
        <w:rPr>
          <w:rFonts w:ascii="Arial" w:hAnsi="Arial" w:cs="Arial"/>
          <w:lang w:eastAsia="zh-CN"/>
        </w:rPr>
        <w:t>Izvajalec</w:t>
      </w:r>
      <w:r w:rsidRPr="00E07666">
        <w:rPr>
          <w:rFonts w:ascii="Arial" w:hAnsi="Arial" w:cs="Arial"/>
          <w:lang w:eastAsia="zh-CN"/>
        </w:rPr>
        <w:t xml:space="preserve"> </w:t>
      </w:r>
      <w:r w:rsidR="00366B89" w:rsidRPr="00E07666">
        <w:rPr>
          <w:rFonts w:ascii="Arial" w:hAnsi="Arial" w:cs="Arial"/>
          <w:lang w:eastAsia="zh-CN"/>
        </w:rPr>
        <w:t>zagotavlja za dobavljeno opremo garancijo za obdobje</w:t>
      </w:r>
      <w:r w:rsidR="00CE7C04">
        <w:rPr>
          <w:rFonts w:ascii="Arial" w:hAnsi="Arial" w:cs="Arial"/>
          <w:lang w:eastAsia="zh-CN"/>
        </w:rPr>
        <w:t xml:space="preserve"> najmanj </w:t>
      </w:r>
      <w:r w:rsidR="00366B89" w:rsidRPr="00E07666">
        <w:rPr>
          <w:rFonts w:ascii="Arial" w:hAnsi="Arial" w:cs="Arial"/>
          <w:lang w:eastAsia="zh-CN"/>
        </w:rPr>
        <w:t>24 mesecev od dneva podpisa prevzemn</w:t>
      </w:r>
      <w:r w:rsidR="00D83673" w:rsidRPr="00E07666">
        <w:rPr>
          <w:rFonts w:ascii="Arial" w:hAnsi="Arial" w:cs="Arial"/>
          <w:lang w:eastAsia="zh-CN"/>
        </w:rPr>
        <w:t>ega zapisnika dobavljene opreme,</w:t>
      </w:r>
      <w:r w:rsidR="00314D4C" w:rsidRPr="00E07666">
        <w:rPr>
          <w:rFonts w:ascii="Arial" w:hAnsi="Arial" w:cs="Arial"/>
          <w:lang w:eastAsia="zh-CN"/>
        </w:rPr>
        <w:t xml:space="preserve"> razen če </w:t>
      </w:r>
      <w:r w:rsidR="00CE7C04">
        <w:rPr>
          <w:rFonts w:ascii="Arial" w:hAnsi="Arial" w:cs="Arial"/>
          <w:lang w:eastAsia="zh-CN"/>
        </w:rPr>
        <w:t xml:space="preserve">je </w:t>
      </w:r>
      <w:r w:rsidR="00314D4C" w:rsidRPr="00E07666">
        <w:rPr>
          <w:rFonts w:ascii="Arial" w:hAnsi="Arial" w:cs="Arial"/>
          <w:lang w:eastAsia="zh-CN"/>
        </w:rPr>
        <w:t xml:space="preserve">v tehničnih </w:t>
      </w:r>
      <w:r w:rsidR="0002627C" w:rsidRPr="00E07666">
        <w:rPr>
          <w:rFonts w:ascii="Arial" w:hAnsi="Arial" w:cs="Arial"/>
          <w:lang w:eastAsia="zh-CN"/>
        </w:rPr>
        <w:t xml:space="preserve">specifikacijah drugače ali s to pogodbo kakorkoli drugače določeno. </w:t>
      </w:r>
    </w:p>
    <w:p w14:paraId="0A5C5942" w14:textId="77777777" w:rsidR="00366B89" w:rsidRPr="00E07666" w:rsidRDefault="00366B89" w:rsidP="00366B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rPr>
          <w:rFonts w:ascii="Arial" w:hAnsi="Arial" w:cs="Arial"/>
          <w:lang w:eastAsia="zh-CN"/>
        </w:rPr>
      </w:pPr>
    </w:p>
    <w:p w14:paraId="13D8F539" w14:textId="77777777" w:rsidR="00366B89" w:rsidRPr="00E07666" w:rsidRDefault="00366B89" w:rsidP="0002627C">
      <w:pPr>
        <w:rPr>
          <w:rFonts w:ascii="Arial" w:hAnsi="Arial" w:cs="Arial"/>
          <w:lang w:eastAsia="zh-CN"/>
        </w:rPr>
      </w:pPr>
      <w:r w:rsidRPr="00E07666">
        <w:rPr>
          <w:rFonts w:ascii="Arial" w:hAnsi="Arial" w:cs="Arial"/>
          <w:lang w:eastAsia="zh-CN"/>
        </w:rPr>
        <w:lastRenderedPageBreak/>
        <w:t>V primeru ugotovljene napake začne teči garancijski rok z dnem, ko je napaka odpravljena. V primeru nezmožnosti odprave napak začne teči garancijski rok z dnem zapisniškega prevzema nadomestne opreme.</w:t>
      </w:r>
    </w:p>
    <w:p w14:paraId="054440AF" w14:textId="77777777" w:rsidR="00366B89" w:rsidRPr="00E07666" w:rsidRDefault="00366B89" w:rsidP="00366B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rPr>
          <w:rFonts w:ascii="Arial" w:hAnsi="Arial" w:cs="Arial"/>
          <w:bCs/>
          <w:highlight w:val="yellow"/>
          <w:lang w:eastAsia="zh-CN"/>
        </w:rPr>
      </w:pPr>
    </w:p>
    <w:p w14:paraId="26723D29" w14:textId="77777777" w:rsidR="00366B89" w:rsidRPr="00E07666" w:rsidRDefault="00366B89" w:rsidP="00C56343">
      <w:pPr>
        <w:pStyle w:val="Odstavekseznama"/>
        <w:numPr>
          <w:ilvl w:val="0"/>
          <w:numId w:val="20"/>
        </w:numPr>
        <w:ind w:left="0"/>
        <w:jc w:val="center"/>
        <w:rPr>
          <w:rFonts w:ascii="Arial" w:hAnsi="Arial" w:cs="Arial"/>
          <w:b/>
          <w:bCs/>
          <w:lang w:eastAsia="zh-CN"/>
        </w:rPr>
      </w:pPr>
      <w:r w:rsidRPr="00E07666">
        <w:rPr>
          <w:rFonts w:ascii="Arial" w:hAnsi="Arial" w:cs="Arial"/>
          <w:b/>
          <w:bCs/>
          <w:lang w:eastAsia="zh-CN"/>
        </w:rPr>
        <w:t>člen</w:t>
      </w:r>
    </w:p>
    <w:p w14:paraId="07A12198" w14:textId="525B23B0" w:rsidR="00366B89" w:rsidRPr="00E07666" w:rsidRDefault="00366B89" w:rsidP="00966E7C">
      <w:pPr>
        <w:ind w:left="-426"/>
        <w:jc w:val="center"/>
        <w:rPr>
          <w:rFonts w:ascii="Arial" w:hAnsi="Arial" w:cs="Arial"/>
          <w:lang w:eastAsia="zh-CN"/>
        </w:rPr>
      </w:pPr>
      <w:r w:rsidRPr="00E07666">
        <w:rPr>
          <w:rFonts w:ascii="Arial" w:hAnsi="Arial" w:cs="Arial"/>
          <w:b/>
          <w:lang w:eastAsia="zh-CN"/>
        </w:rPr>
        <w:t>Garancija</w:t>
      </w:r>
    </w:p>
    <w:p w14:paraId="04D4EA0B" w14:textId="77777777" w:rsidR="00CE7C04" w:rsidRDefault="00CE7C04" w:rsidP="00366B89">
      <w:pPr>
        <w:rPr>
          <w:rFonts w:ascii="Arial" w:hAnsi="Arial" w:cs="Arial"/>
          <w:lang w:eastAsia="zh-CN"/>
        </w:rPr>
      </w:pPr>
    </w:p>
    <w:p w14:paraId="4B927393" w14:textId="1C98D59B" w:rsidR="00366B89" w:rsidRPr="00E07666" w:rsidRDefault="00BC3E22" w:rsidP="00366B89">
      <w:pPr>
        <w:rPr>
          <w:rFonts w:ascii="Arial" w:hAnsi="Arial" w:cs="Arial"/>
          <w:lang w:eastAsia="zh-CN"/>
        </w:rPr>
      </w:pPr>
      <w:r>
        <w:rPr>
          <w:rFonts w:ascii="Arial" w:hAnsi="Arial" w:cs="Arial"/>
          <w:lang w:eastAsia="zh-CN"/>
        </w:rPr>
        <w:t>Izvajalec</w:t>
      </w:r>
      <w:r w:rsidRPr="00E07666">
        <w:rPr>
          <w:rFonts w:ascii="Arial" w:hAnsi="Arial" w:cs="Arial"/>
          <w:lang w:eastAsia="zh-CN"/>
        </w:rPr>
        <w:t xml:space="preserve"> </w:t>
      </w:r>
      <w:r w:rsidR="00366B89" w:rsidRPr="00E07666">
        <w:rPr>
          <w:rFonts w:ascii="Arial" w:hAnsi="Arial" w:cs="Arial"/>
          <w:lang w:eastAsia="zh-CN"/>
        </w:rPr>
        <w:t xml:space="preserve">mora v času garancijskega roka za ponujeno opremo zagotavljati vzdrževanje in podporo ter servisiranje v času garancijskega roka. </w:t>
      </w:r>
    </w:p>
    <w:p w14:paraId="4C68A073" w14:textId="77777777" w:rsidR="00366B89" w:rsidRPr="00E07666" w:rsidRDefault="00366B89" w:rsidP="00366B89">
      <w:pPr>
        <w:rPr>
          <w:rFonts w:ascii="Arial" w:hAnsi="Arial" w:cs="Arial"/>
          <w:lang w:eastAsia="zh-CN"/>
        </w:rPr>
      </w:pPr>
    </w:p>
    <w:p w14:paraId="64E031A5" w14:textId="22D98976" w:rsidR="00366B89" w:rsidRPr="00E07666" w:rsidRDefault="00BC3E22" w:rsidP="00366B89">
      <w:pPr>
        <w:rPr>
          <w:rFonts w:ascii="Arial" w:hAnsi="Arial" w:cs="Arial"/>
          <w:lang w:eastAsia="zh-CN"/>
        </w:rPr>
      </w:pPr>
      <w:r>
        <w:rPr>
          <w:rFonts w:ascii="Arial" w:hAnsi="Arial" w:cs="Arial"/>
          <w:lang w:eastAsia="zh-CN"/>
        </w:rPr>
        <w:t>Izvajalec</w:t>
      </w:r>
      <w:r w:rsidRPr="00E07666">
        <w:rPr>
          <w:rFonts w:ascii="Arial" w:hAnsi="Arial" w:cs="Arial"/>
          <w:lang w:eastAsia="zh-CN"/>
        </w:rPr>
        <w:t xml:space="preserve"> </w:t>
      </w:r>
      <w:r w:rsidR="00366B89" w:rsidRPr="00E07666">
        <w:rPr>
          <w:rFonts w:ascii="Arial" w:hAnsi="Arial" w:cs="Arial"/>
          <w:lang w:eastAsia="zh-CN"/>
        </w:rPr>
        <w:t xml:space="preserve">mora zagotavljati preskrbo z originalnimi rezervnimi deli v času garancijskega roka in vgrajevati le originalne nadomestne dele, za katere jamči proizvajalec predmetne opreme. Originalni nadomestni deli morajo biti zagotovljeni najmanj za čas življenjske dobe opreme. </w:t>
      </w:r>
    </w:p>
    <w:p w14:paraId="07DD66EE" w14:textId="77777777" w:rsidR="00366B89" w:rsidRPr="00E07666" w:rsidRDefault="00366B89" w:rsidP="00366B89">
      <w:pPr>
        <w:rPr>
          <w:rFonts w:ascii="Arial" w:hAnsi="Arial" w:cs="Arial"/>
          <w:lang w:eastAsia="zh-CN"/>
        </w:rPr>
      </w:pPr>
    </w:p>
    <w:p w14:paraId="62DF1CF0" w14:textId="77C9E76D" w:rsidR="00366B89" w:rsidRPr="00E07666" w:rsidRDefault="00366B89" w:rsidP="00366B89">
      <w:pPr>
        <w:rPr>
          <w:rFonts w:ascii="Arial" w:hAnsi="Arial" w:cs="Arial"/>
          <w:lang w:eastAsia="zh-CN"/>
        </w:rPr>
      </w:pPr>
      <w:r w:rsidRPr="00E07666">
        <w:rPr>
          <w:rFonts w:ascii="Arial" w:hAnsi="Arial" w:cs="Arial"/>
          <w:lang w:eastAsia="zh-CN"/>
        </w:rPr>
        <w:t xml:space="preserve">Rok za odpravo napake v času garancijske dobe </w:t>
      </w:r>
      <w:r w:rsidRPr="0046346E">
        <w:rPr>
          <w:rFonts w:ascii="Arial" w:hAnsi="Arial" w:cs="Arial"/>
          <w:color w:val="auto"/>
          <w:lang w:eastAsia="zh-CN"/>
        </w:rPr>
        <w:t xml:space="preserve">je </w:t>
      </w:r>
      <w:r w:rsidR="00047B97" w:rsidRPr="00047B97">
        <w:rPr>
          <w:rFonts w:ascii="Arial" w:hAnsi="Arial" w:cs="Arial"/>
          <w:color w:val="C00000"/>
          <w:lang w:eastAsia="zh-CN"/>
        </w:rPr>
        <w:t>3</w:t>
      </w:r>
      <w:r w:rsidR="0070151D" w:rsidRPr="00047B97">
        <w:rPr>
          <w:rFonts w:ascii="Arial" w:hAnsi="Arial" w:cs="Arial"/>
          <w:color w:val="C00000"/>
          <w:lang w:eastAsia="zh-CN"/>
        </w:rPr>
        <w:t>0</w:t>
      </w:r>
      <w:r w:rsidRPr="0046346E">
        <w:rPr>
          <w:rFonts w:ascii="Arial" w:hAnsi="Arial" w:cs="Arial"/>
          <w:color w:val="auto"/>
          <w:lang w:eastAsia="zh-CN"/>
        </w:rPr>
        <w:t xml:space="preserve"> dni </w:t>
      </w:r>
      <w:r w:rsidRPr="00E07666">
        <w:rPr>
          <w:rFonts w:ascii="Arial" w:hAnsi="Arial" w:cs="Arial"/>
          <w:lang w:eastAsia="zh-CN"/>
        </w:rPr>
        <w:t xml:space="preserve">od prijave napake. V času popravila mora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kupcu nuditi enakovreden nadomestni aparat</w:t>
      </w:r>
      <w:r w:rsidR="00CE7C04">
        <w:rPr>
          <w:rFonts w:ascii="Arial" w:hAnsi="Arial" w:cs="Arial"/>
          <w:lang w:eastAsia="zh-CN"/>
        </w:rPr>
        <w:t xml:space="preserve"> oz. opremo</w:t>
      </w:r>
      <w:r w:rsidRPr="00E07666">
        <w:rPr>
          <w:rFonts w:ascii="Arial" w:hAnsi="Arial" w:cs="Arial"/>
          <w:lang w:eastAsia="zh-CN"/>
        </w:rPr>
        <w:t xml:space="preserve">. </w:t>
      </w:r>
    </w:p>
    <w:p w14:paraId="24661023" w14:textId="77777777" w:rsidR="00366B89" w:rsidRPr="00E07666" w:rsidRDefault="00366B89" w:rsidP="00366B89">
      <w:pPr>
        <w:rPr>
          <w:rFonts w:ascii="Arial" w:hAnsi="Arial" w:cs="Arial"/>
          <w:lang w:eastAsia="zh-CN"/>
        </w:rPr>
      </w:pPr>
    </w:p>
    <w:p w14:paraId="7A85C63C" w14:textId="707E2B8D" w:rsidR="00366B89" w:rsidRPr="00E07666" w:rsidRDefault="00366B89" w:rsidP="00366B89">
      <w:pPr>
        <w:rPr>
          <w:rFonts w:ascii="Arial" w:hAnsi="Arial" w:cs="Arial"/>
          <w:lang w:eastAsia="zh-CN"/>
        </w:rPr>
      </w:pPr>
      <w:r w:rsidRPr="00E07666">
        <w:rPr>
          <w:rFonts w:ascii="Arial" w:hAnsi="Arial" w:cs="Arial"/>
          <w:lang w:eastAsia="zh-CN"/>
        </w:rPr>
        <w:t xml:space="preserve">Če </w:t>
      </w:r>
      <w:r w:rsidR="00913887">
        <w:rPr>
          <w:rFonts w:ascii="Arial" w:hAnsi="Arial" w:cs="Arial"/>
          <w:lang w:eastAsia="zh-CN"/>
        </w:rPr>
        <w:t>izvajalec</w:t>
      </w:r>
      <w:r w:rsidRPr="00E07666">
        <w:rPr>
          <w:rFonts w:ascii="Arial" w:hAnsi="Arial" w:cs="Arial"/>
          <w:lang w:eastAsia="zh-CN"/>
        </w:rPr>
        <w:t xml:space="preserve"> napake ne more odpraviti ali je ne odpravi v roku ali če se na </w:t>
      </w:r>
      <w:r w:rsidR="00CE7C04">
        <w:rPr>
          <w:rFonts w:ascii="Arial" w:hAnsi="Arial" w:cs="Arial"/>
          <w:lang w:eastAsia="zh-CN"/>
        </w:rPr>
        <w:t>oprem</w:t>
      </w:r>
      <w:r w:rsidR="0070151D">
        <w:rPr>
          <w:rFonts w:ascii="Arial" w:hAnsi="Arial" w:cs="Arial"/>
          <w:lang w:eastAsia="zh-CN"/>
        </w:rPr>
        <w:t>i</w:t>
      </w:r>
      <w:r w:rsidR="00CE7C04">
        <w:rPr>
          <w:rFonts w:ascii="Arial" w:hAnsi="Arial" w:cs="Arial"/>
          <w:lang w:eastAsia="zh-CN"/>
        </w:rPr>
        <w:t xml:space="preserve"> </w:t>
      </w:r>
      <w:r w:rsidRPr="00E07666">
        <w:rPr>
          <w:rFonts w:ascii="Arial" w:hAnsi="Arial" w:cs="Arial"/>
          <w:lang w:eastAsia="zh-CN"/>
        </w:rPr>
        <w:t xml:space="preserve">pojavi ista napaka dvakrat, se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 xml:space="preserve">zavezuje kupcu zamenjati </w:t>
      </w:r>
      <w:r w:rsidR="00CE7C04">
        <w:rPr>
          <w:rFonts w:ascii="Arial" w:hAnsi="Arial" w:cs="Arial"/>
          <w:lang w:eastAsia="zh-CN"/>
        </w:rPr>
        <w:t>opremo</w:t>
      </w:r>
      <w:r w:rsidRPr="00E07666">
        <w:rPr>
          <w:rFonts w:ascii="Arial" w:hAnsi="Arial" w:cs="Arial"/>
          <w:lang w:eastAsia="zh-CN"/>
        </w:rPr>
        <w:t xml:space="preserve"> z nov</w:t>
      </w:r>
      <w:r w:rsidR="0070151D">
        <w:rPr>
          <w:rFonts w:ascii="Arial" w:hAnsi="Arial" w:cs="Arial"/>
          <w:lang w:eastAsia="zh-CN"/>
        </w:rPr>
        <w:t xml:space="preserve">o </w:t>
      </w:r>
      <w:r w:rsidR="00CE7C04">
        <w:rPr>
          <w:rFonts w:ascii="Arial" w:hAnsi="Arial" w:cs="Arial"/>
          <w:lang w:eastAsia="zh-CN"/>
        </w:rPr>
        <w:t>opremo</w:t>
      </w:r>
      <w:r w:rsidRPr="00E07666">
        <w:rPr>
          <w:rFonts w:ascii="Arial" w:hAnsi="Arial" w:cs="Arial"/>
          <w:lang w:eastAsia="zh-CN"/>
        </w:rPr>
        <w:t xml:space="preserve"> z enakimi ali boljšimi tehničnimi karakteristikami, in sicer v roku 5 dni po poteku roka za odpravo napak. V primeru, da popravilo opreme ni izvršeno v pogodbenem roku ali, da se enaka napaka na isti opremi pojavi več kot 2-krat </w:t>
      </w:r>
      <w:r w:rsidRPr="0046346E">
        <w:rPr>
          <w:rFonts w:ascii="Arial" w:hAnsi="Arial" w:cs="Arial"/>
          <w:color w:val="auto"/>
          <w:lang w:eastAsia="zh-CN"/>
        </w:rPr>
        <w:t xml:space="preserve">v </w:t>
      </w:r>
      <w:r w:rsidR="00B37C71" w:rsidRPr="0046346E">
        <w:rPr>
          <w:rFonts w:ascii="Arial" w:hAnsi="Arial" w:cs="Arial"/>
          <w:color w:val="auto"/>
          <w:lang w:eastAsia="zh-CN"/>
        </w:rPr>
        <w:t>45</w:t>
      </w:r>
      <w:r w:rsidRPr="0046346E">
        <w:rPr>
          <w:rFonts w:ascii="Arial" w:hAnsi="Arial" w:cs="Arial"/>
          <w:color w:val="auto"/>
          <w:lang w:eastAsia="zh-CN"/>
        </w:rPr>
        <w:t xml:space="preserve"> dneh</w:t>
      </w:r>
      <w:r w:rsidRPr="00E07666">
        <w:rPr>
          <w:rFonts w:ascii="Arial" w:hAnsi="Arial" w:cs="Arial"/>
          <w:lang w:eastAsia="zh-CN"/>
        </w:rPr>
        <w:t xml:space="preserve">, lahko </w:t>
      </w:r>
      <w:r w:rsidR="00BC3E22">
        <w:rPr>
          <w:rFonts w:ascii="Arial" w:hAnsi="Arial" w:cs="Arial"/>
          <w:lang w:eastAsia="zh-CN"/>
        </w:rPr>
        <w:t>naročnik</w:t>
      </w:r>
      <w:r w:rsidR="00BC3E22" w:rsidRPr="00E07666">
        <w:rPr>
          <w:rFonts w:ascii="Arial" w:hAnsi="Arial" w:cs="Arial"/>
          <w:lang w:eastAsia="zh-CN"/>
        </w:rPr>
        <w:t xml:space="preserve"> </w:t>
      </w:r>
      <w:r w:rsidRPr="00E07666">
        <w:rPr>
          <w:rFonts w:ascii="Arial" w:hAnsi="Arial" w:cs="Arial"/>
          <w:lang w:eastAsia="zh-CN"/>
        </w:rPr>
        <w:t>zahteva zamenjavo le-te z ekvivalentno novo opremo.</w:t>
      </w:r>
    </w:p>
    <w:p w14:paraId="7912DC7C" w14:textId="77777777" w:rsidR="00366B89" w:rsidRPr="00E07666" w:rsidRDefault="00366B89" w:rsidP="00366B89">
      <w:pPr>
        <w:rPr>
          <w:rFonts w:ascii="Arial" w:hAnsi="Arial" w:cs="Arial"/>
          <w:lang w:eastAsia="zh-CN"/>
        </w:rPr>
      </w:pPr>
    </w:p>
    <w:p w14:paraId="63A18871"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46FC3995" w14:textId="77777777" w:rsidR="00366B89" w:rsidRPr="00E07666" w:rsidRDefault="00015303" w:rsidP="00966E7C">
      <w:pPr>
        <w:jc w:val="center"/>
        <w:rPr>
          <w:rFonts w:ascii="Arial" w:hAnsi="Arial" w:cs="Arial"/>
          <w:bCs/>
        </w:rPr>
      </w:pPr>
      <w:r>
        <w:rPr>
          <w:rFonts w:ascii="Arial" w:hAnsi="Arial" w:cs="Arial"/>
          <w:b/>
          <w:bCs/>
          <w:lang w:eastAsia="zh-CN"/>
        </w:rPr>
        <w:t>Finančno zavarovanje in p</w:t>
      </w:r>
      <w:r w:rsidR="00366B89" w:rsidRPr="00E07666">
        <w:rPr>
          <w:rFonts w:ascii="Arial" w:hAnsi="Arial" w:cs="Arial"/>
          <w:b/>
          <w:bCs/>
          <w:lang w:eastAsia="zh-CN"/>
        </w:rPr>
        <w:t>ogodbena kazen</w:t>
      </w:r>
    </w:p>
    <w:p w14:paraId="58DE0566" w14:textId="77777777" w:rsidR="00CE7C04" w:rsidRDefault="00CE7C04" w:rsidP="00015303">
      <w:pPr>
        <w:rPr>
          <w:rFonts w:ascii="Arial" w:hAnsi="Arial" w:cs="Arial"/>
        </w:rPr>
      </w:pPr>
    </w:p>
    <w:p w14:paraId="1F5CCBC2" w14:textId="274FC28D" w:rsidR="007001C1" w:rsidRDefault="00015303" w:rsidP="00015303">
      <w:pPr>
        <w:rPr>
          <w:rFonts w:ascii="Arial" w:hAnsi="Arial" w:cs="Arial"/>
        </w:rPr>
      </w:pPr>
      <w:r w:rsidRPr="00015303">
        <w:rPr>
          <w:rFonts w:ascii="Arial" w:hAnsi="Arial" w:cs="Arial"/>
        </w:rPr>
        <w:t>Izvajalec se zaveže, da bo naročniku, najkasneje v desetih dneh od prejema te pogodbe v podpis, posredoval nepreklicno finančno zavarovanje</w:t>
      </w:r>
      <w:r>
        <w:rPr>
          <w:rFonts w:ascii="Arial" w:hAnsi="Arial" w:cs="Arial"/>
        </w:rPr>
        <w:t xml:space="preserve"> (bančno garancijo ali kavcijsko zavarovanje)</w:t>
      </w:r>
      <w:r w:rsidRPr="00015303">
        <w:rPr>
          <w:rFonts w:ascii="Arial" w:hAnsi="Arial" w:cs="Arial"/>
        </w:rPr>
        <w:t xml:space="preserve"> za dobro izvedbo pogodbenih obveznosti v višin</w:t>
      </w:r>
      <w:r w:rsidR="00B81FA1">
        <w:rPr>
          <w:rFonts w:ascii="Arial" w:hAnsi="Arial" w:cs="Arial"/>
        </w:rPr>
        <w:t xml:space="preserve">i </w:t>
      </w:r>
      <w:r w:rsidR="00923C80">
        <w:rPr>
          <w:rFonts w:ascii="Arial" w:hAnsi="Arial" w:cs="Arial"/>
        </w:rPr>
        <w:t>1</w:t>
      </w:r>
      <w:r w:rsidR="00B81FA1">
        <w:rPr>
          <w:rFonts w:ascii="Arial" w:hAnsi="Arial" w:cs="Arial"/>
        </w:rPr>
        <w:t xml:space="preserve">0.000,00 </w:t>
      </w:r>
      <w:r w:rsidRPr="00015303">
        <w:rPr>
          <w:rFonts w:ascii="Arial" w:hAnsi="Arial" w:cs="Arial"/>
        </w:rPr>
        <w:t xml:space="preserve">EUR, ki mora veljati </w:t>
      </w:r>
      <w:r>
        <w:rPr>
          <w:rFonts w:ascii="Arial" w:hAnsi="Arial" w:cs="Arial"/>
        </w:rPr>
        <w:t>en dan dlje od veljavnosti te pogodbe.</w:t>
      </w:r>
    </w:p>
    <w:p w14:paraId="3785CC3F" w14:textId="77777777" w:rsidR="007001C1" w:rsidRDefault="007001C1" w:rsidP="00015303">
      <w:pPr>
        <w:rPr>
          <w:rFonts w:ascii="Arial" w:hAnsi="Arial" w:cs="Arial"/>
        </w:rPr>
      </w:pPr>
    </w:p>
    <w:p w14:paraId="5539DD7F" w14:textId="39E76614" w:rsidR="00015303" w:rsidRPr="00015303" w:rsidRDefault="00015303" w:rsidP="00015303">
      <w:pPr>
        <w:rPr>
          <w:rFonts w:ascii="Arial" w:hAnsi="Arial" w:cs="Arial"/>
        </w:rPr>
      </w:pPr>
      <w:r w:rsidRPr="00015303">
        <w:rPr>
          <w:rFonts w:ascii="Arial" w:hAnsi="Arial" w:cs="Arial"/>
        </w:rPr>
        <w:t xml:space="preserve">Predložitev finančnega zavarovanja za dobro izvedbo pogodbenih obveznosti je pogoj za veljavnost pogodbe. Če izvajalec v roku, navedenem v 1. odstavku tega člena, ne predloži finančnega zavarovanja, se šteje, da pogodba ni veljavna. </w:t>
      </w:r>
    </w:p>
    <w:p w14:paraId="0F9B45A8" w14:textId="77777777" w:rsidR="00CE7C04" w:rsidRDefault="00CE7C04" w:rsidP="00015303">
      <w:pPr>
        <w:rPr>
          <w:rFonts w:ascii="Arial" w:hAnsi="Arial" w:cs="Arial"/>
        </w:rPr>
      </w:pPr>
    </w:p>
    <w:p w14:paraId="27F33F35" w14:textId="7D43D259" w:rsidR="00015303" w:rsidRPr="00015303" w:rsidRDefault="00015303" w:rsidP="00015303">
      <w:pPr>
        <w:rPr>
          <w:rFonts w:ascii="Arial" w:hAnsi="Arial" w:cs="Arial"/>
        </w:rPr>
      </w:pPr>
      <w:r w:rsidRPr="00015303">
        <w:rPr>
          <w:rFonts w:ascii="Arial" w:hAnsi="Arial" w:cs="Arial"/>
        </w:rPr>
        <w:t>Naročnik ima pravico v roku 10 (deset) dni po izteku maksimalnega roka za izvedbo pogodbenih obveznosti unovčiti finančno zavarovanje za dobro izvedbo pogodbenih obveznosti, če ugotovi, da pogodbene obveznosti niso pravočasno ali pravilno izvajane, oziroma jih bo izvajalec prenehal izvajati.</w:t>
      </w:r>
    </w:p>
    <w:p w14:paraId="74789FD8" w14:textId="77777777" w:rsidR="00CE7C04" w:rsidRDefault="00CE7C04" w:rsidP="00015303">
      <w:pPr>
        <w:rPr>
          <w:rFonts w:ascii="Arial" w:hAnsi="Arial" w:cs="Arial"/>
        </w:rPr>
      </w:pPr>
    </w:p>
    <w:p w14:paraId="39CCA793" w14:textId="52CBEE0F" w:rsidR="00015303" w:rsidRPr="00015303" w:rsidRDefault="00015303" w:rsidP="00015303">
      <w:pPr>
        <w:rPr>
          <w:rFonts w:ascii="Arial" w:hAnsi="Arial" w:cs="Arial"/>
        </w:rPr>
      </w:pPr>
      <w:r w:rsidRPr="00015303">
        <w:rPr>
          <w:rFonts w:ascii="Arial" w:hAnsi="Arial" w:cs="Arial"/>
        </w:rPr>
        <w:t>Po preteku veljavnosti finančnega zavarovanja obveznost avtomatično ugasne, ne glede na to, ali je finančno zavarovanje vrnjeno.</w:t>
      </w:r>
    </w:p>
    <w:p w14:paraId="574619E3" w14:textId="77777777" w:rsidR="00CE7C04" w:rsidRDefault="00CE7C04" w:rsidP="00366B89">
      <w:pPr>
        <w:tabs>
          <w:tab w:val="left" w:pos="476"/>
        </w:tabs>
        <w:autoSpaceDE w:val="0"/>
        <w:autoSpaceDN w:val="0"/>
        <w:adjustRightInd w:val="0"/>
        <w:rPr>
          <w:rFonts w:ascii="Arial" w:hAnsi="Arial" w:cs="Arial"/>
          <w:lang w:eastAsia="zh-CN"/>
        </w:rPr>
      </w:pPr>
    </w:p>
    <w:p w14:paraId="7B458BA3" w14:textId="0B7133D3" w:rsidR="00366B89" w:rsidRPr="00047B97" w:rsidRDefault="00366B89" w:rsidP="00366B89">
      <w:pPr>
        <w:tabs>
          <w:tab w:val="left" w:pos="476"/>
        </w:tabs>
        <w:autoSpaceDE w:val="0"/>
        <w:autoSpaceDN w:val="0"/>
        <w:adjustRightInd w:val="0"/>
        <w:rPr>
          <w:rFonts w:ascii="Arial" w:hAnsi="Arial" w:cs="Arial"/>
          <w:color w:val="C00000"/>
          <w:lang w:eastAsia="zh-CN"/>
        </w:rPr>
      </w:pPr>
      <w:r w:rsidRPr="00E07666">
        <w:rPr>
          <w:rFonts w:ascii="Arial" w:hAnsi="Arial" w:cs="Arial"/>
          <w:lang w:eastAsia="zh-CN"/>
        </w:rPr>
        <w:t xml:space="preserve">Če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 xml:space="preserve">ne </w:t>
      </w:r>
      <w:r w:rsidR="00CE7C04">
        <w:rPr>
          <w:rFonts w:ascii="Arial" w:hAnsi="Arial" w:cs="Arial"/>
          <w:lang w:eastAsia="zh-CN"/>
        </w:rPr>
        <w:t>vzpostavi storitev in dobavi opreme</w:t>
      </w:r>
      <w:r w:rsidRPr="00E07666">
        <w:rPr>
          <w:rFonts w:ascii="Arial" w:hAnsi="Arial" w:cs="Arial"/>
          <w:lang w:eastAsia="zh-CN"/>
        </w:rPr>
        <w:t xml:space="preserve"> z zahtevanimi tehničnimi lastnostmi v pogodbeno določenem roku, razen v primeru višje sile, je dolžan za vsak koledarski dan </w:t>
      </w:r>
      <w:r w:rsidRPr="00E07666">
        <w:rPr>
          <w:rFonts w:ascii="Arial" w:hAnsi="Arial" w:cs="Arial"/>
          <w:lang w:eastAsia="zh-CN"/>
        </w:rPr>
        <w:lastRenderedPageBreak/>
        <w:t>zamude kupcu plačati pogodbeno kazen v višini 1% (en odstotek) od nerealizirane pogodbene vrednosti oz. vrednosti dobave zamujene dobave opreme z DDV</w:t>
      </w:r>
      <w:r w:rsidR="00047B97">
        <w:rPr>
          <w:rFonts w:ascii="Arial" w:hAnsi="Arial" w:cs="Arial"/>
          <w:lang w:eastAsia="zh-CN"/>
        </w:rPr>
        <w:t xml:space="preserve">, </w:t>
      </w:r>
      <w:r w:rsidR="00047B97" w:rsidRPr="00047B97">
        <w:rPr>
          <w:rFonts w:ascii="Arial" w:hAnsi="Arial" w:cs="Arial"/>
          <w:color w:val="C00000"/>
          <w:lang w:eastAsia="zh-CN"/>
        </w:rPr>
        <w:t>vendar maksimalna pogodbena kazen za zamudo znaša 10% pogodbene vrednosti z DDV.</w:t>
      </w:r>
    </w:p>
    <w:p w14:paraId="360AF93B" w14:textId="77777777" w:rsidR="00366B89" w:rsidRPr="00047B97" w:rsidRDefault="00366B89" w:rsidP="00366B89">
      <w:pPr>
        <w:shd w:val="clear" w:color="auto" w:fill="FFFFFF"/>
        <w:rPr>
          <w:rFonts w:ascii="Arial" w:hAnsi="Arial" w:cs="Arial"/>
          <w:color w:val="C00000"/>
          <w:lang w:eastAsia="zh-CN"/>
        </w:rPr>
      </w:pPr>
    </w:p>
    <w:p w14:paraId="5E082094" w14:textId="5D2701BB" w:rsidR="00366B89" w:rsidRPr="00E07666" w:rsidRDefault="00BC3E22" w:rsidP="00366B89">
      <w:pPr>
        <w:rPr>
          <w:rFonts w:ascii="Arial" w:hAnsi="Arial" w:cs="Arial"/>
          <w:lang w:eastAsia="zh-CN"/>
        </w:rPr>
      </w:pPr>
      <w:r>
        <w:rPr>
          <w:rFonts w:ascii="Arial" w:hAnsi="Arial" w:cs="Arial"/>
          <w:lang w:eastAsia="zh-CN"/>
        </w:rPr>
        <w:t>Izvajalec</w:t>
      </w:r>
      <w:r w:rsidR="00366B89" w:rsidRPr="00E07666">
        <w:rPr>
          <w:rFonts w:ascii="Arial" w:hAnsi="Arial" w:cs="Arial"/>
          <w:lang w:eastAsia="zh-CN"/>
        </w:rPr>
        <w:t xml:space="preserve"> se strinja, da lahko </w:t>
      </w:r>
      <w:r>
        <w:rPr>
          <w:rFonts w:ascii="Arial" w:hAnsi="Arial" w:cs="Arial"/>
          <w:lang w:eastAsia="zh-CN"/>
        </w:rPr>
        <w:t>naročnik</w:t>
      </w:r>
      <w:r w:rsidRPr="00E07666">
        <w:rPr>
          <w:rFonts w:ascii="Arial" w:hAnsi="Arial" w:cs="Arial"/>
          <w:lang w:eastAsia="zh-CN"/>
        </w:rPr>
        <w:t xml:space="preserve"> </w:t>
      </w:r>
      <w:r w:rsidR="00366B89" w:rsidRPr="00E07666">
        <w:rPr>
          <w:rFonts w:ascii="Arial" w:hAnsi="Arial" w:cs="Arial"/>
          <w:lang w:eastAsia="zh-CN"/>
        </w:rPr>
        <w:t>terjatev iz naslova morebitne zaračunane pogodbene kazni pobota s finančnimi obveznostmi po pogodbi</w:t>
      </w:r>
      <w:r w:rsidR="00CE7C04">
        <w:rPr>
          <w:rFonts w:ascii="Arial" w:hAnsi="Arial" w:cs="Arial"/>
          <w:lang w:eastAsia="zh-CN"/>
        </w:rPr>
        <w:t>.</w:t>
      </w:r>
    </w:p>
    <w:p w14:paraId="78D6A6ED" w14:textId="77777777" w:rsidR="00366B89" w:rsidRPr="00E07666" w:rsidRDefault="00366B89" w:rsidP="00366B89">
      <w:pPr>
        <w:spacing w:line="260" w:lineRule="exact"/>
        <w:outlineLvl w:val="0"/>
        <w:rPr>
          <w:rFonts w:ascii="Arial" w:hAnsi="Arial" w:cs="Arial"/>
          <w:lang w:eastAsia="zh-CN"/>
        </w:rPr>
      </w:pPr>
    </w:p>
    <w:p w14:paraId="5DCED825" w14:textId="7C641A40" w:rsidR="00366B89" w:rsidRPr="00E07666" w:rsidRDefault="00366B89" w:rsidP="00B90465">
      <w:pPr>
        <w:rPr>
          <w:rFonts w:ascii="Arial" w:hAnsi="Arial" w:cs="Arial"/>
          <w:lang w:eastAsia="zh-CN"/>
        </w:rPr>
      </w:pPr>
      <w:r w:rsidRPr="00E07666">
        <w:rPr>
          <w:rFonts w:ascii="Arial" w:hAnsi="Arial" w:cs="Arial"/>
          <w:lang w:eastAsia="zh-CN"/>
        </w:rPr>
        <w:t xml:space="preserve">Pogodbeni stranki sta soglasni, da v primeru zamude z izpolnitvijo </w:t>
      </w:r>
      <w:r w:rsidR="00BC3E22">
        <w:rPr>
          <w:rFonts w:ascii="Arial" w:hAnsi="Arial" w:cs="Arial"/>
          <w:lang w:eastAsia="zh-CN"/>
        </w:rPr>
        <w:t>izvajalca</w:t>
      </w:r>
      <w:r w:rsidRPr="00E07666">
        <w:rPr>
          <w:rFonts w:ascii="Arial" w:hAnsi="Arial" w:cs="Arial"/>
          <w:lang w:eastAsia="zh-CN"/>
        </w:rPr>
        <w:t xml:space="preserve">, ob sprejemu izpolnitve </w:t>
      </w:r>
      <w:r w:rsidR="00BC3E22">
        <w:rPr>
          <w:rFonts w:ascii="Arial" w:hAnsi="Arial" w:cs="Arial"/>
          <w:lang w:eastAsia="zh-CN"/>
        </w:rPr>
        <w:t>naročnik</w:t>
      </w:r>
      <w:r w:rsidR="00BC3E22" w:rsidRPr="00E07666">
        <w:rPr>
          <w:rFonts w:ascii="Arial" w:hAnsi="Arial" w:cs="Arial"/>
          <w:lang w:eastAsia="zh-CN"/>
        </w:rPr>
        <w:t xml:space="preserve"> </w:t>
      </w:r>
      <w:r w:rsidRPr="00E07666">
        <w:rPr>
          <w:rFonts w:ascii="Arial" w:hAnsi="Arial" w:cs="Arial"/>
          <w:lang w:eastAsia="zh-CN"/>
        </w:rPr>
        <w:t xml:space="preserve">ni dolžan </w:t>
      </w:r>
      <w:r w:rsidR="00BC3E22">
        <w:rPr>
          <w:rFonts w:ascii="Arial" w:hAnsi="Arial" w:cs="Arial"/>
          <w:lang w:eastAsia="zh-CN"/>
        </w:rPr>
        <w:t>izvajalca</w:t>
      </w:r>
      <w:r w:rsidR="00BC3E22" w:rsidRPr="00E07666">
        <w:rPr>
          <w:rFonts w:ascii="Arial" w:hAnsi="Arial" w:cs="Arial"/>
          <w:lang w:eastAsia="zh-CN"/>
        </w:rPr>
        <w:t xml:space="preserve"> </w:t>
      </w:r>
      <w:r w:rsidRPr="00E07666">
        <w:rPr>
          <w:rFonts w:ascii="Arial" w:hAnsi="Arial" w:cs="Arial"/>
          <w:lang w:eastAsia="zh-CN"/>
        </w:rPr>
        <w:t>posebej obvestiti o pridržanju pravice do obračuna pogodbene kazni, pač pa se pogodbena kazen obračuna v skladu z določili te pogodbe ob vsaki zamudi brez obvestila.</w:t>
      </w:r>
    </w:p>
    <w:p w14:paraId="6346DBA1" w14:textId="77777777" w:rsidR="00366B89" w:rsidRPr="00E07666" w:rsidRDefault="00366B89" w:rsidP="00366B89">
      <w:pPr>
        <w:rPr>
          <w:rFonts w:ascii="Arial" w:hAnsi="Arial" w:cs="Arial"/>
          <w:lang w:eastAsia="zh-CN"/>
        </w:rPr>
      </w:pPr>
    </w:p>
    <w:p w14:paraId="3064A7AD" w14:textId="6AD9627E" w:rsidR="00366B89" w:rsidRDefault="00366B89" w:rsidP="00366B89">
      <w:pPr>
        <w:rPr>
          <w:rFonts w:ascii="Arial" w:hAnsi="Arial" w:cs="Arial"/>
          <w:lang w:eastAsia="zh-CN"/>
        </w:rPr>
      </w:pPr>
      <w:r w:rsidRPr="00E07666">
        <w:rPr>
          <w:rFonts w:ascii="Arial" w:hAnsi="Arial" w:cs="Arial"/>
          <w:lang w:eastAsia="zh-CN"/>
        </w:rPr>
        <w:t xml:space="preserve">V primeru, da ima </w:t>
      </w:r>
      <w:r w:rsidR="00BC3E22">
        <w:rPr>
          <w:rFonts w:ascii="Arial" w:hAnsi="Arial" w:cs="Arial"/>
          <w:lang w:eastAsia="zh-CN"/>
        </w:rPr>
        <w:t>naročnik</w:t>
      </w:r>
      <w:r w:rsidR="00BC3E22" w:rsidRPr="00E07666">
        <w:rPr>
          <w:rFonts w:ascii="Arial" w:hAnsi="Arial" w:cs="Arial"/>
          <w:lang w:eastAsia="zh-CN"/>
        </w:rPr>
        <w:t xml:space="preserve"> </w:t>
      </w:r>
      <w:r w:rsidRPr="00E07666">
        <w:rPr>
          <w:rFonts w:ascii="Arial" w:hAnsi="Arial" w:cs="Arial"/>
          <w:lang w:eastAsia="zh-CN"/>
        </w:rPr>
        <w:t xml:space="preserve">zaradi zamude </w:t>
      </w:r>
      <w:r w:rsidR="00BC3E22">
        <w:rPr>
          <w:rFonts w:ascii="Arial" w:hAnsi="Arial" w:cs="Arial"/>
          <w:lang w:eastAsia="zh-CN"/>
        </w:rPr>
        <w:t>izvajalca</w:t>
      </w:r>
      <w:r w:rsidRPr="00E07666">
        <w:rPr>
          <w:rFonts w:ascii="Arial" w:hAnsi="Arial" w:cs="Arial"/>
          <w:lang w:eastAsia="zh-CN"/>
        </w:rPr>
        <w:t xml:space="preserve"> z dobavo in pravilno izpolnitvijo stroške in škodo, ki presega pogodbeno kazen, je </w:t>
      </w:r>
      <w:r w:rsidR="00BC3E22">
        <w:rPr>
          <w:rFonts w:ascii="Arial" w:hAnsi="Arial" w:cs="Arial"/>
          <w:lang w:eastAsia="zh-CN"/>
        </w:rPr>
        <w:t>izvajalec</w:t>
      </w:r>
      <w:r w:rsidR="00BC3E22" w:rsidRPr="00E07666">
        <w:rPr>
          <w:rFonts w:ascii="Arial" w:hAnsi="Arial" w:cs="Arial"/>
          <w:lang w:eastAsia="zh-CN"/>
        </w:rPr>
        <w:t xml:space="preserve"> </w:t>
      </w:r>
      <w:r w:rsidRPr="00E07666">
        <w:rPr>
          <w:rFonts w:ascii="Arial" w:hAnsi="Arial" w:cs="Arial"/>
          <w:lang w:eastAsia="zh-CN"/>
        </w:rPr>
        <w:t>poleg pogodbene kazni dolžan plačati tudi vse nastale stroške in povrniti škodo zaradi zamude v višini do povrnitve popolne odškodnine.</w:t>
      </w:r>
    </w:p>
    <w:p w14:paraId="5BAE3903" w14:textId="77777777" w:rsidR="008700BA" w:rsidRDefault="008700BA" w:rsidP="00366B89">
      <w:pPr>
        <w:rPr>
          <w:rFonts w:ascii="Arial" w:hAnsi="Arial" w:cs="Arial"/>
          <w:lang w:eastAsia="zh-CN"/>
        </w:rPr>
      </w:pPr>
    </w:p>
    <w:p w14:paraId="2463A89E" w14:textId="2637E955" w:rsidR="00966E7C" w:rsidRPr="00966E7C" w:rsidRDefault="00966E7C" w:rsidP="00C56343">
      <w:pPr>
        <w:pStyle w:val="Odstavekseznama"/>
        <w:numPr>
          <w:ilvl w:val="0"/>
          <w:numId w:val="20"/>
        </w:numPr>
        <w:jc w:val="center"/>
        <w:rPr>
          <w:rFonts w:ascii="Arial" w:hAnsi="Arial" w:cs="Arial"/>
          <w:b/>
          <w:lang w:eastAsia="zh-CN"/>
        </w:rPr>
      </w:pPr>
      <w:r w:rsidRPr="00966E7C">
        <w:rPr>
          <w:rFonts w:ascii="Arial" w:hAnsi="Arial" w:cs="Arial"/>
          <w:b/>
          <w:lang w:eastAsia="zh-CN"/>
        </w:rPr>
        <w:t>člen</w:t>
      </w:r>
    </w:p>
    <w:p w14:paraId="49FF3B1E" w14:textId="435E05ED" w:rsidR="00966E7C" w:rsidRDefault="00966E7C" w:rsidP="00966E7C">
      <w:pPr>
        <w:jc w:val="center"/>
        <w:rPr>
          <w:rFonts w:ascii="Arial" w:hAnsi="Arial" w:cs="Arial"/>
          <w:b/>
          <w:lang w:eastAsia="zh-CN"/>
        </w:rPr>
      </w:pPr>
      <w:r w:rsidRPr="00966E7C">
        <w:rPr>
          <w:rFonts w:ascii="Arial" w:hAnsi="Arial" w:cs="Arial"/>
          <w:b/>
          <w:lang w:eastAsia="zh-CN"/>
        </w:rPr>
        <w:t>Vzdrževanje</w:t>
      </w:r>
    </w:p>
    <w:p w14:paraId="091627BF" w14:textId="6E0CDE0A" w:rsidR="00966E7C" w:rsidRDefault="00966E7C" w:rsidP="00966E7C">
      <w:pPr>
        <w:rPr>
          <w:rFonts w:ascii="Arial" w:hAnsi="Arial" w:cs="Arial"/>
          <w:lang w:eastAsia="zh-CN"/>
        </w:rPr>
      </w:pPr>
    </w:p>
    <w:p w14:paraId="1EE9C453" w14:textId="04BFC699" w:rsidR="00966E7C" w:rsidRPr="005022A3" w:rsidRDefault="00966E7C" w:rsidP="00966E7C">
      <w:pPr>
        <w:rPr>
          <w:rFonts w:ascii="Arial" w:hAnsi="Arial" w:cs="Arial"/>
        </w:rPr>
      </w:pPr>
      <w:r w:rsidRPr="005022A3">
        <w:rPr>
          <w:rFonts w:ascii="Arial" w:hAnsi="Arial" w:cs="Arial"/>
        </w:rPr>
        <w:t xml:space="preserve">Za vse storitve </w:t>
      </w:r>
      <w:r>
        <w:rPr>
          <w:rFonts w:ascii="Arial" w:hAnsi="Arial" w:cs="Arial"/>
        </w:rPr>
        <w:t>iz te pogodbe izvajalec zagotavlja</w:t>
      </w:r>
      <w:r w:rsidRPr="005022A3">
        <w:rPr>
          <w:rFonts w:ascii="Arial" w:hAnsi="Arial" w:cs="Arial"/>
        </w:rPr>
        <w:t xml:space="preserve"> tehnično podporo in odpravo napak v režimu 24/7.</w:t>
      </w:r>
    </w:p>
    <w:p w14:paraId="091D5F6D" w14:textId="77777777" w:rsidR="00966E7C" w:rsidRDefault="00966E7C" w:rsidP="00966E7C">
      <w:pPr>
        <w:rPr>
          <w:rFonts w:ascii="Arial" w:hAnsi="Arial" w:cs="Arial"/>
        </w:rPr>
      </w:pPr>
    </w:p>
    <w:p w14:paraId="46E27FB6" w14:textId="77777777" w:rsidR="00966E7C" w:rsidRPr="005022A3" w:rsidRDefault="00966E7C" w:rsidP="00966E7C">
      <w:pPr>
        <w:rPr>
          <w:rFonts w:ascii="Arial" w:hAnsi="Arial" w:cs="Arial"/>
        </w:rPr>
      </w:pPr>
      <w:r w:rsidRPr="005022A3">
        <w:rPr>
          <w:rFonts w:ascii="Arial" w:hAnsi="Arial" w:cs="Arial"/>
        </w:rPr>
        <w:t>Izvajalec storitev zagotavlja servisno službo 24 ur dnevno in istočasno jamči, da bo rezervne dele imel na zalogi v skladišču v Sloveniji.</w:t>
      </w:r>
    </w:p>
    <w:p w14:paraId="7A4A3BE9" w14:textId="77777777" w:rsidR="00966E7C" w:rsidRDefault="00966E7C" w:rsidP="00966E7C">
      <w:pPr>
        <w:rPr>
          <w:rFonts w:ascii="Arial" w:hAnsi="Arial" w:cs="Arial"/>
        </w:rPr>
      </w:pPr>
    </w:p>
    <w:p w14:paraId="0CE94ED6" w14:textId="7929E5B7" w:rsidR="00966E7C" w:rsidRPr="005022A3" w:rsidRDefault="00966E7C" w:rsidP="00966E7C">
      <w:pPr>
        <w:rPr>
          <w:rFonts w:ascii="Arial" w:hAnsi="Arial" w:cs="Arial"/>
        </w:rPr>
      </w:pPr>
      <w:r>
        <w:rPr>
          <w:rFonts w:ascii="Arial" w:hAnsi="Arial" w:cs="Arial"/>
        </w:rPr>
        <w:t>Izvajalec</w:t>
      </w:r>
      <w:r w:rsidRPr="005022A3">
        <w:rPr>
          <w:rFonts w:ascii="Arial" w:hAnsi="Arial" w:cs="Arial"/>
        </w:rPr>
        <w:t xml:space="preserve"> zagotavlja 24/7 urno službo za vse storitve:</w:t>
      </w:r>
    </w:p>
    <w:p w14:paraId="6D821E83" w14:textId="73B85C6E" w:rsidR="00966E7C" w:rsidRPr="00DB55C9" w:rsidRDefault="007001C1">
      <w:pPr>
        <w:pStyle w:val="Odstavekseznama"/>
        <w:numPr>
          <w:ilvl w:val="0"/>
          <w:numId w:val="46"/>
        </w:numPr>
        <w:rPr>
          <w:rFonts w:ascii="Arial" w:hAnsi="Arial" w:cs="Arial"/>
        </w:rPr>
      </w:pPr>
      <w:r>
        <w:rPr>
          <w:rFonts w:ascii="Arial" w:hAnsi="Arial" w:cs="Arial"/>
        </w:rPr>
        <w:t>z</w:t>
      </w:r>
      <w:r w:rsidR="00966E7C" w:rsidRPr="00DB55C9">
        <w:rPr>
          <w:rFonts w:ascii="Arial" w:hAnsi="Arial" w:cs="Arial"/>
        </w:rPr>
        <w:t>a sprejem prijave napak s strani pooblaščenih oseb naročnika po telefonu ali preko</w:t>
      </w:r>
      <w:r w:rsidR="00966E7C">
        <w:rPr>
          <w:rFonts w:ascii="Arial" w:hAnsi="Arial" w:cs="Arial"/>
        </w:rPr>
        <w:t xml:space="preserve"> </w:t>
      </w:r>
      <w:r w:rsidR="00966E7C" w:rsidRPr="00DB55C9">
        <w:rPr>
          <w:rFonts w:ascii="Arial" w:hAnsi="Arial" w:cs="Arial"/>
        </w:rPr>
        <w:t>e-pošte</w:t>
      </w:r>
      <w:r>
        <w:rPr>
          <w:rFonts w:ascii="Arial" w:hAnsi="Arial" w:cs="Arial"/>
        </w:rPr>
        <w:t>;</w:t>
      </w:r>
    </w:p>
    <w:p w14:paraId="33D97F54" w14:textId="71DD396B" w:rsidR="00966E7C" w:rsidRPr="00DB55C9" w:rsidRDefault="007001C1">
      <w:pPr>
        <w:pStyle w:val="Odstavekseznama"/>
        <w:numPr>
          <w:ilvl w:val="0"/>
          <w:numId w:val="46"/>
        </w:numPr>
        <w:rPr>
          <w:rFonts w:ascii="Arial" w:hAnsi="Arial" w:cs="Arial"/>
        </w:rPr>
      </w:pPr>
      <w:r>
        <w:rPr>
          <w:rFonts w:ascii="Arial" w:hAnsi="Arial" w:cs="Arial"/>
        </w:rPr>
        <w:t>z</w:t>
      </w:r>
      <w:r w:rsidR="00966E7C" w:rsidRPr="00DB55C9">
        <w:rPr>
          <w:rFonts w:ascii="Arial" w:hAnsi="Arial" w:cs="Arial"/>
        </w:rPr>
        <w:t>a vzdrževanje potrebne aktivne in pasivne opreme za izvajanje vseh storitev, ki jih je navedel v svoji ponudbi</w:t>
      </w:r>
      <w:r>
        <w:rPr>
          <w:rFonts w:ascii="Arial" w:hAnsi="Arial" w:cs="Arial"/>
        </w:rPr>
        <w:t>;</w:t>
      </w:r>
    </w:p>
    <w:p w14:paraId="39F6772F" w14:textId="4EF0A81F" w:rsidR="00966E7C" w:rsidRPr="00DB55C9" w:rsidRDefault="007001C1">
      <w:pPr>
        <w:pStyle w:val="Odstavekseznama"/>
        <w:numPr>
          <w:ilvl w:val="0"/>
          <w:numId w:val="46"/>
        </w:numPr>
        <w:rPr>
          <w:rFonts w:ascii="Arial" w:hAnsi="Arial" w:cs="Arial"/>
        </w:rPr>
      </w:pPr>
      <w:r>
        <w:rPr>
          <w:rFonts w:ascii="Arial" w:hAnsi="Arial" w:cs="Arial"/>
        </w:rPr>
        <w:t>z</w:t>
      </w:r>
      <w:r w:rsidR="00966E7C" w:rsidRPr="00DB55C9">
        <w:rPr>
          <w:rFonts w:ascii="Arial" w:hAnsi="Arial" w:cs="Arial"/>
        </w:rPr>
        <w:t xml:space="preserve">a odpravo napak ugotovljenih ali s strani ponudnika ali prijavljenih s strani pooblaščenih oseb naročnika. </w:t>
      </w:r>
    </w:p>
    <w:p w14:paraId="3F470C5B" w14:textId="77777777" w:rsidR="00966E7C" w:rsidRDefault="00966E7C" w:rsidP="00966E7C">
      <w:pPr>
        <w:rPr>
          <w:rFonts w:ascii="Arial" w:hAnsi="Arial" w:cs="Arial"/>
        </w:rPr>
      </w:pPr>
    </w:p>
    <w:p w14:paraId="23B1E770" w14:textId="77777777" w:rsidR="00966E7C" w:rsidRPr="005022A3" w:rsidRDefault="00966E7C" w:rsidP="00966E7C">
      <w:pPr>
        <w:rPr>
          <w:rFonts w:ascii="Arial" w:hAnsi="Arial" w:cs="Arial"/>
        </w:rPr>
      </w:pPr>
      <w:r w:rsidRPr="005022A3">
        <w:rPr>
          <w:rFonts w:ascii="Arial" w:hAnsi="Arial" w:cs="Arial"/>
        </w:rPr>
        <w:t>Izvajalec zagotavlja naslednji odziv v primeru prijave napake po dogovorjenem postopku:</w:t>
      </w:r>
    </w:p>
    <w:p w14:paraId="7B086822" w14:textId="77777777" w:rsidR="00966E7C" w:rsidRPr="005022A3" w:rsidRDefault="00966E7C" w:rsidP="00C56343">
      <w:pPr>
        <w:numPr>
          <w:ilvl w:val="0"/>
          <w:numId w:val="45"/>
        </w:numPr>
        <w:rPr>
          <w:rFonts w:ascii="Arial" w:hAnsi="Arial" w:cs="Arial"/>
        </w:rPr>
      </w:pPr>
      <w:r w:rsidRPr="005022A3">
        <w:rPr>
          <w:rFonts w:ascii="Arial" w:hAnsi="Arial" w:cs="Arial"/>
          <w:b/>
        </w:rPr>
        <w:t>Lažja napaka:</w:t>
      </w:r>
      <w:r w:rsidRPr="005022A3">
        <w:rPr>
          <w:rFonts w:ascii="Arial" w:hAnsi="Arial" w:cs="Arial"/>
        </w:rPr>
        <w:t xml:space="preserve"> </w:t>
      </w:r>
      <w:r>
        <w:rPr>
          <w:rFonts w:ascii="Arial" w:hAnsi="Arial" w:cs="Arial"/>
        </w:rPr>
        <w:t>O</w:t>
      </w:r>
      <w:r w:rsidRPr="005022A3">
        <w:rPr>
          <w:rFonts w:ascii="Arial" w:hAnsi="Arial" w:cs="Arial"/>
        </w:rPr>
        <w:t>mejena na posameznega uporabnika, uporabniku ne dela določena funkcionalnost, slabša kvaliteta zvoka, okvara dela terminala, klici navzven ali navznoter so mogoči.</w:t>
      </w:r>
    </w:p>
    <w:p w14:paraId="0C8FE640" w14:textId="77777777" w:rsidR="00966E7C" w:rsidRPr="005022A3" w:rsidRDefault="00966E7C" w:rsidP="00C56343">
      <w:pPr>
        <w:numPr>
          <w:ilvl w:val="0"/>
          <w:numId w:val="45"/>
        </w:numPr>
        <w:rPr>
          <w:rFonts w:ascii="Arial" w:hAnsi="Arial" w:cs="Arial"/>
        </w:rPr>
      </w:pPr>
      <w:r w:rsidRPr="005022A3">
        <w:rPr>
          <w:rFonts w:ascii="Arial" w:hAnsi="Arial" w:cs="Arial"/>
          <w:b/>
        </w:rPr>
        <w:t>Običajna napaka:</w:t>
      </w:r>
      <w:r w:rsidRPr="005022A3">
        <w:rPr>
          <w:rFonts w:ascii="Arial" w:hAnsi="Arial" w:cs="Arial"/>
        </w:rPr>
        <w:t xml:space="preserve"> </w:t>
      </w:r>
      <w:r>
        <w:rPr>
          <w:rFonts w:ascii="Arial" w:hAnsi="Arial" w:cs="Arial"/>
        </w:rPr>
        <w:t>T</w:t>
      </w:r>
      <w:r w:rsidRPr="005022A3">
        <w:rPr>
          <w:rFonts w:ascii="Arial" w:hAnsi="Arial" w:cs="Arial"/>
        </w:rPr>
        <w:t>erminal ali uporabniško stikalo je v okvari. Prizadetih je del uporabnikov na lokaciji. Izvajanje klicev ni mogoče.</w:t>
      </w:r>
    </w:p>
    <w:p w14:paraId="0780EF82" w14:textId="4EE577DF" w:rsidR="00966E7C" w:rsidRPr="005022A3" w:rsidRDefault="00966E7C" w:rsidP="00C56343">
      <w:pPr>
        <w:numPr>
          <w:ilvl w:val="0"/>
          <w:numId w:val="45"/>
        </w:numPr>
        <w:rPr>
          <w:rFonts w:ascii="Arial" w:hAnsi="Arial" w:cs="Arial"/>
        </w:rPr>
      </w:pPr>
      <w:r w:rsidRPr="005022A3">
        <w:rPr>
          <w:rFonts w:ascii="Arial" w:hAnsi="Arial" w:cs="Arial"/>
          <w:b/>
        </w:rPr>
        <w:t>Težja napaka:</w:t>
      </w:r>
      <w:r w:rsidRPr="005022A3">
        <w:rPr>
          <w:rFonts w:ascii="Arial" w:hAnsi="Arial" w:cs="Arial"/>
        </w:rPr>
        <w:t xml:space="preserve"> Izpade </w:t>
      </w:r>
      <w:r w:rsidR="00714547">
        <w:rPr>
          <w:rFonts w:ascii="Arial" w:hAnsi="Arial" w:cs="Arial"/>
        </w:rPr>
        <w:t xml:space="preserve">posamezna </w:t>
      </w:r>
      <w:r w:rsidRPr="005022A3">
        <w:rPr>
          <w:rFonts w:ascii="Arial" w:hAnsi="Arial" w:cs="Arial"/>
        </w:rPr>
        <w:t>storitev za več kot 30 uporabnikov.</w:t>
      </w:r>
    </w:p>
    <w:p w14:paraId="787101ED" w14:textId="4D31E0E5" w:rsidR="00966E7C" w:rsidRPr="005022A3" w:rsidRDefault="00966E7C" w:rsidP="00C56343">
      <w:pPr>
        <w:numPr>
          <w:ilvl w:val="0"/>
          <w:numId w:val="45"/>
        </w:numPr>
        <w:rPr>
          <w:rFonts w:ascii="Arial" w:hAnsi="Arial" w:cs="Arial"/>
        </w:rPr>
      </w:pPr>
      <w:r w:rsidRPr="005022A3">
        <w:rPr>
          <w:rFonts w:ascii="Arial" w:hAnsi="Arial" w:cs="Arial"/>
          <w:b/>
        </w:rPr>
        <w:t>Kritična napaka:</w:t>
      </w:r>
      <w:r w:rsidRPr="005022A3">
        <w:rPr>
          <w:rFonts w:ascii="Arial" w:hAnsi="Arial" w:cs="Arial"/>
        </w:rPr>
        <w:t xml:space="preserve"> Izpade posamezna storitev v celoti ali posamezn</w:t>
      </w:r>
      <w:r w:rsidR="00714547">
        <w:rPr>
          <w:rFonts w:ascii="Arial" w:hAnsi="Arial" w:cs="Arial"/>
        </w:rPr>
        <w:t>o vozlišče</w:t>
      </w:r>
      <w:r w:rsidRPr="005022A3">
        <w:rPr>
          <w:rFonts w:ascii="Arial" w:hAnsi="Arial" w:cs="Arial"/>
        </w:rPr>
        <w:t xml:space="preserve"> v celoti</w:t>
      </w:r>
      <w:r>
        <w:rPr>
          <w:rFonts w:ascii="Arial" w:hAnsi="Arial" w:cs="Arial"/>
        </w:rPr>
        <w:t>.</w:t>
      </w:r>
    </w:p>
    <w:p w14:paraId="2263C7AD" w14:textId="77777777" w:rsidR="00966E7C" w:rsidRPr="005022A3" w:rsidRDefault="00966E7C" w:rsidP="00966E7C">
      <w:pPr>
        <w:ind w:left="360"/>
        <w:rPr>
          <w:rFonts w:ascii="Arial" w:hAnsi="Arial" w:cs="Arial"/>
        </w:rPr>
      </w:pPr>
    </w:p>
    <w:p w14:paraId="68F004F2" w14:textId="77777777" w:rsidR="00966E7C" w:rsidRPr="005022A3" w:rsidRDefault="00966E7C" w:rsidP="00966E7C">
      <w:pPr>
        <w:rPr>
          <w:rFonts w:ascii="Arial" w:hAnsi="Arial" w:cs="Arial"/>
        </w:rPr>
      </w:pPr>
      <w:r w:rsidRPr="005022A3">
        <w:rPr>
          <w:rFonts w:ascii="Arial" w:hAnsi="Arial" w:cs="Arial"/>
        </w:rPr>
        <w:t>Parametri odprave napak:</w:t>
      </w:r>
    </w:p>
    <w:p w14:paraId="5AFAB498" w14:textId="77777777" w:rsidR="00966E7C" w:rsidRPr="005022A3" w:rsidRDefault="00966E7C" w:rsidP="00966E7C">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2784"/>
        <w:gridCol w:w="3291"/>
        <w:gridCol w:w="1897"/>
      </w:tblGrid>
      <w:tr w:rsidR="00966E7C" w:rsidRPr="005022A3" w14:paraId="2E4C282D" w14:textId="77777777" w:rsidTr="00E4384D">
        <w:tc>
          <w:tcPr>
            <w:tcW w:w="1316" w:type="dxa"/>
            <w:tcBorders>
              <w:top w:val="single" w:sz="4" w:space="0" w:color="auto"/>
              <w:left w:val="single" w:sz="4" w:space="0" w:color="auto"/>
              <w:bottom w:val="single" w:sz="4" w:space="0" w:color="auto"/>
              <w:right w:val="single" w:sz="4" w:space="0" w:color="auto"/>
            </w:tcBorders>
          </w:tcPr>
          <w:p w14:paraId="5EEF0EA6" w14:textId="77777777" w:rsidR="00966E7C" w:rsidRPr="005022A3" w:rsidRDefault="00966E7C" w:rsidP="00E4384D">
            <w:pPr>
              <w:rPr>
                <w:rFonts w:ascii="Arial" w:hAnsi="Arial" w:cs="Arial"/>
                <w:b/>
              </w:rPr>
            </w:pPr>
            <w:r w:rsidRPr="005022A3">
              <w:rPr>
                <w:rFonts w:ascii="Arial" w:hAnsi="Arial" w:cs="Arial"/>
                <w:b/>
              </w:rPr>
              <w:t>Tip napake</w:t>
            </w:r>
          </w:p>
        </w:tc>
        <w:tc>
          <w:tcPr>
            <w:tcW w:w="2784" w:type="dxa"/>
            <w:tcBorders>
              <w:top w:val="single" w:sz="4" w:space="0" w:color="auto"/>
              <w:left w:val="single" w:sz="4" w:space="0" w:color="auto"/>
              <w:bottom w:val="single" w:sz="4" w:space="0" w:color="auto"/>
              <w:right w:val="single" w:sz="4" w:space="0" w:color="auto"/>
            </w:tcBorders>
          </w:tcPr>
          <w:p w14:paraId="1411D192" w14:textId="77777777" w:rsidR="00966E7C" w:rsidRPr="005022A3" w:rsidRDefault="00966E7C" w:rsidP="00E4384D">
            <w:pPr>
              <w:rPr>
                <w:rFonts w:ascii="Arial" w:hAnsi="Arial" w:cs="Arial"/>
                <w:b/>
              </w:rPr>
            </w:pPr>
            <w:r w:rsidRPr="005022A3">
              <w:rPr>
                <w:rFonts w:ascii="Arial" w:hAnsi="Arial" w:cs="Arial"/>
                <w:b/>
              </w:rPr>
              <w:t>Čas prijave</w:t>
            </w:r>
          </w:p>
        </w:tc>
        <w:tc>
          <w:tcPr>
            <w:tcW w:w="3291" w:type="dxa"/>
            <w:tcBorders>
              <w:top w:val="single" w:sz="4" w:space="0" w:color="auto"/>
              <w:left w:val="single" w:sz="4" w:space="0" w:color="auto"/>
              <w:bottom w:val="single" w:sz="4" w:space="0" w:color="auto"/>
              <w:right w:val="single" w:sz="4" w:space="0" w:color="auto"/>
            </w:tcBorders>
          </w:tcPr>
          <w:p w14:paraId="0AA18AA9" w14:textId="77777777" w:rsidR="00966E7C" w:rsidRPr="005022A3" w:rsidRDefault="00966E7C" w:rsidP="00E4384D">
            <w:pPr>
              <w:rPr>
                <w:rFonts w:ascii="Arial" w:hAnsi="Arial" w:cs="Arial"/>
                <w:b/>
              </w:rPr>
            </w:pPr>
            <w:r w:rsidRPr="005022A3">
              <w:rPr>
                <w:rFonts w:ascii="Arial" w:hAnsi="Arial" w:cs="Arial"/>
                <w:b/>
              </w:rPr>
              <w:t>Odzivni čas</w:t>
            </w:r>
          </w:p>
        </w:tc>
        <w:tc>
          <w:tcPr>
            <w:tcW w:w="1897" w:type="dxa"/>
            <w:tcBorders>
              <w:top w:val="single" w:sz="4" w:space="0" w:color="auto"/>
              <w:left w:val="single" w:sz="4" w:space="0" w:color="auto"/>
              <w:bottom w:val="single" w:sz="4" w:space="0" w:color="auto"/>
              <w:right w:val="single" w:sz="4" w:space="0" w:color="auto"/>
            </w:tcBorders>
          </w:tcPr>
          <w:p w14:paraId="725126D8" w14:textId="77777777" w:rsidR="00966E7C" w:rsidRPr="005022A3" w:rsidRDefault="00966E7C" w:rsidP="00E4384D">
            <w:pPr>
              <w:rPr>
                <w:rFonts w:ascii="Arial" w:hAnsi="Arial" w:cs="Arial"/>
                <w:b/>
              </w:rPr>
            </w:pPr>
            <w:r w:rsidRPr="005022A3">
              <w:rPr>
                <w:rFonts w:ascii="Arial" w:hAnsi="Arial" w:cs="Arial"/>
                <w:b/>
              </w:rPr>
              <w:t>Predviden čas odprave napake</w:t>
            </w:r>
          </w:p>
        </w:tc>
      </w:tr>
      <w:tr w:rsidR="00966E7C" w:rsidRPr="005022A3" w14:paraId="4240C939"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3AAE1BFE" w14:textId="77777777" w:rsidR="00966E7C" w:rsidRPr="005022A3" w:rsidRDefault="00966E7C" w:rsidP="00E4384D">
            <w:pPr>
              <w:rPr>
                <w:rFonts w:ascii="Arial" w:hAnsi="Arial" w:cs="Arial"/>
              </w:rPr>
            </w:pPr>
            <w:r w:rsidRPr="005022A3">
              <w:rPr>
                <w:rFonts w:ascii="Arial" w:hAnsi="Arial" w:cs="Arial"/>
              </w:rPr>
              <w:lastRenderedPageBreak/>
              <w:t>Lažja</w:t>
            </w:r>
          </w:p>
        </w:tc>
        <w:tc>
          <w:tcPr>
            <w:tcW w:w="2784" w:type="dxa"/>
            <w:tcBorders>
              <w:top w:val="single" w:sz="4" w:space="0" w:color="auto"/>
              <w:left w:val="single" w:sz="4" w:space="0" w:color="auto"/>
              <w:bottom w:val="single" w:sz="4" w:space="0" w:color="auto"/>
              <w:right w:val="single" w:sz="4" w:space="0" w:color="auto"/>
            </w:tcBorders>
            <w:vAlign w:val="center"/>
          </w:tcPr>
          <w:p w14:paraId="4474AA5A" w14:textId="77777777" w:rsidR="00966E7C" w:rsidRPr="005022A3" w:rsidRDefault="00966E7C"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4AB818AF" w14:textId="77777777" w:rsidR="00966E7C" w:rsidRPr="005022A3" w:rsidRDefault="00966E7C" w:rsidP="00E4384D">
            <w:pPr>
              <w:rPr>
                <w:rFonts w:ascii="Arial" w:hAnsi="Arial" w:cs="Arial"/>
              </w:rPr>
            </w:pPr>
            <w:r w:rsidRPr="005022A3">
              <w:rPr>
                <w:rFonts w:ascii="Arial" w:hAnsi="Arial" w:cs="Arial"/>
              </w:rPr>
              <w:t>1 ura</w:t>
            </w:r>
          </w:p>
        </w:tc>
        <w:tc>
          <w:tcPr>
            <w:tcW w:w="1897" w:type="dxa"/>
            <w:tcBorders>
              <w:top w:val="single" w:sz="4" w:space="0" w:color="auto"/>
              <w:left w:val="single" w:sz="4" w:space="0" w:color="auto"/>
              <w:bottom w:val="single" w:sz="4" w:space="0" w:color="auto"/>
              <w:right w:val="single" w:sz="4" w:space="0" w:color="auto"/>
            </w:tcBorders>
            <w:vAlign w:val="center"/>
          </w:tcPr>
          <w:p w14:paraId="1397D130" w14:textId="016E8D8C" w:rsidR="00966E7C" w:rsidRPr="005022A3" w:rsidRDefault="00966E7C" w:rsidP="00E4384D">
            <w:pPr>
              <w:rPr>
                <w:rFonts w:ascii="Arial" w:hAnsi="Arial" w:cs="Arial"/>
              </w:rPr>
            </w:pPr>
            <w:r w:rsidRPr="005022A3">
              <w:rPr>
                <w:rFonts w:ascii="Arial" w:hAnsi="Arial" w:cs="Arial"/>
              </w:rPr>
              <w:t>Naslednji delovni dan</w:t>
            </w:r>
          </w:p>
        </w:tc>
      </w:tr>
      <w:tr w:rsidR="00966E7C" w:rsidRPr="005022A3" w14:paraId="163BD17E" w14:textId="77777777" w:rsidTr="00E4384D">
        <w:trPr>
          <w:trHeight w:val="271"/>
        </w:trPr>
        <w:tc>
          <w:tcPr>
            <w:tcW w:w="1316" w:type="dxa"/>
            <w:tcBorders>
              <w:top w:val="single" w:sz="4" w:space="0" w:color="auto"/>
              <w:left w:val="single" w:sz="4" w:space="0" w:color="auto"/>
              <w:bottom w:val="single" w:sz="4" w:space="0" w:color="auto"/>
              <w:right w:val="single" w:sz="4" w:space="0" w:color="auto"/>
            </w:tcBorders>
            <w:vAlign w:val="center"/>
          </w:tcPr>
          <w:p w14:paraId="4A745EAE" w14:textId="77777777" w:rsidR="00966E7C" w:rsidRPr="005022A3" w:rsidRDefault="00966E7C" w:rsidP="00E4384D">
            <w:pPr>
              <w:rPr>
                <w:rFonts w:ascii="Arial" w:hAnsi="Arial" w:cs="Arial"/>
              </w:rPr>
            </w:pPr>
            <w:r w:rsidRPr="005022A3">
              <w:rPr>
                <w:rFonts w:ascii="Arial" w:hAnsi="Arial" w:cs="Arial"/>
              </w:rPr>
              <w:t>Običajna</w:t>
            </w:r>
          </w:p>
        </w:tc>
        <w:tc>
          <w:tcPr>
            <w:tcW w:w="2784" w:type="dxa"/>
            <w:tcBorders>
              <w:top w:val="single" w:sz="4" w:space="0" w:color="auto"/>
              <w:left w:val="single" w:sz="4" w:space="0" w:color="auto"/>
              <w:bottom w:val="single" w:sz="4" w:space="0" w:color="auto"/>
              <w:right w:val="single" w:sz="4" w:space="0" w:color="auto"/>
            </w:tcBorders>
            <w:vAlign w:val="center"/>
          </w:tcPr>
          <w:p w14:paraId="6D612448" w14:textId="77777777" w:rsidR="00966E7C" w:rsidRPr="005022A3" w:rsidRDefault="00966E7C"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42B9CDA6" w14:textId="77777777" w:rsidR="00966E7C" w:rsidRPr="005022A3" w:rsidRDefault="00966E7C"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6D133DEE" w14:textId="77777777" w:rsidR="00966E7C" w:rsidRPr="005022A3" w:rsidRDefault="00966E7C" w:rsidP="00E4384D">
            <w:pPr>
              <w:rPr>
                <w:rFonts w:ascii="Arial" w:hAnsi="Arial" w:cs="Arial"/>
              </w:rPr>
            </w:pPr>
            <w:r w:rsidRPr="005022A3">
              <w:rPr>
                <w:rFonts w:ascii="Arial" w:hAnsi="Arial" w:cs="Arial"/>
              </w:rPr>
              <w:t>isti dan</w:t>
            </w:r>
          </w:p>
        </w:tc>
      </w:tr>
      <w:tr w:rsidR="00966E7C" w:rsidRPr="005022A3" w14:paraId="4367DBD7"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0FE09655" w14:textId="77777777" w:rsidR="00966E7C" w:rsidRPr="005022A3" w:rsidRDefault="00966E7C" w:rsidP="00E4384D">
            <w:pPr>
              <w:rPr>
                <w:rFonts w:ascii="Arial" w:hAnsi="Arial" w:cs="Arial"/>
              </w:rPr>
            </w:pPr>
            <w:r w:rsidRPr="005022A3">
              <w:rPr>
                <w:rFonts w:ascii="Arial" w:hAnsi="Arial" w:cs="Arial"/>
              </w:rPr>
              <w:t>Težja</w:t>
            </w:r>
          </w:p>
        </w:tc>
        <w:tc>
          <w:tcPr>
            <w:tcW w:w="2784" w:type="dxa"/>
            <w:tcBorders>
              <w:top w:val="single" w:sz="4" w:space="0" w:color="auto"/>
              <w:left w:val="single" w:sz="4" w:space="0" w:color="auto"/>
              <w:bottom w:val="single" w:sz="4" w:space="0" w:color="auto"/>
              <w:right w:val="single" w:sz="4" w:space="0" w:color="auto"/>
            </w:tcBorders>
            <w:vAlign w:val="center"/>
          </w:tcPr>
          <w:p w14:paraId="35F40043" w14:textId="77777777" w:rsidR="00966E7C" w:rsidRPr="005022A3" w:rsidRDefault="00966E7C"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6CBAEBD2" w14:textId="77777777" w:rsidR="00966E7C" w:rsidRPr="005022A3" w:rsidRDefault="00966E7C"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59F5BD31" w14:textId="77777777" w:rsidR="00966E7C" w:rsidRPr="00E830EE" w:rsidRDefault="00966E7C" w:rsidP="00E4384D">
            <w:pPr>
              <w:rPr>
                <w:rFonts w:ascii="Arial" w:hAnsi="Arial" w:cs="Arial"/>
                <w:color w:val="auto"/>
              </w:rPr>
            </w:pPr>
            <w:r w:rsidRPr="00E830EE">
              <w:rPr>
                <w:rFonts w:ascii="Arial" w:hAnsi="Arial" w:cs="Arial"/>
                <w:color w:val="auto"/>
              </w:rPr>
              <w:t>4 ure</w:t>
            </w:r>
          </w:p>
        </w:tc>
      </w:tr>
      <w:tr w:rsidR="00966E7C" w:rsidRPr="005022A3" w14:paraId="526075A2" w14:textId="77777777" w:rsidTr="00E4384D">
        <w:tc>
          <w:tcPr>
            <w:tcW w:w="1316" w:type="dxa"/>
            <w:tcBorders>
              <w:top w:val="single" w:sz="4" w:space="0" w:color="auto"/>
              <w:left w:val="single" w:sz="4" w:space="0" w:color="auto"/>
              <w:bottom w:val="single" w:sz="4" w:space="0" w:color="auto"/>
              <w:right w:val="single" w:sz="4" w:space="0" w:color="auto"/>
            </w:tcBorders>
            <w:vAlign w:val="center"/>
          </w:tcPr>
          <w:p w14:paraId="0269952F" w14:textId="77777777" w:rsidR="00966E7C" w:rsidRPr="005022A3" w:rsidRDefault="00966E7C" w:rsidP="00E4384D">
            <w:pPr>
              <w:rPr>
                <w:rFonts w:ascii="Arial" w:hAnsi="Arial" w:cs="Arial"/>
              </w:rPr>
            </w:pPr>
            <w:r w:rsidRPr="005022A3">
              <w:rPr>
                <w:rFonts w:ascii="Arial" w:hAnsi="Arial" w:cs="Arial"/>
              </w:rPr>
              <w:t>Kritična</w:t>
            </w:r>
          </w:p>
        </w:tc>
        <w:tc>
          <w:tcPr>
            <w:tcW w:w="2784" w:type="dxa"/>
            <w:tcBorders>
              <w:top w:val="single" w:sz="4" w:space="0" w:color="auto"/>
              <w:left w:val="single" w:sz="4" w:space="0" w:color="auto"/>
              <w:bottom w:val="single" w:sz="4" w:space="0" w:color="auto"/>
              <w:right w:val="single" w:sz="4" w:space="0" w:color="auto"/>
            </w:tcBorders>
            <w:vAlign w:val="center"/>
          </w:tcPr>
          <w:p w14:paraId="278CE9E4" w14:textId="77777777" w:rsidR="00966E7C" w:rsidRPr="005022A3" w:rsidRDefault="00966E7C" w:rsidP="00E4384D">
            <w:pPr>
              <w:rPr>
                <w:rFonts w:ascii="Arial" w:hAnsi="Arial" w:cs="Arial"/>
              </w:rPr>
            </w:pPr>
            <w:r w:rsidRPr="005022A3">
              <w:rPr>
                <w:rFonts w:ascii="Arial" w:hAnsi="Arial" w:cs="Arial"/>
              </w:rPr>
              <w:t>24/7</w:t>
            </w:r>
          </w:p>
        </w:tc>
        <w:tc>
          <w:tcPr>
            <w:tcW w:w="3291" w:type="dxa"/>
            <w:tcBorders>
              <w:top w:val="single" w:sz="4" w:space="0" w:color="auto"/>
              <w:left w:val="single" w:sz="4" w:space="0" w:color="auto"/>
              <w:bottom w:val="single" w:sz="4" w:space="0" w:color="auto"/>
              <w:right w:val="single" w:sz="4" w:space="0" w:color="auto"/>
            </w:tcBorders>
            <w:vAlign w:val="center"/>
          </w:tcPr>
          <w:p w14:paraId="63F5A40C" w14:textId="77777777" w:rsidR="00966E7C" w:rsidRPr="005022A3" w:rsidRDefault="00966E7C" w:rsidP="00E4384D">
            <w:pPr>
              <w:rPr>
                <w:rFonts w:ascii="Arial" w:hAnsi="Arial" w:cs="Arial"/>
              </w:rPr>
            </w:pPr>
            <w:r w:rsidRPr="005022A3">
              <w:rPr>
                <w:rFonts w:ascii="Arial" w:hAnsi="Arial" w:cs="Arial"/>
              </w:rPr>
              <w:t>30 minut</w:t>
            </w:r>
          </w:p>
        </w:tc>
        <w:tc>
          <w:tcPr>
            <w:tcW w:w="1897" w:type="dxa"/>
            <w:tcBorders>
              <w:top w:val="single" w:sz="4" w:space="0" w:color="auto"/>
              <w:left w:val="single" w:sz="4" w:space="0" w:color="auto"/>
              <w:bottom w:val="single" w:sz="4" w:space="0" w:color="auto"/>
              <w:right w:val="single" w:sz="4" w:space="0" w:color="auto"/>
            </w:tcBorders>
            <w:vAlign w:val="center"/>
          </w:tcPr>
          <w:p w14:paraId="61A3577E" w14:textId="77777777" w:rsidR="00966E7C" w:rsidRPr="00E830EE" w:rsidRDefault="00966E7C" w:rsidP="00E4384D">
            <w:pPr>
              <w:rPr>
                <w:rFonts w:ascii="Arial" w:hAnsi="Arial" w:cs="Arial"/>
                <w:color w:val="auto"/>
              </w:rPr>
            </w:pPr>
            <w:r w:rsidRPr="00E830EE">
              <w:rPr>
                <w:rFonts w:ascii="Arial" w:hAnsi="Arial" w:cs="Arial"/>
                <w:color w:val="auto"/>
              </w:rPr>
              <w:t>2 uri</w:t>
            </w:r>
          </w:p>
        </w:tc>
      </w:tr>
    </w:tbl>
    <w:p w14:paraId="598DA12A" w14:textId="77777777" w:rsidR="00966E7C" w:rsidRPr="005022A3" w:rsidRDefault="00966E7C" w:rsidP="00966E7C">
      <w:pPr>
        <w:rPr>
          <w:rFonts w:ascii="Arial" w:hAnsi="Arial" w:cs="Arial"/>
        </w:rPr>
      </w:pPr>
    </w:p>
    <w:p w14:paraId="296CB5E1" w14:textId="77777777" w:rsidR="00966E7C" w:rsidRPr="005022A3" w:rsidRDefault="00966E7C" w:rsidP="00966E7C">
      <w:pPr>
        <w:rPr>
          <w:rFonts w:ascii="Arial" w:hAnsi="Arial" w:cs="Arial"/>
          <w:lang w:eastAsia="zh-TW"/>
        </w:rPr>
      </w:pPr>
      <w:r w:rsidRPr="005022A3">
        <w:rPr>
          <w:rFonts w:ascii="Arial" w:hAnsi="Arial" w:cs="Arial"/>
        </w:rPr>
        <w:t xml:space="preserve">V čas odprave napake se šteje tudi čas potreben za prihod na lokacijo naročnika. </w:t>
      </w:r>
    </w:p>
    <w:p w14:paraId="4A8A489D" w14:textId="77777777" w:rsidR="00966E7C" w:rsidRDefault="00966E7C" w:rsidP="00966E7C">
      <w:pPr>
        <w:rPr>
          <w:rFonts w:ascii="Arial" w:hAnsi="Arial" w:cs="Arial"/>
        </w:rPr>
      </w:pPr>
    </w:p>
    <w:p w14:paraId="36107AA4" w14:textId="0CD36620" w:rsidR="00966E7C" w:rsidRPr="005022A3" w:rsidRDefault="00966E7C" w:rsidP="00966E7C">
      <w:pPr>
        <w:rPr>
          <w:rFonts w:ascii="Arial" w:hAnsi="Arial" w:cs="Arial"/>
        </w:rPr>
      </w:pPr>
      <w:r w:rsidRPr="005022A3">
        <w:rPr>
          <w:rFonts w:ascii="Arial" w:hAnsi="Arial" w:cs="Arial"/>
        </w:rPr>
        <w:t xml:space="preserve">Tehnična podpora zajema tudi pomoč pri nastavitvah in odkrivanju napak ter komunikacijo s proizvajalcem v primeru reševanja napak. Manjše napake in spremembe v nastavitvah opreme lahko izvajajo naročnikovi strokovni delavci po predhodnem telefonskem dogovoru </w:t>
      </w:r>
      <w:r>
        <w:rPr>
          <w:rFonts w:ascii="Arial" w:hAnsi="Arial" w:cs="Arial"/>
        </w:rPr>
        <w:t>z izvaj</w:t>
      </w:r>
      <w:r w:rsidR="008700BA">
        <w:rPr>
          <w:rFonts w:ascii="Arial" w:hAnsi="Arial" w:cs="Arial"/>
        </w:rPr>
        <w:t>a</w:t>
      </w:r>
      <w:r>
        <w:rPr>
          <w:rFonts w:ascii="Arial" w:hAnsi="Arial" w:cs="Arial"/>
        </w:rPr>
        <w:t>lce</w:t>
      </w:r>
      <w:r w:rsidR="008700BA">
        <w:rPr>
          <w:rFonts w:ascii="Arial" w:hAnsi="Arial" w:cs="Arial"/>
        </w:rPr>
        <w:t>m</w:t>
      </w:r>
      <w:r>
        <w:rPr>
          <w:rFonts w:ascii="Arial" w:hAnsi="Arial" w:cs="Arial"/>
        </w:rPr>
        <w:t xml:space="preserve">, </w:t>
      </w:r>
      <w:r w:rsidRPr="005022A3">
        <w:rPr>
          <w:rFonts w:ascii="Arial" w:hAnsi="Arial" w:cs="Arial"/>
        </w:rPr>
        <w:t>in na podlagi njegovega tehničnega svetovanja, sami.</w:t>
      </w:r>
    </w:p>
    <w:p w14:paraId="313DA39F" w14:textId="77777777" w:rsidR="00966E7C" w:rsidRDefault="00966E7C" w:rsidP="00966E7C">
      <w:pPr>
        <w:rPr>
          <w:rFonts w:ascii="Arial" w:hAnsi="Arial" w:cs="Arial"/>
        </w:rPr>
      </w:pPr>
    </w:p>
    <w:p w14:paraId="24BACD86" w14:textId="77777777" w:rsidR="00966E7C" w:rsidRDefault="00966E7C" w:rsidP="00966E7C">
      <w:pPr>
        <w:rPr>
          <w:rFonts w:ascii="Arial" w:hAnsi="Arial" w:cs="Arial"/>
        </w:rPr>
      </w:pPr>
      <w:r w:rsidRPr="005022A3">
        <w:rPr>
          <w:rFonts w:ascii="Arial" w:hAnsi="Arial" w:cs="Arial"/>
        </w:rPr>
        <w:t>V primeru, da je čas odprave napake za posamezno lokacijo večji od dogovorjenega, je izvajalec naročniku dolžan priznati dobropis v predlaganem deležu na mesečno pogodbeno obveznost za prizadete priključke za posamezno lokacijo v skladu z naslednjo tabelo:</w:t>
      </w:r>
    </w:p>
    <w:p w14:paraId="2D6B6173" w14:textId="77777777" w:rsidR="00966E7C" w:rsidRPr="005022A3" w:rsidRDefault="00966E7C" w:rsidP="00966E7C">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19"/>
        <w:gridCol w:w="1776"/>
        <w:gridCol w:w="2002"/>
        <w:gridCol w:w="2125"/>
        <w:gridCol w:w="1866"/>
      </w:tblGrid>
      <w:tr w:rsidR="00966E7C" w:rsidRPr="005022A3" w14:paraId="083EDF6C" w14:textId="77777777" w:rsidTr="00E4384D">
        <w:tc>
          <w:tcPr>
            <w:tcW w:w="1519" w:type="dxa"/>
            <w:tcBorders>
              <w:top w:val="single" w:sz="12" w:space="0" w:color="000000"/>
              <w:left w:val="single" w:sz="12" w:space="0" w:color="000000"/>
              <w:bottom w:val="single" w:sz="12" w:space="0" w:color="000000"/>
              <w:right w:val="single" w:sz="6" w:space="0" w:color="000000"/>
              <w:tl2br w:val="single" w:sz="6" w:space="0" w:color="000000"/>
            </w:tcBorders>
            <w:shd w:val="clear" w:color="auto" w:fill="CCCCCC"/>
          </w:tcPr>
          <w:p w14:paraId="0B865578" w14:textId="77777777" w:rsidR="00966E7C" w:rsidRPr="005022A3" w:rsidRDefault="00966E7C" w:rsidP="00E4384D">
            <w:pPr>
              <w:rPr>
                <w:rFonts w:ascii="Arial" w:hAnsi="Arial" w:cs="Arial"/>
                <w:i/>
              </w:rPr>
            </w:pPr>
            <w:r w:rsidRPr="005022A3">
              <w:rPr>
                <w:rFonts w:ascii="Arial" w:hAnsi="Arial" w:cs="Arial"/>
                <w:i/>
              </w:rPr>
              <w:t xml:space="preserve">              Čas</w:t>
            </w:r>
          </w:p>
          <w:p w14:paraId="3B898428" w14:textId="77777777" w:rsidR="00966E7C" w:rsidRPr="005022A3" w:rsidRDefault="00966E7C" w:rsidP="00E4384D">
            <w:pPr>
              <w:rPr>
                <w:rFonts w:ascii="Arial" w:hAnsi="Arial" w:cs="Arial"/>
                <w:i/>
              </w:rPr>
            </w:pPr>
            <w:r w:rsidRPr="005022A3">
              <w:rPr>
                <w:rFonts w:ascii="Arial" w:hAnsi="Arial" w:cs="Arial"/>
                <w:i/>
              </w:rPr>
              <w:t>Vrsta</w:t>
            </w:r>
          </w:p>
        </w:tc>
        <w:tc>
          <w:tcPr>
            <w:tcW w:w="1776" w:type="dxa"/>
            <w:tcBorders>
              <w:top w:val="single" w:sz="12" w:space="0" w:color="000000"/>
              <w:left w:val="single" w:sz="6" w:space="0" w:color="000000"/>
              <w:bottom w:val="single" w:sz="12" w:space="0" w:color="000000"/>
              <w:right w:val="single" w:sz="6" w:space="0" w:color="000000"/>
            </w:tcBorders>
            <w:shd w:val="clear" w:color="auto" w:fill="CCCCCC"/>
          </w:tcPr>
          <w:p w14:paraId="259FC8C7" w14:textId="77777777" w:rsidR="00966E7C" w:rsidRPr="005022A3" w:rsidRDefault="00966E7C" w:rsidP="00E4384D">
            <w:pPr>
              <w:rPr>
                <w:rFonts w:ascii="Arial" w:hAnsi="Arial" w:cs="Arial"/>
                <w:i/>
              </w:rPr>
            </w:pPr>
            <w:r w:rsidRPr="005022A3">
              <w:rPr>
                <w:rFonts w:ascii="Arial" w:hAnsi="Arial" w:cs="Arial"/>
                <w:i/>
              </w:rPr>
              <w:t>Dogovorjen čas</w:t>
            </w:r>
          </w:p>
        </w:tc>
        <w:tc>
          <w:tcPr>
            <w:tcW w:w="2002" w:type="dxa"/>
            <w:tcBorders>
              <w:top w:val="single" w:sz="12" w:space="0" w:color="000000"/>
              <w:left w:val="single" w:sz="6" w:space="0" w:color="000000"/>
              <w:bottom w:val="single" w:sz="12" w:space="0" w:color="000000"/>
              <w:right w:val="single" w:sz="6" w:space="0" w:color="000000"/>
            </w:tcBorders>
            <w:shd w:val="clear" w:color="auto" w:fill="CCCCCC"/>
          </w:tcPr>
          <w:p w14:paraId="7DE63063" w14:textId="77777777" w:rsidR="00966E7C" w:rsidRPr="005022A3" w:rsidRDefault="00966E7C" w:rsidP="00E4384D">
            <w:pPr>
              <w:rPr>
                <w:rFonts w:ascii="Arial" w:hAnsi="Arial" w:cs="Arial"/>
                <w:i/>
              </w:rPr>
            </w:pPr>
            <w:r w:rsidRPr="005022A3">
              <w:rPr>
                <w:rFonts w:ascii="Arial" w:hAnsi="Arial" w:cs="Arial"/>
                <w:i/>
              </w:rPr>
              <w:t>Prekoračitev do 2 uri</w:t>
            </w:r>
          </w:p>
        </w:tc>
        <w:tc>
          <w:tcPr>
            <w:tcW w:w="2125" w:type="dxa"/>
            <w:tcBorders>
              <w:top w:val="single" w:sz="12" w:space="0" w:color="000000"/>
              <w:left w:val="single" w:sz="6" w:space="0" w:color="000000"/>
              <w:bottom w:val="single" w:sz="12" w:space="0" w:color="000000"/>
              <w:right w:val="single" w:sz="6" w:space="0" w:color="000000"/>
            </w:tcBorders>
            <w:shd w:val="clear" w:color="auto" w:fill="CCCCCC"/>
          </w:tcPr>
          <w:p w14:paraId="02DB4BB7" w14:textId="77777777" w:rsidR="00966E7C" w:rsidRPr="005022A3" w:rsidRDefault="00966E7C" w:rsidP="00E4384D">
            <w:pPr>
              <w:rPr>
                <w:rFonts w:ascii="Arial" w:hAnsi="Arial" w:cs="Arial"/>
                <w:i/>
              </w:rPr>
            </w:pPr>
            <w:r w:rsidRPr="005022A3">
              <w:rPr>
                <w:rFonts w:ascii="Arial" w:hAnsi="Arial" w:cs="Arial"/>
                <w:i/>
              </w:rPr>
              <w:t>Prekoračitev do 4 ure</w:t>
            </w:r>
          </w:p>
        </w:tc>
        <w:tc>
          <w:tcPr>
            <w:tcW w:w="1866" w:type="dxa"/>
            <w:tcBorders>
              <w:top w:val="single" w:sz="12" w:space="0" w:color="000000"/>
              <w:left w:val="single" w:sz="6" w:space="0" w:color="000000"/>
              <w:bottom w:val="single" w:sz="12" w:space="0" w:color="000000"/>
              <w:right w:val="single" w:sz="12" w:space="0" w:color="000000"/>
            </w:tcBorders>
            <w:shd w:val="clear" w:color="auto" w:fill="CCCCCC"/>
          </w:tcPr>
          <w:p w14:paraId="31F467CD" w14:textId="77777777" w:rsidR="00966E7C" w:rsidRPr="005022A3" w:rsidRDefault="00966E7C" w:rsidP="00E4384D">
            <w:pPr>
              <w:rPr>
                <w:rFonts w:ascii="Arial" w:hAnsi="Arial" w:cs="Arial"/>
                <w:i/>
              </w:rPr>
            </w:pPr>
            <w:r w:rsidRPr="005022A3">
              <w:rPr>
                <w:rFonts w:ascii="Arial" w:hAnsi="Arial" w:cs="Arial"/>
                <w:i/>
              </w:rPr>
              <w:t>Prekoračitev nad 4 ure</w:t>
            </w:r>
          </w:p>
        </w:tc>
      </w:tr>
      <w:tr w:rsidR="00966E7C" w:rsidRPr="005022A3" w14:paraId="06644C36" w14:textId="77777777" w:rsidTr="00E4384D">
        <w:tc>
          <w:tcPr>
            <w:tcW w:w="1519" w:type="dxa"/>
            <w:tcBorders>
              <w:top w:val="single" w:sz="6" w:space="0" w:color="000000"/>
              <w:left w:val="single" w:sz="12" w:space="0" w:color="000000"/>
              <w:bottom w:val="single" w:sz="12" w:space="0" w:color="000000"/>
              <w:right w:val="single" w:sz="6" w:space="0" w:color="000000"/>
            </w:tcBorders>
            <w:shd w:val="clear" w:color="auto" w:fill="CCCCCC"/>
          </w:tcPr>
          <w:p w14:paraId="6F0DE256" w14:textId="77777777" w:rsidR="00966E7C" w:rsidRPr="005022A3" w:rsidRDefault="00966E7C" w:rsidP="00E4384D">
            <w:pPr>
              <w:rPr>
                <w:rFonts w:ascii="Arial" w:hAnsi="Arial" w:cs="Arial"/>
                <w:i/>
              </w:rPr>
            </w:pPr>
            <w:r w:rsidRPr="005022A3">
              <w:rPr>
                <w:rFonts w:ascii="Arial" w:hAnsi="Arial" w:cs="Arial"/>
                <w:i/>
              </w:rPr>
              <w:t>napaka</w:t>
            </w:r>
          </w:p>
        </w:tc>
        <w:tc>
          <w:tcPr>
            <w:tcW w:w="1776" w:type="dxa"/>
            <w:tcBorders>
              <w:top w:val="single" w:sz="6" w:space="0" w:color="000000"/>
              <w:left w:val="single" w:sz="6" w:space="0" w:color="000000"/>
              <w:bottom w:val="single" w:sz="12" w:space="0" w:color="000000"/>
              <w:right w:val="single" w:sz="6" w:space="0" w:color="000000"/>
            </w:tcBorders>
          </w:tcPr>
          <w:p w14:paraId="02B0EE9D" w14:textId="77777777" w:rsidR="00966E7C" w:rsidRPr="005022A3" w:rsidRDefault="00966E7C" w:rsidP="00E4384D">
            <w:pPr>
              <w:rPr>
                <w:rFonts w:ascii="Arial" w:hAnsi="Arial" w:cs="Arial"/>
                <w:i/>
              </w:rPr>
            </w:pPr>
            <w:r w:rsidRPr="005022A3">
              <w:rPr>
                <w:rFonts w:ascii="Arial" w:hAnsi="Arial" w:cs="Arial"/>
                <w:i/>
              </w:rPr>
              <w:t>X+</w:t>
            </w:r>
          </w:p>
        </w:tc>
        <w:tc>
          <w:tcPr>
            <w:tcW w:w="2002" w:type="dxa"/>
            <w:tcBorders>
              <w:top w:val="single" w:sz="6" w:space="0" w:color="000000"/>
              <w:left w:val="single" w:sz="6" w:space="0" w:color="000000"/>
              <w:bottom w:val="single" w:sz="12" w:space="0" w:color="000000"/>
              <w:right w:val="single" w:sz="6" w:space="0" w:color="000000"/>
            </w:tcBorders>
          </w:tcPr>
          <w:p w14:paraId="58BEA9C4" w14:textId="77777777" w:rsidR="00966E7C" w:rsidRPr="005022A3" w:rsidRDefault="00966E7C" w:rsidP="00E4384D">
            <w:pPr>
              <w:rPr>
                <w:rFonts w:ascii="Arial" w:hAnsi="Arial" w:cs="Arial"/>
                <w:i/>
              </w:rPr>
            </w:pPr>
            <w:r w:rsidRPr="005022A3">
              <w:rPr>
                <w:rFonts w:ascii="Arial" w:hAnsi="Arial" w:cs="Arial"/>
                <w:i/>
              </w:rPr>
              <w:t>10%</w:t>
            </w:r>
          </w:p>
        </w:tc>
        <w:tc>
          <w:tcPr>
            <w:tcW w:w="2125" w:type="dxa"/>
            <w:tcBorders>
              <w:top w:val="single" w:sz="6" w:space="0" w:color="000000"/>
              <w:left w:val="single" w:sz="6" w:space="0" w:color="000000"/>
              <w:bottom w:val="single" w:sz="12" w:space="0" w:color="000000"/>
              <w:right w:val="single" w:sz="6" w:space="0" w:color="000000"/>
            </w:tcBorders>
          </w:tcPr>
          <w:p w14:paraId="2583AEE8" w14:textId="77777777" w:rsidR="00966E7C" w:rsidRPr="005022A3" w:rsidRDefault="00966E7C" w:rsidP="00E4384D">
            <w:pPr>
              <w:rPr>
                <w:rFonts w:ascii="Arial" w:hAnsi="Arial" w:cs="Arial"/>
                <w:i/>
              </w:rPr>
            </w:pPr>
            <w:r w:rsidRPr="005022A3">
              <w:rPr>
                <w:rFonts w:ascii="Arial" w:hAnsi="Arial" w:cs="Arial"/>
                <w:i/>
              </w:rPr>
              <w:t>20%</w:t>
            </w:r>
          </w:p>
        </w:tc>
        <w:tc>
          <w:tcPr>
            <w:tcW w:w="1866" w:type="dxa"/>
            <w:tcBorders>
              <w:top w:val="single" w:sz="6" w:space="0" w:color="000000"/>
              <w:left w:val="single" w:sz="6" w:space="0" w:color="000000"/>
              <w:bottom w:val="single" w:sz="12" w:space="0" w:color="000000"/>
              <w:right w:val="single" w:sz="12" w:space="0" w:color="000000"/>
            </w:tcBorders>
          </w:tcPr>
          <w:p w14:paraId="47D9B793" w14:textId="77777777" w:rsidR="00966E7C" w:rsidRPr="005022A3" w:rsidRDefault="00966E7C" w:rsidP="00E4384D">
            <w:pPr>
              <w:rPr>
                <w:rFonts w:ascii="Arial" w:hAnsi="Arial" w:cs="Arial"/>
                <w:i/>
              </w:rPr>
            </w:pPr>
            <w:r w:rsidRPr="005022A3">
              <w:rPr>
                <w:rFonts w:ascii="Arial" w:hAnsi="Arial" w:cs="Arial"/>
                <w:i/>
              </w:rPr>
              <w:t>30%</w:t>
            </w:r>
          </w:p>
        </w:tc>
      </w:tr>
    </w:tbl>
    <w:p w14:paraId="50CC63DF" w14:textId="77777777" w:rsidR="00966E7C" w:rsidRPr="005022A3" w:rsidRDefault="00966E7C" w:rsidP="00966E7C">
      <w:pPr>
        <w:rPr>
          <w:rFonts w:ascii="Arial" w:hAnsi="Arial" w:cs="Arial"/>
        </w:rPr>
      </w:pPr>
    </w:p>
    <w:p w14:paraId="4C203AF4" w14:textId="696864E2" w:rsidR="00966E7C" w:rsidRDefault="00966E7C" w:rsidP="00966E7C">
      <w:pPr>
        <w:rPr>
          <w:rFonts w:ascii="Arial" w:hAnsi="Arial" w:cs="Arial"/>
        </w:rPr>
      </w:pPr>
      <w:r w:rsidRPr="005022A3">
        <w:rPr>
          <w:rFonts w:ascii="Arial" w:hAnsi="Arial" w:cs="Arial"/>
        </w:rPr>
        <w:t>V primeru nerazpoložljivosti storitve za posamezno lokacijo naročnika je izvajalec naročniku dolžan priznati dobropis na mesečno naročnino za posamezno lokacijo v skladu z naslednjo tabelo:</w:t>
      </w:r>
    </w:p>
    <w:p w14:paraId="0B826D6C" w14:textId="77777777" w:rsidR="00966E7C" w:rsidRPr="005022A3" w:rsidRDefault="00966E7C" w:rsidP="00966E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8"/>
        <w:gridCol w:w="2754"/>
      </w:tblGrid>
      <w:tr w:rsidR="00966E7C" w:rsidRPr="005022A3" w14:paraId="476FC93F" w14:textId="77777777" w:rsidTr="00E4384D">
        <w:tc>
          <w:tcPr>
            <w:tcW w:w="2138" w:type="dxa"/>
            <w:tcBorders>
              <w:top w:val="single" w:sz="4" w:space="0" w:color="auto"/>
              <w:left w:val="single" w:sz="4" w:space="0" w:color="auto"/>
              <w:bottom w:val="single" w:sz="4" w:space="0" w:color="auto"/>
              <w:right w:val="single" w:sz="4" w:space="0" w:color="auto"/>
            </w:tcBorders>
            <w:shd w:val="clear" w:color="auto" w:fill="B3B3B3"/>
          </w:tcPr>
          <w:p w14:paraId="25AC865A" w14:textId="77777777" w:rsidR="00966E7C" w:rsidRPr="005022A3" w:rsidRDefault="00966E7C" w:rsidP="00E4384D">
            <w:pPr>
              <w:rPr>
                <w:rFonts w:ascii="Arial" w:hAnsi="Arial" w:cs="Arial"/>
              </w:rPr>
            </w:pPr>
            <w:r w:rsidRPr="005022A3">
              <w:rPr>
                <w:rFonts w:ascii="Arial" w:hAnsi="Arial" w:cs="Arial"/>
              </w:rPr>
              <w:t>Nerazpoložljivosti storitve</w:t>
            </w:r>
          </w:p>
        </w:tc>
        <w:tc>
          <w:tcPr>
            <w:tcW w:w="2754" w:type="dxa"/>
            <w:tcBorders>
              <w:top w:val="single" w:sz="4" w:space="0" w:color="auto"/>
              <w:left w:val="single" w:sz="4" w:space="0" w:color="auto"/>
              <w:bottom w:val="single" w:sz="4" w:space="0" w:color="auto"/>
              <w:right w:val="single" w:sz="4" w:space="0" w:color="auto"/>
            </w:tcBorders>
            <w:shd w:val="clear" w:color="auto" w:fill="B3B3B3"/>
          </w:tcPr>
          <w:p w14:paraId="66AAF46C" w14:textId="77777777" w:rsidR="00966E7C" w:rsidRPr="005022A3" w:rsidRDefault="00966E7C" w:rsidP="00E4384D">
            <w:pPr>
              <w:rPr>
                <w:rFonts w:ascii="Arial" w:hAnsi="Arial" w:cs="Arial"/>
              </w:rPr>
            </w:pPr>
            <w:r w:rsidRPr="005022A3">
              <w:rPr>
                <w:rFonts w:ascii="Arial" w:hAnsi="Arial" w:cs="Arial"/>
              </w:rPr>
              <w:t>Odstotek dobropisa na mesečnem nivoju</w:t>
            </w:r>
          </w:p>
        </w:tc>
      </w:tr>
      <w:tr w:rsidR="00966E7C" w:rsidRPr="005022A3" w14:paraId="5D514136" w14:textId="77777777" w:rsidTr="00E4384D">
        <w:tc>
          <w:tcPr>
            <w:tcW w:w="2138" w:type="dxa"/>
            <w:tcBorders>
              <w:top w:val="single" w:sz="4" w:space="0" w:color="auto"/>
              <w:left w:val="single" w:sz="4" w:space="0" w:color="auto"/>
              <w:bottom w:val="single" w:sz="4" w:space="0" w:color="auto"/>
              <w:right w:val="single" w:sz="4" w:space="0" w:color="auto"/>
            </w:tcBorders>
          </w:tcPr>
          <w:p w14:paraId="268852F3" w14:textId="77777777" w:rsidR="00966E7C" w:rsidRPr="005022A3" w:rsidRDefault="00966E7C" w:rsidP="00E4384D">
            <w:pPr>
              <w:rPr>
                <w:rFonts w:ascii="Arial" w:hAnsi="Arial" w:cs="Arial"/>
              </w:rPr>
            </w:pPr>
            <w:r w:rsidRPr="005022A3">
              <w:rPr>
                <w:rFonts w:ascii="Arial" w:hAnsi="Arial" w:cs="Arial"/>
              </w:rPr>
              <w:t>Do 0,49%</w:t>
            </w:r>
          </w:p>
        </w:tc>
        <w:tc>
          <w:tcPr>
            <w:tcW w:w="2754" w:type="dxa"/>
            <w:tcBorders>
              <w:top w:val="single" w:sz="4" w:space="0" w:color="auto"/>
              <w:left w:val="single" w:sz="4" w:space="0" w:color="auto"/>
              <w:bottom w:val="single" w:sz="4" w:space="0" w:color="auto"/>
              <w:right w:val="single" w:sz="4" w:space="0" w:color="auto"/>
            </w:tcBorders>
          </w:tcPr>
          <w:p w14:paraId="56E2FEAE" w14:textId="77777777" w:rsidR="00966E7C" w:rsidRPr="005022A3" w:rsidRDefault="00966E7C" w:rsidP="00E4384D">
            <w:pPr>
              <w:rPr>
                <w:rFonts w:ascii="Arial" w:hAnsi="Arial" w:cs="Arial"/>
              </w:rPr>
            </w:pPr>
            <w:r w:rsidRPr="005022A3">
              <w:rPr>
                <w:rFonts w:ascii="Arial" w:hAnsi="Arial" w:cs="Arial"/>
              </w:rPr>
              <w:t>20%</w:t>
            </w:r>
          </w:p>
        </w:tc>
      </w:tr>
      <w:tr w:rsidR="00966E7C" w:rsidRPr="005022A3" w14:paraId="37B3992D" w14:textId="77777777" w:rsidTr="00E4384D">
        <w:tc>
          <w:tcPr>
            <w:tcW w:w="2138" w:type="dxa"/>
            <w:tcBorders>
              <w:top w:val="single" w:sz="4" w:space="0" w:color="auto"/>
              <w:left w:val="single" w:sz="4" w:space="0" w:color="auto"/>
              <w:bottom w:val="single" w:sz="4" w:space="0" w:color="auto"/>
              <w:right w:val="single" w:sz="4" w:space="0" w:color="auto"/>
            </w:tcBorders>
          </w:tcPr>
          <w:p w14:paraId="113F92F5" w14:textId="77777777" w:rsidR="00966E7C" w:rsidRPr="005022A3" w:rsidRDefault="00966E7C" w:rsidP="00E4384D">
            <w:pPr>
              <w:rPr>
                <w:rFonts w:ascii="Arial" w:hAnsi="Arial" w:cs="Arial"/>
              </w:rPr>
            </w:pPr>
            <w:r w:rsidRPr="005022A3">
              <w:rPr>
                <w:rFonts w:ascii="Arial" w:hAnsi="Arial" w:cs="Arial"/>
              </w:rPr>
              <w:t>0,50% - 0,99%</w:t>
            </w:r>
          </w:p>
        </w:tc>
        <w:tc>
          <w:tcPr>
            <w:tcW w:w="2754" w:type="dxa"/>
            <w:tcBorders>
              <w:top w:val="single" w:sz="4" w:space="0" w:color="auto"/>
              <w:left w:val="single" w:sz="4" w:space="0" w:color="auto"/>
              <w:bottom w:val="single" w:sz="4" w:space="0" w:color="auto"/>
              <w:right w:val="single" w:sz="4" w:space="0" w:color="auto"/>
            </w:tcBorders>
          </w:tcPr>
          <w:p w14:paraId="4EF5686A" w14:textId="77777777" w:rsidR="00966E7C" w:rsidRPr="005022A3" w:rsidRDefault="00966E7C" w:rsidP="00E4384D">
            <w:pPr>
              <w:rPr>
                <w:rFonts w:ascii="Arial" w:hAnsi="Arial" w:cs="Arial"/>
              </w:rPr>
            </w:pPr>
            <w:r w:rsidRPr="005022A3">
              <w:rPr>
                <w:rFonts w:ascii="Arial" w:hAnsi="Arial" w:cs="Arial"/>
              </w:rPr>
              <w:t>50%</w:t>
            </w:r>
          </w:p>
        </w:tc>
      </w:tr>
      <w:tr w:rsidR="00966E7C" w:rsidRPr="005022A3" w14:paraId="024E71B7" w14:textId="77777777" w:rsidTr="00E4384D">
        <w:tc>
          <w:tcPr>
            <w:tcW w:w="2138" w:type="dxa"/>
            <w:tcBorders>
              <w:top w:val="single" w:sz="4" w:space="0" w:color="auto"/>
              <w:left w:val="single" w:sz="4" w:space="0" w:color="auto"/>
              <w:bottom w:val="single" w:sz="4" w:space="0" w:color="auto"/>
              <w:right w:val="single" w:sz="4" w:space="0" w:color="auto"/>
            </w:tcBorders>
          </w:tcPr>
          <w:p w14:paraId="0008380E" w14:textId="77777777" w:rsidR="00966E7C" w:rsidRPr="005022A3" w:rsidRDefault="00966E7C" w:rsidP="00E4384D">
            <w:pPr>
              <w:rPr>
                <w:rFonts w:ascii="Arial" w:hAnsi="Arial" w:cs="Arial"/>
              </w:rPr>
            </w:pPr>
            <w:r w:rsidRPr="005022A3">
              <w:rPr>
                <w:rFonts w:ascii="Arial" w:hAnsi="Arial" w:cs="Arial"/>
              </w:rPr>
              <w:t>1,00% - 1,5%</w:t>
            </w:r>
          </w:p>
        </w:tc>
        <w:tc>
          <w:tcPr>
            <w:tcW w:w="2754" w:type="dxa"/>
            <w:tcBorders>
              <w:top w:val="single" w:sz="4" w:space="0" w:color="auto"/>
              <w:left w:val="single" w:sz="4" w:space="0" w:color="auto"/>
              <w:bottom w:val="single" w:sz="4" w:space="0" w:color="auto"/>
              <w:right w:val="single" w:sz="4" w:space="0" w:color="auto"/>
            </w:tcBorders>
          </w:tcPr>
          <w:p w14:paraId="565B295B" w14:textId="77777777" w:rsidR="00966E7C" w:rsidRPr="005022A3" w:rsidRDefault="00966E7C" w:rsidP="00E4384D">
            <w:pPr>
              <w:rPr>
                <w:rFonts w:ascii="Arial" w:hAnsi="Arial" w:cs="Arial"/>
              </w:rPr>
            </w:pPr>
            <w:r w:rsidRPr="005022A3">
              <w:rPr>
                <w:rFonts w:ascii="Arial" w:hAnsi="Arial" w:cs="Arial"/>
              </w:rPr>
              <w:t>100%</w:t>
            </w:r>
          </w:p>
        </w:tc>
      </w:tr>
    </w:tbl>
    <w:p w14:paraId="166D1894" w14:textId="77777777" w:rsidR="00966E7C" w:rsidRDefault="00966E7C" w:rsidP="00966E7C">
      <w:pPr>
        <w:pStyle w:val="Besedilo0"/>
        <w:spacing w:line="276" w:lineRule="auto"/>
        <w:rPr>
          <w:rFonts w:cs="Arial"/>
          <w:sz w:val="22"/>
          <w:szCs w:val="22"/>
        </w:rPr>
      </w:pPr>
    </w:p>
    <w:p w14:paraId="7254A7DA" w14:textId="77777777" w:rsidR="00966E7C" w:rsidRDefault="00966E7C" w:rsidP="00966E7C">
      <w:pPr>
        <w:pStyle w:val="Besedilo0"/>
        <w:spacing w:line="276" w:lineRule="auto"/>
        <w:rPr>
          <w:rFonts w:cs="Arial"/>
          <w:sz w:val="22"/>
          <w:szCs w:val="22"/>
        </w:rPr>
      </w:pPr>
      <w:r w:rsidRPr="005022A3">
        <w:rPr>
          <w:rFonts w:cs="Arial"/>
          <w:sz w:val="22"/>
          <w:szCs w:val="22"/>
        </w:rPr>
        <w:t>Izvajalec ni dolžan priznati dobropisa, plačila pogodbenih kazni v primeru, da bi nastopile okoliščine, ki so splošno znane kot višja sila</w:t>
      </w:r>
      <w:r>
        <w:rPr>
          <w:rFonts w:cs="Arial"/>
          <w:sz w:val="22"/>
          <w:szCs w:val="22"/>
        </w:rPr>
        <w:t>.</w:t>
      </w:r>
    </w:p>
    <w:p w14:paraId="7EAF1C9E" w14:textId="77777777" w:rsidR="00966E7C" w:rsidRPr="00966E7C" w:rsidRDefault="00966E7C" w:rsidP="00966E7C">
      <w:pPr>
        <w:rPr>
          <w:rFonts w:ascii="Arial" w:hAnsi="Arial" w:cs="Arial"/>
          <w:lang w:eastAsia="zh-CN"/>
        </w:rPr>
      </w:pPr>
    </w:p>
    <w:p w14:paraId="2B646C5D"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469DF0B8" w14:textId="77777777" w:rsidR="00366B89" w:rsidRPr="00E07666" w:rsidRDefault="00366B89" w:rsidP="00966E7C">
      <w:pPr>
        <w:pStyle w:val="Odstavekseznama"/>
        <w:ind w:left="0"/>
        <w:jc w:val="center"/>
        <w:rPr>
          <w:rFonts w:ascii="Arial" w:hAnsi="Arial" w:cs="Arial"/>
          <w:iCs/>
        </w:rPr>
      </w:pPr>
      <w:r w:rsidRPr="00E07666">
        <w:rPr>
          <w:rFonts w:ascii="Arial" w:hAnsi="Arial" w:cs="Arial"/>
          <w:b/>
          <w:bCs/>
          <w:lang w:eastAsia="zh-CN"/>
        </w:rPr>
        <w:t>Podizvajalci</w:t>
      </w:r>
    </w:p>
    <w:p w14:paraId="44B502C4" w14:textId="77777777" w:rsidR="00CE7C04" w:rsidRDefault="00CE7C04" w:rsidP="00366B89">
      <w:pPr>
        <w:rPr>
          <w:rFonts w:ascii="Arial" w:hAnsi="Arial" w:cs="Arial"/>
          <w:iCs/>
        </w:rPr>
      </w:pPr>
    </w:p>
    <w:p w14:paraId="3428A0E1" w14:textId="3773A1C2" w:rsidR="00366B89" w:rsidRPr="00E07666" w:rsidRDefault="00366B89" w:rsidP="0070151D">
      <w:pPr>
        <w:rPr>
          <w:rFonts w:ascii="Arial" w:hAnsi="Arial" w:cs="Arial"/>
          <w:iCs/>
        </w:rPr>
      </w:pPr>
      <w:r w:rsidRPr="00E07666">
        <w:rPr>
          <w:rFonts w:ascii="Arial" w:hAnsi="Arial" w:cs="Arial"/>
          <w:iCs/>
        </w:rPr>
        <w:t xml:space="preserve">V primeru izvedbe pogodbenih obveznosti s podizvajalci </w:t>
      </w:r>
      <w:r w:rsidR="00913887">
        <w:rPr>
          <w:rFonts w:ascii="Arial" w:hAnsi="Arial" w:cs="Arial"/>
          <w:iCs/>
        </w:rPr>
        <w:t>izv</w:t>
      </w:r>
      <w:r w:rsidRPr="00E07666">
        <w:rPr>
          <w:rFonts w:ascii="Arial" w:hAnsi="Arial" w:cs="Arial"/>
          <w:iCs/>
        </w:rPr>
        <w:t>ajalec pooblašča, da na podlagi potrjenega računa oziroma situacije neposredno plačuje podizvajalcem, ki v skladu z določbo 94. člena ZJN-3 v ponudbeni dokumentaciji zahtevajo neposredno plačilo.</w:t>
      </w:r>
    </w:p>
    <w:p w14:paraId="15B0B002" w14:textId="77777777" w:rsidR="00366B89" w:rsidRPr="00E07666" w:rsidRDefault="00366B89" w:rsidP="0070151D">
      <w:pPr>
        <w:rPr>
          <w:rFonts w:ascii="Arial" w:hAnsi="Arial" w:cs="Arial"/>
          <w:iCs/>
        </w:rPr>
      </w:pPr>
    </w:p>
    <w:p w14:paraId="365CEF27" w14:textId="6FADD456" w:rsidR="00366B89" w:rsidRPr="00E07666" w:rsidRDefault="00913887" w:rsidP="0070151D">
      <w:pPr>
        <w:rPr>
          <w:rFonts w:ascii="Arial" w:hAnsi="Arial" w:cs="Arial"/>
          <w:iCs/>
        </w:rPr>
      </w:pPr>
      <w:r>
        <w:rPr>
          <w:rFonts w:ascii="Arial" w:hAnsi="Arial" w:cs="Arial"/>
          <w:iCs/>
        </w:rPr>
        <w:t>Izvajalec</w:t>
      </w:r>
      <w:r w:rsidR="00366B89" w:rsidRPr="00E07666">
        <w:rPr>
          <w:rFonts w:ascii="Arial" w:hAnsi="Arial" w:cs="Arial"/>
          <w:iCs/>
        </w:rPr>
        <w:t xml:space="preserve"> brez predhodnega soglasja </w:t>
      </w:r>
      <w:r>
        <w:rPr>
          <w:rFonts w:ascii="Arial" w:hAnsi="Arial" w:cs="Arial"/>
          <w:iCs/>
        </w:rPr>
        <w:t>naročnika</w:t>
      </w:r>
      <w:r w:rsidR="00366B89" w:rsidRPr="00E07666">
        <w:rPr>
          <w:rFonts w:ascii="Arial" w:hAnsi="Arial" w:cs="Arial"/>
          <w:iCs/>
        </w:rPr>
        <w:t xml:space="preserve"> ne sme zamenjati podizvajalcev. </w:t>
      </w:r>
      <w:r>
        <w:rPr>
          <w:rFonts w:ascii="Arial" w:hAnsi="Arial" w:cs="Arial"/>
          <w:iCs/>
        </w:rPr>
        <w:t>Izvajalec</w:t>
      </w:r>
      <w:r w:rsidR="00366B89" w:rsidRPr="00E07666">
        <w:rPr>
          <w:rFonts w:ascii="Arial" w:hAnsi="Arial" w:cs="Arial"/>
          <w:iCs/>
        </w:rPr>
        <w:t xml:space="preserve"> se obvezuje, da bo pri izvedbi pogodbenih obveznosti nastopal samo s prijavljenimi podizvajalci. V kolikor </w:t>
      </w:r>
      <w:r>
        <w:rPr>
          <w:rFonts w:ascii="Arial" w:hAnsi="Arial" w:cs="Arial"/>
          <w:iCs/>
        </w:rPr>
        <w:t>izvajalec</w:t>
      </w:r>
      <w:r w:rsidR="00366B89" w:rsidRPr="00E07666">
        <w:rPr>
          <w:rFonts w:ascii="Arial" w:hAnsi="Arial" w:cs="Arial"/>
          <w:iCs/>
        </w:rPr>
        <w:t xml:space="preserve"> krši obveznosti iz tega odstavka lahko </w:t>
      </w:r>
      <w:r w:rsidR="00BC3E22">
        <w:rPr>
          <w:rFonts w:ascii="Arial" w:hAnsi="Arial" w:cs="Arial"/>
          <w:lang w:eastAsia="zh-CN"/>
        </w:rPr>
        <w:t>naročnik</w:t>
      </w:r>
      <w:r w:rsidR="00BC3E22" w:rsidRPr="00E07666">
        <w:rPr>
          <w:rFonts w:ascii="Arial" w:hAnsi="Arial" w:cs="Arial"/>
          <w:iCs/>
        </w:rPr>
        <w:t xml:space="preserve"> </w:t>
      </w:r>
      <w:r w:rsidR="00366B89" w:rsidRPr="00E07666">
        <w:rPr>
          <w:rFonts w:ascii="Arial" w:hAnsi="Arial" w:cs="Arial"/>
          <w:iCs/>
        </w:rPr>
        <w:t>odstopi od pogodbe.</w:t>
      </w:r>
    </w:p>
    <w:p w14:paraId="264F8E60" w14:textId="77777777" w:rsidR="00366B89" w:rsidRPr="00E07666" w:rsidRDefault="00366B89" w:rsidP="0070151D">
      <w:pPr>
        <w:rPr>
          <w:rFonts w:ascii="Arial" w:hAnsi="Arial" w:cs="Arial"/>
          <w:iCs/>
        </w:rPr>
      </w:pPr>
    </w:p>
    <w:p w14:paraId="5515BF3B" w14:textId="22A17762" w:rsidR="00366B89" w:rsidRPr="00E07666" w:rsidRDefault="00366B89" w:rsidP="0070151D">
      <w:pPr>
        <w:rPr>
          <w:rFonts w:ascii="Arial" w:hAnsi="Arial" w:cs="Arial"/>
          <w:iCs/>
        </w:rPr>
      </w:pPr>
      <w:r w:rsidRPr="00E07666">
        <w:rPr>
          <w:rFonts w:ascii="Arial" w:hAnsi="Arial" w:cs="Arial"/>
          <w:iCs/>
        </w:rPr>
        <w:lastRenderedPageBreak/>
        <w:t xml:space="preserve">V primeru izvedbe pogodbenih obveznosti s podizvajalci, </w:t>
      </w:r>
      <w:r w:rsidR="00913887">
        <w:rPr>
          <w:rFonts w:ascii="Arial" w:hAnsi="Arial" w:cs="Arial"/>
          <w:iCs/>
        </w:rPr>
        <w:t>izvajalec</w:t>
      </w:r>
      <w:r w:rsidRPr="00E07666">
        <w:rPr>
          <w:rFonts w:ascii="Arial" w:hAnsi="Arial" w:cs="Arial"/>
          <w:iCs/>
        </w:rPr>
        <w:t xml:space="preserve"> k svoji ponudbi predloži naslednje izpolnjene obrazce iz razpisne dokumentacije, ki so tudi sestavni del te pogodbe:</w:t>
      </w:r>
    </w:p>
    <w:p w14:paraId="3E5629C7" w14:textId="77777777" w:rsidR="00366B89" w:rsidRPr="00E07666" w:rsidRDefault="00366B89" w:rsidP="00C56343">
      <w:pPr>
        <w:pStyle w:val="Odstavekseznama"/>
        <w:numPr>
          <w:ilvl w:val="0"/>
          <w:numId w:val="34"/>
        </w:numPr>
        <w:rPr>
          <w:rFonts w:ascii="Arial" w:hAnsi="Arial" w:cs="Arial"/>
          <w:iCs/>
        </w:rPr>
      </w:pPr>
      <w:r w:rsidRPr="00E07666">
        <w:rPr>
          <w:rFonts w:ascii="Arial" w:hAnsi="Arial" w:cs="Arial"/>
          <w:iCs/>
        </w:rPr>
        <w:t>obrazec Ponudba, z navedbo podizvajalcev in vrsto, obsegom in deležem del, ki jih bo opravljal posamezni podizvajalec (Priloga št. 1),</w:t>
      </w:r>
    </w:p>
    <w:p w14:paraId="0A8D8DFD" w14:textId="77777777" w:rsidR="00366B89" w:rsidRPr="00E07666" w:rsidRDefault="00366B89" w:rsidP="00C56343">
      <w:pPr>
        <w:pStyle w:val="Odstavekseznama"/>
        <w:numPr>
          <w:ilvl w:val="0"/>
          <w:numId w:val="34"/>
        </w:numPr>
        <w:rPr>
          <w:rFonts w:ascii="Arial" w:hAnsi="Arial" w:cs="Arial"/>
          <w:iCs/>
        </w:rPr>
      </w:pPr>
      <w:r w:rsidRPr="00E07666">
        <w:rPr>
          <w:rFonts w:ascii="Arial" w:hAnsi="Arial" w:cs="Arial"/>
          <w:iCs/>
        </w:rPr>
        <w:t>obrazec Podatki o podizvajalcu s pooblastilom (Priloga št. 2),</w:t>
      </w:r>
    </w:p>
    <w:p w14:paraId="738CDC74" w14:textId="2585AA06" w:rsidR="00366B89" w:rsidRPr="00E07666" w:rsidRDefault="00366B89" w:rsidP="00C56343">
      <w:pPr>
        <w:pStyle w:val="Odstavekseznama"/>
        <w:numPr>
          <w:ilvl w:val="0"/>
          <w:numId w:val="34"/>
        </w:numPr>
        <w:rPr>
          <w:rFonts w:ascii="Arial" w:hAnsi="Arial" w:cs="Arial"/>
          <w:iCs/>
        </w:rPr>
      </w:pPr>
      <w:r w:rsidRPr="00E07666">
        <w:rPr>
          <w:rFonts w:ascii="Arial" w:hAnsi="Arial" w:cs="Arial"/>
          <w:iCs/>
        </w:rPr>
        <w:t>Pooblastilo prodajalca kupcu za neposredno plačilo podizvajalcem (Priloga št. 3)</w:t>
      </w:r>
      <w:r w:rsidR="00A55E9C">
        <w:rPr>
          <w:rFonts w:ascii="Arial" w:hAnsi="Arial" w:cs="Arial"/>
          <w:iCs/>
        </w:rPr>
        <w:t>.</w:t>
      </w:r>
    </w:p>
    <w:p w14:paraId="7DF23B28" w14:textId="77777777" w:rsidR="00366B89" w:rsidRPr="00E07666" w:rsidRDefault="00366B89" w:rsidP="0070151D">
      <w:pPr>
        <w:rPr>
          <w:rFonts w:ascii="Arial" w:hAnsi="Arial" w:cs="Arial"/>
          <w:iCs/>
        </w:rPr>
      </w:pPr>
    </w:p>
    <w:p w14:paraId="50D478D2" w14:textId="5C43F1CA" w:rsidR="00366B89" w:rsidRPr="00E07666" w:rsidRDefault="00913887" w:rsidP="0070151D">
      <w:pPr>
        <w:rPr>
          <w:rFonts w:ascii="Arial" w:hAnsi="Arial" w:cs="Arial"/>
          <w:iCs/>
        </w:rPr>
      </w:pPr>
      <w:r>
        <w:rPr>
          <w:rFonts w:ascii="Arial" w:hAnsi="Arial" w:cs="Arial"/>
          <w:iCs/>
        </w:rPr>
        <w:t>Izvajalec</w:t>
      </w:r>
      <w:r w:rsidR="00366B89" w:rsidRPr="00E07666">
        <w:rPr>
          <w:rFonts w:ascii="Arial" w:hAnsi="Arial" w:cs="Arial"/>
          <w:iCs/>
        </w:rPr>
        <w:t xml:space="preserve"> mora med izvajanjem pogodbe </w:t>
      </w:r>
      <w:r>
        <w:rPr>
          <w:rFonts w:ascii="Arial" w:hAnsi="Arial" w:cs="Arial"/>
          <w:iCs/>
        </w:rPr>
        <w:t>naročnika</w:t>
      </w:r>
      <w:r w:rsidR="00366B89" w:rsidRPr="00E07666">
        <w:rPr>
          <w:rFonts w:ascii="Arial" w:hAnsi="Arial" w:cs="Arial"/>
          <w:iCs/>
        </w:rPr>
        <w:t xml:space="preserve"> obvestiti o morebitnih spremembah informacij iz prejšnjega odstavka in poslati informacije o novih podizvajalcih, ki jih namerava naknadno vključiti v izvajanje takšnih storitev, in sicer najkasneje v petih dneh po spremembi. </w:t>
      </w:r>
      <w:r>
        <w:rPr>
          <w:rFonts w:ascii="Arial" w:hAnsi="Arial" w:cs="Arial"/>
          <w:iCs/>
        </w:rPr>
        <w:t>Izvajalec naročniku</w:t>
      </w:r>
      <w:r w:rsidR="00366B89" w:rsidRPr="00E07666">
        <w:rPr>
          <w:rFonts w:ascii="Arial" w:hAnsi="Arial" w:cs="Arial"/>
          <w:iCs/>
        </w:rPr>
        <w:t xml:space="preserve"> hkrati z obvestilom o novem podizvajalcu posreduje vse zgoraj zahtevane dokumente in podatke. Hkrati mora predložiti tudi svojo izjavo, da je poravnal vse nesporne obveznosti prvotnemu podizvajalcu.</w:t>
      </w:r>
    </w:p>
    <w:p w14:paraId="022C03E8" w14:textId="77777777" w:rsidR="00366B89" w:rsidRPr="00E07666" w:rsidRDefault="00366B89" w:rsidP="0070151D">
      <w:pPr>
        <w:rPr>
          <w:rFonts w:ascii="Arial" w:hAnsi="Arial" w:cs="Arial"/>
          <w:iCs/>
        </w:rPr>
      </w:pPr>
    </w:p>
    <w:p w14:paraId="6D9E992B" w14:textId="7AF2E89E" w:rsidR="00366B89" w:rsidRPr="00E07666" w:rsidRDefault="00BC3E22" w:rsidP="0070151D">
      <w:pPr>
        <w:rPr>
          <w:rFonts w:ascii="Arial" w:hAnsi="Arial" w:cs="Arial"/>
          <w:iCs/>
        </w:rPr>
      </w:pPr>
      <w:r>
        <w:rPr>
          <w:rFonts w:ascii="Arial" w:hAnsi="Arial" w:cs="Arial"/>
          <w:lang w:eastAsia="zh-CN"/>
        </w:rPr>
        <w:t>Naročnik</w:t>
      </w:r>
      <w:r w:rsidRPr="00E07666">
        <w:rPr>
          <w:rFonts w:ascii="Arial" w:hAnsi="Arial" w:cs="Arial"/>
          <w:iCs/>
        </w:rPr>
        <w:t xml:space="preserve"> </w:t>
      </w:r>
      <w:r w:rsidR="00366B89" w:rsidRPr="00E07666">
        <w:rPr>
          <w:rFonts w:ascii="Arial" w:hAnsi="Arial" w:cs="Arial"/>
          <w:iCs/>
        </w:rPr>
        <w:t xml:space="preserve">zavrne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ali razpisne dokumentacije. </w:t>
      </w:r>
      <w:r>
        <w:rPr>
          <w:rFonts w:ascii="Arial" w:hAnsi="Arial" w:cs="Arial"/>
          <w:lang w:eastAsia="zh-CN"/>
        </w:rPr>
        <w:t>Naročnik</w:t>
      </w:r>
      <w:r w:rsidRPr="00E07666">
        <w:rPr>
          <w:rFonts w:ascii="Arial" w:hAnsi="Arial" w:cs="Arial"/>
          <w:iCs/>
        </w:rPr>
        <w:t xml:space="preserve"> </w:t>
      </w:r>
      <w:r w:rsidR="00366B89" w:rsidRPr="00E07666">
        <w:rPr>
          <w:rFonts w:ascii="Arial" w:hAnsi="Arial" w:cs="Arial"/>
          <w:iCs/>
        </w:rPr>
        <w:t xml:space="preserve">lahko zavrne predlog za zamenjavo podizvajalca oziroma vključitev novega podizvajalca tudi, če bi to lahko vplivalo na nemoteno izvajanje ali dokončanje del in če novi podizvajalec ne izpolnjuje pogojev, ki jih je postavil </w:t>
      </w:r>
      <w:r>
        <w:rPr>
          <w:rFonts w:ascii="Arial" w:hAnsi="Arial" w:cs="Arial"/>
          <w:lang w:eastAsia="zh-CN"/>
        </w:rPr>
        <w:t>naročnik</w:t>
      </w:r>
      <w:r w:rsidRPr="00E07666">
        <w:rPr>
          <w:rFonts w:ascii="Arial" w:hAnsi="Arial" w:cs="Arial"/>
          <w:iCs/>
        </w:rPr>
        <w:t xml:space="preserve"> </w:t>
      </w:r>
      <w:r w:rsidR="00366B89" w:rsidRPr="00E07666">
        <w:rPr>
          <w:rFonts w:ascii="Arial" w:hAnsi="Arial" w:cs="Arial"/>
          <w:iCs/>
        </w:rPr>
        <w:t>v dokumentaciji v zvezi z oddajo javnega naročila.</w:t>
      </w:r>
    </w:p>
    <w:p w14:paraId="7867082C" w14:textId="77777777" w:rsidR="00366B89" w:rsidRPr="00E07666" w:rsidRDefault="00366B89" w:rsidP="0070151D">
      <w:pPr>
        <w:rPr>
          <w:rFonts w:ascii="Arial" w:hAnsi="Arial" w:cs="Arial"/>
          <w:iCs/>
        </w:rPr>
      </w:pPr>
    </w:p>
    <w:p w14:paraId="23B17300" w14:textId="68E27D39" w:rsidR="00366B89" w:rsidRPr="00E07666" w:rsidRDefault="00913887" w:rsidP="0070151D">
      <w:pPr>
        <w:rPr>
          <w:rFonts w:ascii="Arial" w:hAnsi="Arial" w:cs="Arial"/>
          <w:iCs/>
        </w:rPr>
      </w:pPr>
      <w:r>
        <w:rPr>
          <w:rFonts w:ascii="Arial" w:hAnsi="Arial" w:cs="Arial"/>
          <w:iCs/>
        </w:rPr>
        <w:t>Izvajalec</w:t>
      </w:r>
      <w:r w:rsidR="00366B89" w:rsidRPr="00E07666">
        <w:rPr>
          <w:rFonts w:ascii="Arial" w:hAnsi="Arial" w:cs="Arial"/>
          <w:iCs/>
        </w:rPr>
        <w:t xml:space="preserve">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računi kot sprejeti in potrjeni.</w:t>
      </w:r>
    </w:p>
    <w:p w14:paraId="699599F2" w14:textId="77777777" w:rsidR="00366B89" w:rsidRPr="00E07666" w:rsidRDefault="00366B89" w:rsidP="0070151D">
      <w:pPr>
        <w:rPr>
          <w:rFonts w:ascii="Arial" w:hAnsi="Arial" w:cs="Arial"/>
          <w:iCs/>
        </w:rPr>
      </w:pPr>
    </w:p>
    <w:p w14:paraId="2B3FB5AD" w14:textId="7BF03742" w:rsidR="00366B89" w:rsidRPr="00E07666" w:rsidRDefault="00913887" w:rsidP="0070151D">
      <w:pPr>
        <w:rPr>
          <w:rFonts w:ascii="Arial" w:hAnsi="Arial" w:cs="Arial"/>
          <w:iCs/>
        </w:rPr>
      </w:pPr>
      <w:r>
        <w:rPr>
          <w:rFonts w:ascii="Arial" w:hAnsi="Arial" w:cs="Arial"/>
          <w:iCs/>
        </w:rPr>
        <w:t>Izvajalec</w:t>
      </w:r>
      <w:r w:rsidR="00366B89" w:rsidRPr="00E07666">
        <w:rPr>
          <w:rFonts w:ascii="Arial" w:hAnsi="Arial" w:cs="Arial"/>
          <w:iCs/>
        </w:rPr>
        <w:t xml:space="preserve"> se strinja, da v primerih iz prejšnjega odstavka </w:t>
      </w:r>
      <w:r w:rsidR="00BC3E22">
        <w:rPr>
          <w:rFonts w:ascii="Arial" w:hAnsi="Arial" w:cs="Arial"/>
          <w:lang w:eastAsia="zh-CN"/>
        </w:rPr>
        <w:t>naročnik</w:t>
      </w:r>
      <w:r w:rsidR="00BC3E22" w:rsidRPr="00E07666">
        <w:rPr>
          <w:rFonts w:ascii="Arial" w:hAnsi="Arial" w:cs="Arial"/>
          <w:iCs/>
        </w:rPr>
        <w:t xml:space="preserve"> </w:t>
      </w:r>
      <w:r w:rsidR="00366B89" w:rsidRPr="00E07666">
        <w:rPr>
          <w:rFonts w:ascii="Arial" w:hAnsi="Arial" w:cs="Arial"/>
          <w:iCs/>
        </w:rPr>
        <w:t xml:space="preserve">izvede plačilo neposredno podizvajalcu pod pogoji, določeni v tej razpisni dokumentaciji ter v skladu z določbami ZJN-3 in Obligacijskega zakonika (Uradni list RS, št. 97/07 – UPB1, </w:t>
      </w:r>
      <w:r w:rsidR="00A55E9C">
        <w:rPr>
          <w:rFonts w:ascii="Arial" w:hAnsi="Arial" w:cs="Arial"/>
          <w:iCs/>
        </w:rPr>
        <w:t xml:space="preserve">s spremembami; </w:t>
      </w:r>
      <w:r w:rsidR="00366B89" w:rsidRPr="00E07666">
        <w:rPr>
          <w:rFonts w:ascii="Arial" w:hAnsi="Arial" w:cs="Arial"/>
          <w:iCs/>
        </w:rPr>
        <w:t xml:space="preserve">v nadaljevanju OZ). V primeru nastopa s podizvajalci mora </w:t>
      </w:r>
      <w:r>
        <w:rPr>
          <w:rFonts w:ascii="Arial" w:hAnsi="Arial" w:cs="Arial"/>
          <w:iCs/>
        </w:rPr>
        <w:t>izvajalec</w:t>
      </w:r>
      <w:r w:rsidR="00366B89" w:rsidRPr="00E07666">
        <w:rPr>
          <w:rFonts w:ascii="Arial" w:hAnsi="Arial" w:cs="Arial"/>
          <w:iCs/>
        </w:rPr>
        <w:t xml:space="preserve"> svojemu računu oziroma situaciji obvezno priložiti (predhodno potrjene) račune oziroma situacije svojih podizvajalcev, ki so zahtevali neposredno plačilo.</w:t>
      </w:r>
    </w:p>
    <w:p w14:paraId="462982BE" w14:textId="77777777" w:rsidR="00366B89" w:rsidRPr="00E07666" w:rsidRDefault="00366B89" w:rsidP="0070151D">
      <w:pPr>
        <w:rPr>
          <w:rFonts w:ascii="Arial" w:hAnsi="Arial" w:cs="Arial"/>
          <w:iCs/>
        </w:rPr>
      </w:pPr>
    </w:p>
    <w:p w14:paraId="41898525" w14:textId="43D50B3F" w:rsidR="00366B89" w:rsidRPr="00E07666" w:rsidRDefault="00366B89" w:rsidP="0070151D">
      <w:pPr>
        <w:rPr>
          <w:rFonts w:ascii="Arial" w:hAnsi="Arial" w:cs="Arial"/>
          <w:iCs/>
        </w:rPr>
      </w:pPr>
      <w:r w:rsidRPr="00E07666">
        <w:rPr>
          <w:rFonts w:ascii="Arial" w:hAnsi="Arial" w:cs="Arial"/>
          <w:iCs/>
        </w:rPr>
        <w:t>Če neposredno plačilo podizva</w:t>
      </w:r>
      <w:r w:rsidR="00913887">
        <w:rPr>
          <w:rFonts w:ascii="Arial" w:hAnsi="Arial" w:cs="Arial"/>
          <w:iCs/>
        </w:rPr>
        <w:t>jalcu</w:t>
      </w:r>
      <w:r w:rsidRPr="00E07666">
        <w:rPr>
          <w:rFonts w:ascii="Arial" w:hAnsi="Arial" w:cs="Arial"/>
          <w:iCs/>
        </w:rPr>
        <w:t xml:space="preserve"> ni obvezno, </w:t>
      </w:r>
      <w:r w:rsidR="00BC3E22">
        <w:rPr>
          <w:rFonts w:ascii="Arial" w:hAnsi="Arial" w:cs="Arial"/>
          <w:lang w:eastAsia="zh-CN"/>
        </w:rPr>
        <w:t>naročnik</w:t>
      </w:r>
      <w:r w:rsidR="00BC3E22" w:rsidRPr="00E07666">
        <w:rPr>
          <w:rFonts w:ascii="Arial" w:hAnsi="Arial" w:cs="Arial"/>
          <w:iCs/>
        </w:rPr>
        <w:t xml:space="preserve"> </w:t>
      </w:r>
      <w:r w:rsidRPr="00E07666">
        <w:rPr>
          <w:rFonts w:ascii="Arial" w:hAnsi="Arial" w:cs="Arial"/>
          <w:iCs/>
        </w:rPr>
        <w:t xml:space="preserve">od </w:t>
      </w:r>
      <w:r w:rsidR="00913887">
        <w:rPr>
          <w:rFonts w:ascii="Arial" w:hAnsi="Arial" w:cs="Arial"/>
          <w:iCs/>
        </w:rPr>
        <w:t>izvajalca</w:t>
      </w:r>
      <w:r w:rsidRPr="00E07666">
        <w:rPr>
          <w:rFonts w:ascii="Arial" w:hAnsi="Arial" w:cs="Arial"/>
          <w:iCs/>
        </w:rPr>
        <w:t xml:space="preserve"> zahteva, da mu najpozneje v 60 dneh od plačila končnega računa oziroma situacije pošlje svojo pisno izjavo in pisno izjavo podizvajalca, da je podizvajalec prejel plačilo za izvedene  storitve, neposredno povezano s predmetom javnega naročila.</w:t>
      </w:r>
    </w:p>
    <w:p w14:paraId="53C5B947" w14:textId="77777777" w:rsidR="00366B89" w:rsidRPr="00E07666" w:rsidRDefault="00366B89" w:rsidP="0070151D">
      <w:pPr>
        <w:rPr>
          <w:rFonts w:ascii="Arial" w:hAnsi="Arial" w:cs="Arial"/>
          <w:iCs/>
        </w:rPr>
      </w:pPr>
    </w:p>
    <w:p w14:paraId="6361B4A7" w14:textId="4DBCC085" w:rsidR="00366B89" w:rsidRDefault="00BC3E22" w:rsidP="0070151D">
      <w:pPr>
        <w:rPr>
          <w:rFonts w:ascii="Arial" w:hAnsi="Arial" w:cs="Arial"/>
          <w:iCs/>
        </w:rPr>
      </w:pPr>
      <w:r>
        <w:rPr>
          <w:rFonts w:ascii="Arial" w:hAnsi="Arial" w:cs="Arial"/>
          <w:lang w:eastAsia="zh-CN"/>
        </w:rPr>
        <w:t>Naročnik</w:t>
      </w:r>
      <w:r w:rsidRPr="00E07666">
        <w:rPr>
          <w:rFonts w:ascii="Arial" w:hAnsi="Arial" w:cs="Arial"/>
          <w:iCs/>
        </w:rPr>
        <w:t xml:space="preserve"> </w:t>
      </w:r>
      <w:r w:rsidR="00366B89" w:rsidRPr="00E07666">
        <w:rPr>
          <w:rFonts w:ascii="Arial" w:hAnsi="Arial" w:cs="Arial"/>
          <w:iCs/>
        </w:rPr>
        <w:t xml:space="preserve">lahko kadarkoli pred podpisom pogodbe ali med izvedbo pogodbe zahteva, da mu </w:t>
      </w:r>
      <w:r w:rsidR="00913887">
        <w:rPr>
          <w:rFonts w:ascii="Arial" w:hAnsi="Arial" w:cs="Arial"/>
          <w:iCs/>
        </w:rPr>
        <w:t>izvajalec</w:t>
      </w:r>
      <w:r w:rsidR="00366B89" w:rsidRPr="00E07666">
        <w:rPr>
          <w:rFonts w:ascii="Arial" w:hAnsi="Arial" w:cs="Arial"/>
          <w:iCs/>
        </w:rPr>
        <w:t xml:space="preserve"> predloži kopije sklenjenih pogodb s podizvajalci, ki se nanašajo na izvedbo javnega naročila. </w:t>
      </w:r>
      <w:r w:rsidR="00913887">
        <w:rPr>
          <w:rFonts w:ascii="Arial" w:hAnsi="Arial" w:cs="Arial"/>
          <w:iCs/>
        </w:rPr>
        <w:t>Izvajalec</w:t>
      </w:r>
      <w:r w:rsidR="00366B89" w:rsidRPr="00E07666">
        <w:rPr>
          <w:rFonts w:ascii="Arial" w:hAnsi="Arial" w:cs="Arial"/>
          <w:iCs/>
        </w:rPr>
        <w:t xml:space="preserve"> mora pogodbo predložiti v roku 3 delovnih dni po prejemu zahteve</w:t>
      </w:r>
      <w:r w:rsidR="00913887">
        <w:rPr>
          <w:rFonts w:ascii="Arial" w:hAnsi="Arial" w:cs="Arial"/>
          <w:iCs/>
        </w:rPr>
        <w:t xml:space="preserve"> naročnika</w:t>
      </w:r>
      <w:r w:rsidR="00366B89" w:rsidRPr="00E07666">
        <w:rPr>
          <w:rFonts w:ascii="Arial" w:hAnsi="Arial" w:cs="Arial"/>
          <w:iCs/>
        </w:rPr>
        <w:t xml:space="preserve">, sicer lahko </w:t>
      </w:r>
      <w:r>
        <w:rPr>
          <w:rFonts w:ascii="Arial" w:hAnsi="Arial" w:cs="Arial"/>
          <w:lang w:eastAsia="zh-CN"/>
        </w:rPr>
        <w:t>naročnik</w:t>
      </w:r>
      <w:r w:rsidRPr="00E07666">
        <w:rPr>
          <w:rFonts w:ascii="Arial" w:hAnsi="Arial" w:cs="Arial"/>
          <w:iCs/>
        </w:rPr>
        <w:t xml:space="preserve"> </w:t>
      </w:r>
      <w:r w:rsidR="00366B89" w:rsidRPr="00E07666">
        <w:rPr>
          <w:rFonts w:ascii="Arial" w:hAnsi="Arial" w:cs="Arial"/>
          <w:iCs/>
        </w:rPr>
        <w:t>odstopi od pogodbe.</w:t>
      </w:r>
    </w:p>
    <w:p w14:paraId="3CEE7841" w14:textId="77777777" w:rsidR="004011F4" w:rsidRPr="00E07666" w:rsidRDefault="004011F4" w:rsidP="0070151D">
      <w:pPr>
        <w:rPr>
          <w:rFonts w:ascii="Arial" w:hAnsi="Arial" w:cs="Arial"/>
          <w:iCs/>
        </w:rPr>
      </w:pPr>
    </w:p>
    <w:p w14:paraId="4736BE3D" w14:textId="19C6B9C1" w:rsidR="00366B89" w:rsidRDefault="00366B89" w:rsidP="0070151D">
      <w:pPr>
        <w:rPr>
          <w:rFonts w:ascii="Arial" w:hAnsi="Arial" w:cs="Arial"/>
          <w:bCs/>
          <w:highlight w:val="yellow"/>
          <w:lang w:eastAsia="zh-CN"/>
        </w:rPr>
      </w:pPr>
    </w:p>
    <w:p w14:paraId="1A2D09EC"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lastRenderedPageBreak/>
        <w:t>člen</w:t>
      </w:r>
    </w:p>
    <w:p w14:paraId="4CE25B74" w14:textId="729171A1" w:rsidR="00366B89" w:rsidRPr="00E07666" w:rsidRDefault="00714547" w:rsidP="00966E7C">
      <w:pPr>
        <w:jc w:val="center"/>
        <w:rPr>
          <w:rFonts w:ascii="Arial" w:hAnsi="Arial" w:cs="Arial"/>
          <w:bCs/>
          <w:lang w:eastAsia="zh-CN"/>
        </w:rPr>
      </w:pPr>
      <w:r>
        <w:rPr>
          <w:rFonts w:ascii="Arial" w:hAnsi="Arial" w:cs="Arial"/>
          <w:b/>
          <w:bCs/>
          <w:lang w:eastAsia="zh-CN"/>
        </w:rPr>
        <w:t>Skrbniki</w:t>
      </w:r>
      <w:r w:rsidR="00366B89" w:rsidRPr="00E07666">
        <w:rPr>
          <w:rFonts w:ascii="Arial" w:hAnsi="Arial" w:cs="Arial"/>
          <w:b/>
          <w:bCs/>
          <w:lang w:eastAsia="zh-CN"/>
        </w:rPr>
        <w:t xml:space="preserve"> pogodbenih strank</w:t>
      </w:r>
    </w:p>
    <w:p w14:paraId="7D8B6C9F" w14:textId="77777777" w:rsidR="0070151D" w:rsidRDefault="0070151D" w:rsidP="00366B89">
      <w:pPr>
        <w:rPr>
          <w:rFonts w:ascii="Arial" w:hAnsi="Arial" w:cs="Arial"/>
          <w:bCs/>
          <w:lang w:eastAsia="zh-CN"/>
        </w:rPr>
      </w:pPr>
    </w:p>
    <w:p w14:paraId="22DB5E3D" w14:textId="6BA9C4B7" w:rsidR="00366B89" w:rsidRDefault="00A55E9C" w:rsidP="00366B89">
      <w:pPr>
        <w:rPr>
          <w:rFonts w:ascii="Arial" w:eastAsia="Calibri" w:hAnsi="Arial" w:cs="Arial"/>
          <w:iCs/>
          <w:color w:val="auto"/>
          <w:lang w:eastAsia="sl-SI"/>
        </w:rPr>
      </w:pPr>
      <w:r>
        <w:rPr>
          <w:rFonts w:ascii="Arial" w:hAnsi="Arial" w:cs="Arial"/>
          <w:bCs/>
          <w:lang w:eastAsia="zh-CN"/>
        </w:rPr>
        <w:t xml:space="preserve">Odgovorna oseba za to pogodbo na strani kupca je ___________. </w:t>
      </w:r>
      <w:r w:rsidR="00714547">
        <w:rPr>
          <w:rFonts w:ascii="Arial" w:hAnsi="Arial" w:cs="Arial"/>
          <w:bCs/>
          <w:lang w:eastAsia="zh-CN"/>
        </w:rPr>
        <w:t>Skrbnik</w:t>
      </w:r>
      <w:r w:rsidR="00366B89" w:rsidRPr="00E07666">
        <w:rPr>
          <w:rFonts w:ascii="Arial" w:hAnsi="Arial" w:cs="Arial"/>
          <w:bCs/>
          <w:lang w:eastAsia="zh-CN"/>
        </w:rPr>
        <w:t xml:space="preserve"> kupca </w:t>
      </w:r>
      <w:r w:rsidR="00366B89" w:rsidRPr="00E07666">
        <w:rPr>
          <w:rFonts w:ascii="Arial" w:eastAsia="Calibri" w:hAnsi="Arial" w:cs="Arial"/>
          <w:iCs/>
          <w:color w:val="auto"/>
          <w:lang w:eastAsia="sl-SI"/>
        </w:rPr>
        <w:t>po tej pogodbi je: _________.</w:t>
      </w:r>
    </w:p>
    <w:p w14:paraId="6AEC8076" w14:textId="77777777" w:rsidR="00A55E9C" w:rsidRPr="00E07666" w:rsidRDefault="00A55E9C" w:rsidP="00366B89">
      <w:pPr>
        <w:rPr>
          <w:rFonts w:ascii="Arial" w:eastAsia="Calibri" w:hAnsi="Arial" w:cs="Arial"/>
          <w:iCs/>
          <w:color w:val="auto"/>
          <w:lang w:eastAsia="sl-SI"/>
        </w:rPr>
      </w:pPr>
    </w:p>
    <w:p w14:paraId="54BB0F9E" w14:textId="0D2FEC23" w:rsidR="00366B89" w:rsidRPr="00E07666" w:rsidRDefault="00714547" w:rsidP="00366B89">
      <w:pPr>
        <w:rPr>
          <w:rFonts w:ascii="Arial" w:hAnsi="Arial" w:cs="Arial"/>
          <w:bCs/>
          <w:lang w:eastAsia="zh-CN"/>
        </w:rPr>
      </w:pPr>
      <w:r>
        <w:rPr>
          <w:rFonts w:ascii="Arial" w:eastAsia="Calibri" w:hAnsi="Arial" w:cs="Arial"/>
          <w:iCs/>
          <w:color w:val="auto"/>
          <w:lang w:eastAsia="sl-SI"/>
        </w:rPr>
        <w:t>Skrbnik</w:t>
      </w:r>
      <w:r w:rsidR="00366B89" w:rsidRPr="00E07666">
        <w:rPr>
          <w:rFonts w:ascii="Arial" w:eastAsia="Calibri" w:hAnsi="Arial" w:cs="Arial"/>
          <w:iCs/>
          <w:color w:val="auto"/>
          <w:lang w:eastAsia="sl-SI"/>
        </w:rPr>
        <w:t xml:space="preserve"> </w:t>
      </w:r>
      <w:r w:rsidR="00BC3E22">
        <w:rPr>
          <w:rFonts w:ascii="Arial" w:hAnsi="Arial" w:cs="Arial"/>
          <w:lang w:eastAsia="zh-CN"/>
        </w:rPr>
        <w:t>izvajalca</w:t>
      </w:r>
      <w:r w:rsidR="00BC3E22" w:rsidRPr="00E07666">
        <w:rPr>
          <w:rFonts w:ascii="Arial" w:eastAsia="Calibri" w:hAnsi="Arial" w:cs="Arial"/>
          <w:iCs/>
          <w:color w:val="auto"/>
          <w:lang w:eastAsia="sl-SI"/>
        </w:rPr>
        <w:t xml:space="preserve"> </w:t>
      </w:r>
      <w:r w:rsidR="00366B89" w:rsidRPr="00E07666">
        <w:rPr>
          <w:rFonts w:ascii="Arial" w:eastAsia="Calibri" w:hAnsi="Arial" w:cs="Arial"/>
          <w:iCs/>
          <w:color w:val="auto"/>
          <w:lang w:eastAsia="sl-SI"/>
        </w:rPr>
        <w:t>po tej</w:t>
      </w:r>
      <w:r w:rsidR="00366B89" w:rsidRPr="00E07666">
        <w:rPr>
          <w:rFonts w:ascii="Arial" w:hAnsi="Arial" w:cs="Arial"/>
          <w:bCs/>
          <w:lang w:eastAsia="zh-CN"/>
        </w:rPr>
        <w:t xml:space="preserve"> pogodbi je:</w:t>
      </w:r>
      <w:r w:rsidR="00366B89" w:rsidRPr="00E07666">
        <w:rPr>
          <w:rFonts w:ascii="Arial" w:hAnsi="Arial" w:cs="Arial"/>
          <w:b/>
          <w:bCs/>
          <w:lang w:eastAsia="zh-CN"/>
        </w:rPr>
        <w:t xml:space="preserve"> </w:t>
      </w:r>
      <w:r w:rsidR="00366B89" w:rsidRPr="00E07666">
        <w:rPr>
          <w:rFonts w:ascii="Arial" w:hAnsi="Arial" w:cs="Arial"/>
          <w:bCs/>
          <w:lang w:eastAsia="zh-CN"/>
        </w:rPr>
        <w:t>___________.</w:t>
      </w:r>
    </w:p>
    <w:p w14:paraId="275308DA" w14:textId="77777777" w:rsidR="00366B89" w:rsidRPr="00E07666" w:rsidRDefault="00366B89" w:rsidP="00366B89">
      <w:pPr>
        <w:rPr>
          <w:rFonts w:ascii="Arial" w:hAnsi="Arial" w:cs="Arial"/>
          <w:bCs/>
          <w:lang w:eastAsia="zh-CN"/>
        </w:rPr>
      </w:pPr>
    </w:p>
    <w:p w14:paraId="37874E9D" w14:textId="41F0A6F5" w:rsidR="00366B89" w:rsidRPr="00E07666" w:rsidRDefault="00366B89" w:rsidP="00366B89">
      <w:pPr>
        <w:rPr>
          <w:rFonts w:ascii="Arial" w:hAnsi="Arial" w:cs="Arial"/>
          <w:bCs/>
          <w:lang w:eastAsia="zh-CN"/>
        </w:rPr>
      </w:pPr>
      <w:r w:rsidRPr="00E07666">
        <w:rPr>
          <w:rFonts w:ascii="Arial" w:hAnsi="Arial" w:cs="Arial"/>
          <w:bCs/>
          <w:lang w:eastAsia="zh-CN"/>
        </w:rPr>
        <w:t xml:space="preserve">Če katera od pogodbenih strank spremeni </w:t>
      </w:r>
      <w:r w:rsidR="00714547">
        <w:rPr>
          <w:rFonts w:ascii="Arial" w:hAnsi="Arial" w:cs="Arial"/>
          <w:bCs/>
          <w:lang w:eastAsia="zh-CN"/>
        </w:rPr>
        <w:t>skrbnika</w:t>
      </w:r>
      <w:r w:rsidRPr="00E07666">
        <w:rPr>
          <w:rFonts w:ascii="Arial" w:hAnsi="Arial" w:cs="Arial"/>
          <w:bCs/>
          <w:lang w:eastAsia="zh-CN"/>
        </w:rPr>
        <w:t xml:space="preserve"> pogodbe, je o tem dolžna nemudoma obvestiti nasprotno pogodbeno stranko.</w:t>
      </w:r>
    </w:p>
    <w:p w14:paraId="5CDFB872" w14:textId="77777777" w:rsidR="00366B89" w:rsidRPr="00E07666" w:rsidRDefault="00366B89" w:rsidP="00366B89">
      <w:pPr>
        <w:rPr>
          <w:rFonts w:ascii="Arial" w:hAnsi="Arial" w:cs="Arial"/>
          <w:bCs/>
          <w:lang w:eastAsia="zh-CN"/>
        </w:rPr>
      </w:pPr>
    </w:p>
    <w:p w14:paraId="0DB3DE56" w14:textId="298B2B25" w:rsidR="00366B89" w:rsidRPr="00E07666" w:rsidRDefault="00714547" w:rsidP="00366B89">
      <w:pPr>
        <w:rPr>
          <w:rFonts w:ascii="Arial" w:hAnsi="Arial" w:cs="Arial"/>
          <w:bCs/>
          <w:lang w:eastAsia="zh-CN"/>
        </w:rPr>
      </w:pPr>
      <w:r>
        <w:rPr>
          <w:rFonts w:ascii="Arial" w:hAnsi="Arial" w:cs="Arial"/>
          <w:bCs/>
          <w:lang w:eastAsia="zh-CN"/>
        </w:rPr>
        <w:t>Skrbnik</w:t>
      </w:r>
      <w:r w:rsidR="00366B89" w:rsidRPr="00E07666">
        <w:rPr>
          <w:rFonts w:ascii="Arial" w:hAnsi="Arial" w:cs="Arial"/>
          <w:bCs/>
          <w:lang w:eastAsia="zh-CN"/>
        </w:rPr>
        <w:t xml:space="preserve"> </w:t>
      </w:r>
      <w:r w:rsidR="00913887">
        <w:rPr>
          <w:rFonts w:ascii="Arial" w:hAnsi="Arial" w:cs="Arial"/>
          <w:bCs/>
          <w:lang w:eastAsia="zh-CN"/>
        </w:rPr>
        <w:t>naročnika</w:t>
      </w:r>
      <w:r w:rsidR="00366B89" w:rsidRPr="00E07666">
        <w:rPr>
          <w:rFonts w:ascii="Arial" w:hAnsi="Arial" w:cs="Arial"/>
          <w:bCs/>
          <w:lang w:eastAsia="zh-CN"/>
        </w:rPr>
        <w:t xml:space="preserve"> predstavlja kontaktno osebo, ki je s strani</w:t>
      </w:r>
      <w:r w:rsidR="00913887">
        <w:rPr>
          <w:rFonts w:ascii="Arial" w:hAnsi="Arial" w:cs="Arial"/>
          <w:bCs/>
          <w:lang w:eastAsia="zh-CN"/>
        </w:rPr>
        <w:t xml:space="preserve"> naročnika</w:t>
      </w:r>
      <w:r w:rsidR="00366B89" w:rsidRPr="00E07666">
        <w:rPr>
          <w:rFonts w:ascii="Arial" w:hAnsi="Arial" w:cs="Arial"/>
          <w:bCs/>
          <w:lang w:eastAsia="zh-CN"/>
        </w:rPr>
        <w:t xml:space="preserve"> pooblaščena za sodelovanje s </w:t>
      </w:r>
      <w:r w:rsidR="00BC3E22">
        <w:rPr>
          <w:rFonts w:ascii="Arial" w:hAnsi="Arial" w:cs="Arial"/>
          <w:bCs/>
          <w:lang w:eastAsia="zh-CN"/>
        </w:rPr>
        <w:t>izvajalcem</w:t>
      </w:r>
      <w:r w:rsidR="00366B89" w:rsidRPr="00E07666">
        <w:rPr>
          <w:rFonts w:ascii="Arial" w:hAnsi="Arial" w:cs="Arial"/>
          <w:bCs/>
          <w:lang w:eastAsia="zh-CN"/>
        </w:rPr>
        <w:t xml:space="preserve"> pri izvedbi te pogodbe v skladu s pogodbo.</w:t>
      </w:r>
    </w:p>
    <w:p w14:paraId="48653274" w14:textId="77777777" w:rsidR="00366B89" w:rsidRPr="00E07666" w:rsidRDefault="00366B89" w:rsidP="00366B89">
      <w:pPr>
        <w:rPr>
          <w:rFonts w:ascii="Arial" w:hAnsi="Arial" w:cs="Arial"/>
          <w:bCs/>
          <w:lang w:eastAsia="zh-CN"/>
        </w:rPr>
      </w:pPr>
    </w:p>
    <w:p w14:paraId="6D4D623B"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4CBE6652" w14:textId="77777777" w:rsidR="00366B89" w:rsidRPr="00E07666" w:rsidRDefault="00366B89" w:rsidP="00966E7C">
      <w:pPr>
        <w:jc w:val="center"/>
        <w:rPr>
          <w:rFonts w:ascii="Arial" w:hAnsi="Arial" w:cs="Arial"/>
          <w:b/>
          <w:bCs/>
          <w:lang w:eastAsia="zh-CN"/>
        </w:rPr>
      </w:pPr>
      <w:r w:rsidRPr="00E07666">
        <w:rPr>
          <w:rFonts w:ascii="Arial" w:hAnsi="Arial" w:cs="Arial"/>
          <w:b/>
          <w:bCs/>
          <w:lang w:eastAsia="zh-CN"/>
        </w:rPr>
        <w:t>Prepoved cesije</w:t>
      </w:r>
    </w:p>
    <w:p w14:paraId="693D4E51" w14:textId="77777777" w:rsidR="00CE7C04" w:rsidRDefault="00CE7C04" w:rsidP="0046346E">
      <w:pPr>
        <w:rPr>
          <w:rFonts w:ascii="Arial" w:hAnsi="Arial" w:cs="Arial"/>
          <w:bCs/>
          <w:lang w:eastAsia="zh-CN"/>
        </w:rPr>
      </w:pPr>
    </w:p>
    <w:p w14:paraId="3F683F6A" w14:textId="3B398ED4" w:rsidR="00366B89" w:rsidRPr="00E07666" w:rsidRDefault="00366B89" w:rsidP="0046346E">
      <w:pPr>
        <w:rPr>
          <w:rFonts w:ascii="Arial" w:hAnsi="Arial" w:cs="Arial"/>
          <w:bCs/>
          <w:lang w:eastAsia="zh-CN"/>
        </w:rPr>
      </w:pPr>
      <w:r w:rsidRPr="00E07666">
        <w:rPr>
          <w:rFonts w:ascii="Arial" w:hAnsi="Arial" w:cs="Arial"/>
          <w:bCs/>
          <w:lang w:eastAsia="zh-CN"/>
        </w:rPr>
        <w:t xml:space="preserve">Pogodbeni stranki se dogovorita, da </w:t>
      </w:r>
      <w:r w:rsidR="00BC3E22">
        <w:rPr>
          <w:rFonts w:ascii="Arial" w:hAnsi="Arial" w:cs="Arial"/>
          <w:bCs/>
          <w:lang w:eastAsia="zh-CN"/>
        </w:rPr>
        <w:t>i</w:t>
      </w:r>
      <w:r w:rsidR="00BC3E22">
        <w:rPr>
          <w:rFonts w:ascii="Arial" w:hAnsi="Arial" w:cs="Arial"/>
          <w:lang w:eastAsia="zh-CN"/>
        </w:rPr>
        <w:t>zvajalec</w:t>
      </w:r>
      <w:r w:rsidR="00BC3E22" w:rsidRPr="00E07666">
        <w:rPr>
          <w:rFonts w:ascii="Arial" w:hAnsi="Arial" w:cs="Arial"/>
          <w:bCs/>
          <w:lang w:eastAsia="zh-CN"/>
        </w:rPr>
        <w:t xml:space="preserve"> </w:t>
      </w:r>
      <w:r w:rsidRPr="00E07666">
        <w:rPr>
          <w:rFonts w:ascii="Arial" w:hAnsi="Arial" w:cs="Arial"/>
          <w:bCs/>
          <w:lang w:eastAsia="zh-CN"/>
        </w:rPr>
        <w:t xml:space="preserve">ne bo prenesel svoje terjatve do </w:t>
      </w:r>
      <w:r w:rsidR="00913887">
        <w:rPr>
          <w:rFonts w:ascii="Arial" w:hAnsi="Arial" w:cs="Arial"/>
          <w:bCs/>
          <w:lang w:eastAsia="zh-CN"/>
        </w:rPr>
        <w:t>naročnika</w:t>
      </w:r>
      <w:r w:rsidRPr="00E07666">
        <w:rPr>
          <w:rFonts w:ascii="Arial" w:hAnsi="Arial" w:cs="Arial"/>
          <w:bCs/>
          <w:lang w:eastAsia="zh-CN"/>
        </w:rPr>
        <w:t xml:space="preserve"> iz naslova te pogodbe na drugega.</w:t>
      </w:r>
    </w:p>
    <w:p w14:paraId="1D55A75E" w14:textId="77777777" w:rsidR="00290A33" w:rsidRPr="00E07666" w:rsidRDefault="00290A33" w:rsidP="0046346E">
      <w:pPr>
        <w:rPr>
          <w:rFonts w:ascii="Arial" w:hAnsi="Arial" w:cs="Arial"/>
          <w:bCs/>
          <w:lang w:eastAsia="zh-CN"/>
        </w:rPr>
      </w:pPr>
    </w:p>
    <w:p w14:paraId="4C88A10E"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30976609" w14:textId="77777777" w:rsidR="00366B89" w:rsidRPr="00E07666" w:rsidRDefault="00366B89" w:rsidP="00966E7C">
      <w:pPr>
        <w:jc w:val="center"/>
        <w:rPr>
          <w:rFonts w:ascii="Arial" w:hAnsi="Arial" w:cs="Arial"/>
          <w:bCs/>
          <w:lang w:eastAsia="zh-CN"/>
        </w:rPr>
      </w:pPr>
      <w:r w:rsidRPr="00E07666">
        <w:rPr>
          <w:rFonts w:ascii="Arial" w:hAnsi="Arial" w:cs="Arial"/>
          <w:b/>
          <w:bCs/>
          <w:lang w:eastAsia="zh-CN"/>
        </w:rPr>
        <w:t>Protikorupcijska klavzula</w:t>
      </w:r>
    </w:p>
    <w:p w14:paraId="43988E04" w14:textId="77777777" w:rsidR="00CE7C04" w:rsidRDefault="00CE7C04" w:rsidP="00366B89">
      <w:pPr>
        <w:rPr>
          <w:rFonts w:ascii="Arial" w:hAnsi="Arial" w:cs="Arial"/>
          <w:bCs/>
          <w:lang w:eastAsia="zh-CN"/>
        </w:rPr>
      </w:pPr>
    </w:p>
    <w:p w14:paraId="3B3239D7" w14:textId="12A6826E" w:rsidR="00366B89" w:rsidRPr="00E07666" w:rsidRDefault="00366B89" w:rsidP="00366B89">
      <w:pPr>
        <w:rPr>
          <w:rFonts w:ascii="Arial" w:hAnsi="Arial" w:cs="Arial"/>
          <w:bCs/>
          <w:lang w:eastAsia="zh-CN"/>
        </w:rPr>
      </w:pPr>
      <w:r w:rsidRPr="00E07666">
        <w:rPr>
          <w:rFonts w:ascii="Arial" w:hAnsi="Arial" w:cs="Arial"/>
          <w:bCs/>
          <w:lang w:eastAsia="zh-CN"/>
        </w:rPr>
        <w:t xml:space="preserve">Če pri tej pogodbi kdo v imenu ali na račun </w:t>
      </w:r>
      <w:r w:rsidR="00BC3E22">
        <w:rPr>
          <w:rFonts w:ascii="Arial" w:hAnsi="Arial" w:cs="Arial"/>
          <w:bCs/>
          <w:lang w:eastAsia="zh-CN"/>
        </w:rPr>
        <w:t>i</w:t>
      </w:r>
      <w:r w:rsidR="00BC3E22">
        <w:rPr>
          <w:rFonts w:ascii="Arial" w:hAnsi="Arial" w:cs="Arial"/>
          <w:lang w:eastAsia="zh-CN"/>
        </w:rPr>
        <w:t>zvajalca</w:t>
      </w:r>
      <w:r w:rsidRPr="00E07666">
        <w:rPr>
          <w:rFonts w:ascii="Arial" w:hAnsi="Arial" w:cs="Arial"/>
          <w:bCs/>
          <w:lang w:eastAsia="zh-CN"/>
        </w:rPr>
        <w:t xml:space="preserve">, predstavniku ali posredniku kupca, ponudi ali da kakšno nedovoljeno korist za pridobitev posla ali za sklenitev posla pod ugodnejšimi pogoji ali za opustitev dolžnega nadzora nad izvajanjem pogodbenih obveznosti ali za drugo ravnanje ali opustitev, s katerim je kupcu povzročena škoda ali je omogočena pridobitev nedovoljene koristi predstavniku kupca, </w:t>
      </w:r>
      <w:r w:rsidR="00BC3E22">
        <w:rPr>
          <w:rFonts w:ascii="Arial" w:hAnsi="Arial" w:cs="Arial"/>
          <w:lang w:eastAsia="zh-CN"/>
        </w:rPr>
        <w:t>izvajalca</w:t>
      </w:r>
      <w:r w:rsidR="00BC3E22" w:rsidRPr="00E07666">
        <w:rPr>
          <w:rFonts w:ascii="Arial" w:hAnsi="Arial" w:cs="Arial"/>
          <w:bCs/>
          <w:lang w:eastAsia="zh-CN"/>
        </w:rPr>
        <w:t xml:space="preserve"> </w:t>
      </w:r>
      <w:r w:rsidRPr="00E07666">
        <w:rPr>
          <w:rFonts w:ascii="Arial" w:hAnsi="Arial" w:cs="Arial"/>
          <w:bCs/>
          <w:lang w:eastAsia="zh-CN"/>
        </w:rPr>
        <w:t>ali njegovemu predstavniku, zastopniku, posredniku, je ta pogodba nična.</w:t>
      </w:r>
    </w:p>
    <w:p w14:paraId="7B9756BC" w14:textId="77777777" w:rsidR="003F01A1" w:rsidRPr="00E07666" w:rsidRDefault="003F01A1" w:rsidP="00366B89">
      <w:pPr>
        <w:rPr>
          <w:rFonts w:ascii="Arial" w:hAnsi="Arial" w:cs="Arial"/>
          <w:bCs/>
          <w:highlight w:val="yellow"/>
          <w:lang w:eastAsia="zh-CN"/>
        </w:rPr>
      </w:pPr>
    </w:p>
    <w:p w14:paraId="41913877" w14:textId="77777777" w:rsidR="00366B89" w:rsidRDefault="00330038" w:rsidP="00C56343">
      <w:pPr>
        <w:pStyle w:val="Odstavekseznama"/>
        <w:numPr>
          <w:ilvl w:val="0"/>
          <w:numId w:val="20"/>
        </w:numPr>
        <w:jc w:val="center"/>
        <w:rPr>
          <w:rFonts w:ascii="Arial" w:hAnsi="Arial" w:cs="Arial"/>
          <w:b/>
          <w:bCs/>
          <w:lang w:eastAsia="zh-CN"/>
        </w:rPr>
      </w:pPr>
      <w:r>
        <w:rPr>
          <w:rFonts w:ascii="Arial" w:hAnsi="Arial" w:cs="Arial"/>
          <w:b/>
          <w:bCs/>
          <w:lang w:eastAsia="zh-CN"/>
        </w:rPr>
        <w:t>č</w:t>
      </w:r>
      <w:r w:rsidR="00366B89" w:rsidRPr="00E07666">
        <w:rPr>
          <w:rFonts w:ascii="Arial" w:hAnsi="Arial" w:cs="Arial"/>
          <w:b/>
          <w:bCs/>
          <w:lang w:eastAsia="zh-CN"/>
        </w:rPr>
        <w:t>len</w:t>
      </w:r>
    </w:p>
    <w:p w14:paraId="7B2FFD7A" w14:textId="77777777" w:rsidR="00330038" w:rsidRDefault="00330038" w:rsidP="00966E7C">
      <w:pPr>
        <w:pStyle w:val="Odstavekseznama"/>
        <w:ind w:left="0"/>
        <w:jc w:val="center"/>
        <w:rPr>
          <w:rFonts w:ascii="Arial" w:hAnsi="Arial" w:cs="Arial"/>
          <w:b/>
          <w:bCs/>
          <w:lang w:eastAsia="zh-CN"/>
        </w:rPr>
      </w:pPr>
      <w:r>
        <w:rPr>
          <w:rFonts w:ascii="Arial" w:hAnsi="Arial" w:cs="Arial"/>
          <w:b/>
          <w:bCs/>
          <w:lang w:eastAsia="zh-CN"/>
        </w:rPr>
        <w:t>Zaupnost podatkov</w:t>
      </w:r>
    </w:p>
    <w:p w14:paraId="11D8A8DF" w14:textId="77777777" w:rsidR="00CE7C04" w:rsidRDefault="00CE7C04" w:rsidP="00330038">
      <w:pPr>
        <w:rPr>
          <w:rFonts w:ascii="Arial" w:hAnsi="Arial" w:cs="Arial"/>
        </w:rPr>
      </w:pPr>
    </w:p>
    <w:p w14:paraId="7B1C1FC3" w14:textId="12BC4B37" w:rsidR="00330038" w:rsidRPr="00B82C5E" w:rsidRDefault="00BC3E22" w:rsidP="00330038">
      <w:pPr>
        <w:rPr>
          <w:rFonts w:ascii="Arial" w:hAnsi="Arial" w:cs="Arial"/>
          <w:strike/>
          <w:color w:val="FF0000"/>
        </w:rPr>
      </w:pPr>
      <w:r w:rsidRPr="00B82C5E">
        <w:rPr>
          <w:rFonts w:ascii="Arial" w:hAnsi="Arial" w:cs="Arial"/>
          <w:strike/>
          <w:lang w:eastAsia="zh-CN"/>
        </w:rPr>
        <w:t>Izvajalec</w:t>
      </w:r>
      <w:r w:rsidRPr="00B82C5E">
        <w:rPr>
          <w:rFonts w:ascii="Arial" w:hAnsi="Arial" w:cs="Arial"/>
          <w:strike/>
        </w:rPr>
        <w:t xml:space="preserve"> </w:t>
      </w:r>
      <w:r w:rsidR="00330038" w:rsidRPr="00B82C5E">
        <w:rPr>
          <w:rFonts w:ascii="Arial" w:hAnsi="Arial" w:cs="Arial"/>
          <w:strike/>
        </w:rPr>
        <w:t xml:space="preserve">se obvezuje podatke, pridobljene od naročnika, obdelovati in varovati v skladu z </w:t>
      </w:r>
      <w:r w:rsidR="00FA1F8F" w:rsidRPr="00B82C5E">
        <w:rPr>
          <w:rFonts w:ascii="Arial" w:hAnsi="Arial" w:cs="Arial"/>
          <w:strike/>
        </w:rPr>
        <w:t xml:space="preserve">vsakokrat veljavno zakonodajo, ki ureja področje varovanja osebnih podatkov </w:t>
      </w:r>
      <w:r w:rsidR="00330038" w:rsidRPr="00B82C5E">
        <w:rPr>
          <w:rFonts w:ascii="Arial" w:hAnsi="Arial" w:cs="Arial"/>
          <w:strike/>
        </w:rPr>
        <w:t xml:space="preserve">ter internim pravilnikom o varovanju osebnih in drugih varovanih podatkih, s katerim bo izvajalca seznanil naročnik. Izvajalec zagotavlja zavarovanje osebnih podatkov. </w:t>
      </w:r>
    </w:p>
    <w:p w14:paraId="257099F6" w14:textId="45C02063" w:rsidR="00FA1F8F" w:rsidRPr="00B82C5E" w:rsidRDefault="00FA1F8F" w:rsidP="00330038">
      <w:pPr>
        <w:rPr>
          <w:rFonts w:ascii="Arial" w:hAnsi="Arial" w:cs="Arial"/>
          <w:strike/>
        </w:rPr>
      </w:pPr>
    </w:p>
    <w:p w14:paraId="787DDAAF" w14:textId="77777777" w:rsidR="00FA1F8F" w:rsidRPr="00B82C5E" w:rsidRDefault="00FA1F8F" w:rsidP="00FA1F8F">
      <w:pPr>
        <w:rPr>
          <w:rFonts w:ascii="Arial" w:hAnsi="Arial" w:cs="Arial"/>
          <w:strike/>
        </w:rPr>
      </w:pPr>
      <w:r w:rsidRPr="00B82C5E">
        <w:rPr>
          <w:rFonts w:ascii="Arial" w:hAnsi="Arial" w:cs="Arial"/>
          <w:strike/>
        </w:rPr>
        <w:t>Način varovanja osebnih podatkov pogodbeni stranki dogovorita s posebnim sporazumom o obdelavi osebnih podatkov, ki je sestavni del te pogodbe.</w:t>
      </w:r>
    </w:p>
    <w:p w14:paraId="76A7538C" w14:textId="0C3D1D0C" w:rsidR="00FA1F8F" w:rsidRDefault="00FA1F8F" w:rsidP="00330038">
      <w:pPr>
        <w:rPr>
          <w:rFonts w:ascii="Arial" w:hAnsi="Arial" w:cs="Arial"/>
        </w:rPr>
      </w:pPr>
    </w:p>
    <w:p w14:paraId="00FB7228" w14:textId="595ED079" w:rsidR="00330038" w:rsidRPr="00330038" w:rsidRDefault="00330038" w:rsidP="00330038">
      <w:pPr>
        <w:rPr>
          <w:rFonts w:ascii="Arial" w:hAnsi="Arial" w:cs="Arial"/>
        </w:rPr>
      </w:pPr>
      <w:r w:rsidRPr="00330038">
        <w:rPr>
          <w:rFonts w:ascii="Arial" w:hAnsi="Arial" w:cs="Arial"/>
        </w:rPr>
        <w:t>Pogodbeni stranki se zavežeta vse informacije druga o drugi in drugih osebah ter dejstvih, ki jih pridobita pri izvajanju predmeta te pogodbe, in za katere je očitno, da bi za sopogodbenico nastala občutna škoda, če bi zanje izvedela nepooblaščena oseba, obravnavati kot poslovno skrivnost še tri leta po prenehanju veljavnosti te pogodbe.</w:t>
      </w:r>
    </w:p>
    <w:p w14:paraId="05981963" w14:textId="77777777" w:rsidR="00FA1F8F" w:rsidRDefault="00FA1F8F" w:rsidP="00330038">
      <w:pPr>
        <w:rPr>
          <w:rFonts w:ascii="Arial" w:hAnsi="Arial" w:cs="Arial"/>
        </w:rPr>
      </w:pPr>
    </w:p>
    <w:p w14:paraId="495714D0" w14:textId="0BD86910" w:rsidR="00330038" w:rsidRDefault="00BC3E22" w:rsidP="00330038">
      <w:pPr>
        <w:rPr>
          <w:rFonts w:ascii="Arial" w:hAnsi="Arial" w:cs="Arial"/>
        </w:rPr>
      </w:pPr>
      <w:r>
        <w:rPr>
          <w:rFonts w:ascii="Arial" w:hAnsi="Arial" w:cs="Arial"/>
          <w:lang w:eastAsia="zh-CN"/>
        </w:rPr>
        <w:lastRenderedPageBreak/>
        <w:t>Izvajalec</w:t>
      </w:r>
      <w:r w:rsidRPr="00330038">
        <w:rPr>
          <w:rFonts w:ascii="Arial" w:hAnsi="Arial" w:cs="Arial"/>
        </w:rPr>
        <w:t xml:space="preserve"> </w:t>
      </w:r>
      <w:r w:rsidR="00330038" w:rsidRPr="00330038">
        <w:rPr>
          <w:rFonts w:ascii="Arial" w:hAnsi="Arial" w:cs="Arial"/>
        </w:rPr>
        <w:t>se zaveže vse medsebojne dogovore, podatke in dokumentacijo v zvezi s predmetom te pogodbe varovati kot uradno skrivnost še tri leta po prenehanju veljavnosti pogodbe, in se zaveže, da jih ne bo neupravičeno uporabljal v svojo korist oziroma kakorkoli izkoriščal ali posredoval tretjim osebam.</w:t>
      </w:r>
    </w:p>
    <w:p w14:paraId="5DBA44BA" w14:textId="77777777" w:rsidR="00FA1F8F" w:rsidRDefault="00FA1F8F" w:rsidP="00330038">
      <w:pPr>
        <w:rPr>
          <w:rFonts w:ascii="Arial" w:hAnsi="Arial" w:cs="Arial"/>
        </w:rPr>
      </w:pPr>
    </w:p>
    <w:p w14:paraId="4FFD5A67" w14:textId="77777777" w:rsidR="00330038" w:rsidRPr="00E07666" w:rsidRDefault="00330038" w:rsidP="00C56343">
      <w:pPr>
        <w:pStyle w:val="Odstavekseznama"/>
        <w:numPr>
          <w:ilvl w:val="0"/>
          <w:numId w:val="20"/>
        </w:numPr>
        <w:jc w:val="center"/>
        <w:rPr>
          <w:rFonts w:ascii="Arial" w:hAnsi="Arial" w:cs="Arial"/>
          <w:b/>
          <w:bCs/>
          <w:lang w:eastAsia="zh-CN"/>
        </w:rPr>
      </w:pPr>
    </w:p>
    <w:p w14:paraId="45821063" w14:textId="0390CF5F" w:rsidR="00366B89" w:rsidRPr="00E07666" w:rsidRDefault="00913887" w:rsidP="00966E7C">
      <w:pPr>
        <w:jc w:val="center"/>
        <w:rPr>
          <w:rFonts w:ascii="Arial" w:hAnsi="Arial" w:cs="Arial"/>
          <w:bCs/>
          <w:lang w:eastAsia="zh-CN"/>
        </w:rPr>
      </w:pPr>
      <w:r>
        <w:rPr>
          <w:rFonts w:ascii="Arial" w:hAnsi="Arial" w:cs="Arial"/>
          <w:b/>
          <w:bCs/>
          <w:lang w:eastAsia="zh-CN"/>
        </w:rPr>
        <w:t>Razvezni pogoj</w:t>
      </w:r>
    </w:p>
    <w:p w14:paraId="1CBA2654" w14:textId="77777777" w:rsidR="00913887" w:rsidRDefault="00913887" w:rsidP="00913887">
      <w:pPr>
        <w:spacing w:line="276" w:lineRule="auto"/>
        <w:rPr>
          <w:rFonts w:ascii="Arial" w:hAnsi="Arial" w:cs="Arial"/>
          <w:shd w:val="clear" w:color="auto" w:fill="FFFFFF"/>
        </w:rPr>
      </w:pPr>
    </w:p>
    <w:p w14:paraId="25FF4BDC" w14:textId="61FCC93F" w:rsidR="00A55E9C" w:rsidRPr="009A53A3" w:rsidRDefault="00A55E9C" w:rsidP="00913887">
      <w:pPr>
        <w:spacing w:line="276" w:lineRule="auto"/>
        <w:rPr>
          <w:rFonts w:ascii="Arial" w:hAnsi="Arial" w:cs="Arial"/>
          <w:shd w:val="clear" w:color="auto" w:fill="FFFFFF"/>
        </w:rPr>
      </w:pPr>
      <w:r w:rsidRPr="00D9281F">
        <w:rPr>
          <w:rFonts w:ascii="Arial" w:hAnsi="Arial" w:cs="Arial"/>
        </w:rPr>
        <w:t xml:space="preserve">Pogodba preneha veljati, če bo naročnik tekom izvajanja tega pogodbe seznanjen, da je sodišče s pravnomočno odločitvijo ugotovilo kršitev obveznosti iz drugega odstavka 3. člena </w:t>
      </w:r>
      <w:r>
        <w:rPr>
          <w:rFonts w:ascii="Arial" w:hAnsi="Arial" w:cs="Arial"/>
        </w:rPr>
        <w:t>ZJN-3</w:t>
      </w:r>
      <w:r w:rsidRPr="00D9281F">
        <w:rPr>
          <w:rFonts w:ascii="Arial" w:hAnsi="Arial" w:cs="Arial"/>
        </w:rPr>
        <w:t xml:space="preserve"> s strani dobavitelja ali njegovega podizvajalca ali če je naročnik seznanjen, da je pristojni državni organ pri dobavitelju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Pr>
          <w:rFonts w:ascii="Arial" w:hAnsi="Arial" w:cs="Arial"/>
        </w:rPr>
        <w:t>.</w:t>
      </w:r>
    </w:p>
    <w:p w14:paraId="38A26DAC" w14:textId="77777777" w:rsidR="00913887" w:rsidRPr="009A53A3" w:rsidRDefault="00913887" w:rsidP="00913887">
      <w:pPr>
        <w:spacing w:line="276" w:lineRule="auto"/>
        <w:rPr>
          <w:rFonts w:ascii="Arial" w:hAnsi="Arial" w:cs="Arial"/>
          <w:shd w:val="clear" w:color="auto" w:fill="FFFFFF"/>
        </w:rPr>
      </w:pPr>
    </w:p>
    <w:p w14:paraId="4A563E32" w14:textId="77777777" w:rsidR="00913887" w:rsidRPr="009A53A3" w:rsidRDefault="00913887" w:rsidP="00913887">
      <w:pPr>
        <w:spacing w:line="276" w:lineRule="auto"/>
        <w:rPr>
          <w:rFonts w:ascii="Arial" w:hAnsi="Arial" w:cs="Arial"/>
          <w:shd w:val="clear" w:color="auto" w:fill="FFFFFF"/>
        </w:rPr>
      </w:pPr>
      <w:r w:rsidRPr="009A53A3">
        <w:rPr>
          <w:rFonts w:ascii="Arial" w:hAnsi="Arial" w:cs="Arial"/>
          <w:shd w:val="clear" w:color="auto" w:fill="FFFFFF"/>
        </w:rPr>
        <w:t>V primeru seznanitve naročnika s kršitvijo mora ta o tem obvestiti izvajalca v desetih (10) dneh.</w:t>
      </w:r>
    </w:p>
    <w:p w14:paraId="699CCE6A" w14:textId="77777777" w:rsidR="00913887" w:rsidRPr="009A53A3" w:rsidRDefault="00913887" w:rsidP="00913887">
      <w:pPr>
        <w:spacing w:line="276" w:lineRule="auto"/>
        <w:rPr>
          <w:rFonts w:ascii="Arial" w:hAnsi="Arial" w:cs="Arial"/>
          <w:shd w:val="clear" w:color="auto" w:fill="FFFFFF"/>
        </w:rPr>
      </w:pPr>
    </w:p>
    <w:p w14:paraId="3FA7B8EF" w14:textId="77777777" w:rsidR="00913887" w:rsidRPr="009A53A3" w:rsidRDefault="00913887" w:rsidP="00913887">
      <w:pPr>
        <w:spacing w:line="276" w:lineRule="auto"/>
        <w:rPr>
          <w:rFonts w:ascii="Arial" w:hAnsi="Arial" w:cs="Arial"/>
          <w:shd w:val="clear" w:color="auto" w:fill="FFFFFF"/>
        </w:rPr>
      </w:pPr>
      <w:r w:rsidRPr="009A53A3">
        <w:rPr>
          <w:rFonts w:ascii="Arial" w:hAnsi="Arial" w:cs="Arial"/>
          <w:shd w:val="clear" w:color="auto" w:fill="FFFFFF"/>
        </w:rPr>
        <w:t>Izvajalec lahko v roku, ki ga določi naročnik (ki ne bo daljši kot petnajst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w:t>
      </w:r>
    </w:p>
    <w:p w14:paraId="206E8F67" w14:textId="77777777" w:rsidR="00913887" w:rsidRPr="009A53A3" w:rsidRDefault="00913887" w:rsidP="00913887">
      <w:pPr>
        <w:spacing w:line="276" w:lineRule="auto"/>
        <w:rPr>
          <w:rFonts w:ascii="Arial" w:hAnsi="Arial" w:cs="Arial"/>
          <w:shd w:val="clear" w:color="auto" w:fill="FFFFFF"/>
        </w:rPr>
      </w:pPr>
    </w:p>
    <w:p w14:paraId="4C802F72" w14:textId="77777777" w:rsidR="00913887" w:rsidRPr="009A53A3" w:rsidRDefault="00913887" w:rsidP="00913887">
      <w:pPr>
        <w:spacing w:line="276" w:lineRule="auto"/>
        <w:rPr>
          <w:rFonts w:ascii="Arial" w:hAnsi="Arial" w:cs="Arial"/>
        </w:rPr>
      </w:pPr>
      <w:r w:rsidRPr="009A53A3">
        <w:rPr>
          <w:rFonts w:ascii="Arial" w:hAnsi="Arial" w:cs="Arial"/>
          <w:shd w:val="clear" w:color="auto" w:fill="FFFFFF"/>
        </w:rPr>
        <w:t xml:space="preserve">Če izvajalec ni predložil dokazov za podizvajalca ali če jih je, pa naročnik oceni, da ti ukrepi ne zadoščajo, lahko izvajalec zamenja podizvajalca v roku, ki ga določi naročnik in ne bo daljši od petnajst (15) dni v skladu s 94. členom ZJN-3, ali sam prevzame dela, ki ga je oddal v </w:t>
      </w:r>
      <w:proofErr w:type="spellStart"/>
      <w:r w:rsidRPr="009A53A3">
        <w:rPr>
          <w:rFonts w:ascii="Arial" w:hAnsi="Arial" w:cs="Arial"/>
          <w:shd w:val="clear" w:color="auto" w:fill="FFFFFF"/>
        </w:rPr>
        <w:t>podizvajanje</w:t>
      </w:r>
      <w:proofErr w:type="spellEnd"/>
      <w:r w:rsidRPr="009A53A3">
        <w:rPr>
          <w:rFonts w:ascii="Arial" w:hAnsi="Arial" w:cs="Arial"/>
          <w:shd w:val="clear" w:color="auto" w:fill="FFFFFF"/>
        </w:rPr>
        <w:t xml:space="preserve"> temu podizvajalcu, če ta zamenjava ali prevzem ne pomeni bistvene spremembe pogodbe.</w:t>
      </w:r>
    </w:p>
    <w:p w14:paraId="6CA8F7C3" w14:textId="77777777" w:rsidR="00913887" w:rsidRPr="009A53A3" w:rsidRDefault="00913887" w:rsidP="00913887">
      <w:pPr>
        <w:spacing w:line="276" w:lineRule="auto"/>
        <w:rPr>
          <w:rFonts w:ascii="Arial" w:hAnsi="Arial" w:cs="Arial"/>
        </w:rPr>
      </w:pPr>
    </w:p>
    <w:p w14:paraId="2935DB64" w14:textId="77777777" w:rsidR="00913887" w:rsidRPr="009A53A3" w:rsidRDefault="00913887" w:rsidP="00913887">
      <w:pPr>
        <w:spacing w:line="276" w:lineRule="auto"/>
        <w:rPr>
          <w:rFonts w:ascii="Arial" w:hAnsi="Arial" w:cs="Arial"/>
          <w:shd w:val="clear" w:color="auto" w:fill="FFFFFF"/>
        </w:rPr>
      </w:pPr>
      <w:r w:rsidRPr="009A53A3">
        <w:rPr>
          <w:rFonts w:ascii="Arial" w:hAnsi="Arial" w:cs="Arial"/>
        </w:rPr>
        <w:t>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pogodbe še najmanj šest (6) mesecev.</w:t>
      </w:r>
    </w:p>
    <w:p w14:paraId="122E665E" w14:textId="77777777" w:rsidR="00913887" w:rsidRPr="009A53A3" w:rsidRDefault="00913887" w:rsidP="00913887">
      <w:pPr>
        <w:spacing w:line="276" w:lineRule="auto"/>
        <w:rPr>
          <w:rFonts w:ascii="Arial" w:hAnsi="Arial" w:cs="Arial"/>
          <w:shd w:val="clear" w:color="auto" w:fill="FFFFFF"/>
        </w:rPr>
      </w:pPr>
    </w:p>
    <w:p w14:paraId="5D5DA032" w14:textId="238837B2" w:rsidR="00FA1F8F" w:rsidRDefault="00913887" w:rsidP="00913887">
      <w:pPr>
        <w:rPr>
          <w:rFonts w:ascii="Arial" w:hAnsi="Arial" w:cs="Arial"/>
          <w:shd w:val="clear" w:color="auto" w:fill="FFFFFF"/>
        </w:rPr>
      </w:pPr>
      <w:r w:rsidRPr="009A53A3">
        <w:rPr>
          <w:rFonts w:ascii="Arial" w:hAnsi="Arial" w:cs="Arial"/>
          <w:shd w:val="clear" w:color="auto" w:fill="FFFFFF"/>
        </w:rPr>
        <w:t>V primeru izpolnitve razveznega pogoja se šteje, da je pogodba razvezana z dnem sklenitve nove pogodbe o izvedbi javnega naročila, naročnik pa mora nov postopek oddaje javnega naročila začeti nemudoma, vendar najkasneje v šestdesetih (60) dneh od seznanitve s kršitvijo. Če naročnik v tem roku ne začne novega postopka javnega naročila, se šteje, da je pogodba razvezana šestdeseti (60.) dan od seznanitve s kršitvijo</w:t>
      </w:r>
      <w:r w:rsidR="004011F4">
        <w:rPr>
          <w:rFonts w:ascii="Arial" w:hAnsi="Arial" w:cs="Arial"/>
          <w:shd w:val="clear" w:color="auto" w:fill="FFFFFF"/>
        </w:rPr>
        <w:t>.</w:t>
      </w:r>
    </w:p>
    <w:p w14:paraId="5497F2ED" w14:textId="77777777" w:rsidR="004011F4" w:rsidRDefault="004011F4" w:rsidP="00913887">
      <w:pPr>
        <w:rPr>
          <w:rFonts w:ascii="Arial" w:hAnsi="Arial" w:cs="Arial"/>
          <w:shd w:val="clear" w:color="auto" w:fill="FFFFFF"/>
        </w:rPr>
      </w:pPr>
    </w:p>
    <w:p w14:paraId="4F3742FD" w14:textId="77777777" w:rsidR="004011F4" w:rsidRDefault="004011F4" w:rsidP="00913887">
      <w:pPr>
        <w:rPr>
          <w:rFonts w:ascii="Arial" w:hAnsi="Arial" w:cs="Arial"/>
          <w:shd w:val="clear" w:color="auto" w:fill="FFFFFF"/>
        </w:rPr>
      </w:pPr>
    </w:p>
    <w:p w14:paraId="44DC7B90" w14:textId="77777777" w:rsidR="004011F4" w:rsidRDefault="004011F4" w:rsidP="00913887">
      <w:pPr>
        <w:rPr>
          <w:rFonts w:ascii="Arial" w:hAnsi="Arial" w:cs="Arial"/>
          <w:shd w:val="clear" w:color="auto" w:fill="FFFFFF"/>
        </w:rPr>
      </w:pPr>
    </w:p>
    <w:p w14:paraId="31F93A24" w14:textId="77777777" w:rsidR="004011F4" w:rsidRDefault="004011F4" w:rsidP="00913887">
      <w:pPr>
        <w:rPr>
          <w:rFonts w:ascii="Arial" w:hAnsi="Arial" w:cs="Arial"/>
          <w:bCs/>
          <w:lang w:eastAsia="zh-CN"/>
        </w:rPr>
      </w:pPr>
    </w:p>
    <w:p w14:paraId="193132DD" w14:textId="77777777" w:rsidR="007D6881" w:rsidRDefault="007D6881" w:rsidP="00366B89">
      <w:pPr>
        <w:rPr>
          <w:rFonts w:ascii="Arial" w:hAnsi="Arial" w:cs="Arial"/>
          <w:bCs/>
          <w:lang w:eastAsia="zh-CN"/>
        </w:rPr>
      </w:pPr>
    </w:p>
    <w:p w14:paraId="0F790D13" w14:textId="77777777" w:rsidR="000A5452" w:rsidRDefault="000A5452" w:rsidP="00C56343">
      <w:pPr>
        <w:pStyle w:val="Odstavekseznama"/>
        <w:numPr>
          <w:ilvl w:val="0"/>
          <w:numId w:val="20"/>
        </w:numPr>
        <w:jc w:val="center"/>
        <w:rPr>
          <w:rFonts w:ascii="Arial" w:hAnsi="Arial" w:cs="Arial"/>
          <w:b/>
          <w:bCs/>
          <w:lang w:eastAsia="zh-CN"/>
        </w:rPr>
      </w:pPr>
      <w:r>
        <w:rPr>
          <w:rFonts w:ascii="Arial" w:hAnsi="Arial" w:cs="Arial"/>
          <w:b/>
          <w:bCs/>
          <w:lang w:eastAsia="zh-CN"/>
        </w:rPr>
        <w:lastRenderedPageBreak/>
        <w:t>č</w:t>
      </w:r>
      <w:r w:rsidRPr="000A5452">
        <w:rPr>
          <w:rFonts w:ascii="Arial" w:hAnsi="Arial" w:cs="Arial"/>
          <w:b/>
          <w:bCs/>
          <w:lang w:eastAsia="zh-CN"/>
        </w:rPr>
        <w:t>len</w:t>
      </w:r>
    </w:p>
    <w:p w14:paraId="31F73BA3" w14:textId="77777777" w:rsidR="000A5452" w:rsidRPr="000A5452" w:rsidRDefault="000A5452" w:rsidP="00966E7C">
      <w:pPr>
        <w:pStyle w:val="Odstavekseznama"/>
        <w:ind w:left="0"/>
        <w:jc w:val="center"/>
        <w:rPr>
          <w:rFonts w:ascii="Arial" w:hAnsi="Arial" w:cs="Arial"/>
          <w:b/>
          <w:bCs/>
          <w:lang w:eastAsia="zh-CN"/>
        </w:rPr>
      </w:pPr>
      <w:r w:rsidRPr="000A5452">
        <w:rPr>
          <w:rFonts w:ascii="Arial" w:hAnsi="Arial" w:cs="Arial"/>
          <w:b/>
          <w:bCs/>
          <w:lang w:eastAsia="zh-CN"/>
        </w:rPr>
        <w:t>Odpovedni rok</w:t>
      </w:r>
    </w:p>
    <w:p w14:paraId="484B202F" w14:textId="0CF787F8" w:rsidR="00FA1F8F" w:rsidRDefault="00FA1F8F" w:rsidP="000A5452">
      <w:pPr>
        <w:rPr>
          <w:rFonts w:ascii="Arial" w:hAnsi="Arial" w:cs="Arial"/>
        </w:rPr>
      </w:pPr>
    </w:p>
    <w:p w14:paraId="49E42055" w14:textId="77777777" w:rsidR="00FA1F8F" w:rsidRPr="00FA1F8F" w:rsidRDefault="00FA1F8F" w:rsidP="00FA1F8F">
      <w:pPr>
        <w:rPr>
          <w:rFonts w:ascii="Arial" w:hAnsi="Arial" w:cs="Arial"/>
        </w:rPr>
      </w:pPr>
      <w:r w:rsidRPr="00FA1F8F">
        <w:rPr>
          <w:rFonts w:ascii="Arial" w:hAnsi="Arial" w:cs="Arial"/>
        </w:rPr>
        <w:t>Katerakoli od pogodbenih strank lahko zaradi kršitve pogodbenih obveznosti s strani nasprotne stranke, če kršitev ne preneha po pisnem opominu, odstopi od pogodbe brez odpovednega roka. V primeru odstopa sta pogodbeni stranki dolžni poravnati medsebojne obveznosti iz te pogodbe in nastalo škodo.</w:t>
      </w:r>
    </w:p>
    <w:p w14:paraId="4FB92AE1" w14:textId="77777777" w:rsidR="00FA1F8F" w:rsidRPr="00FA1F8F" w:rsidRDefault="00FA1F8F" w:rsidP="00FA1F8F">
      <w:pPr>
        <w:rPr>
          <w:rFonts w:ascii="Arial" w:hAnsi="Arial" w:cs="Arial"/>
        </w:rPr>
      </w:pPr>
    </w:p>
    <w:p w14:paraId="0DAED6F4" w14:textId="5B0E8B12" w:rsidR="00FA1F8F" w:rsidRPr="00FA1F8F" w:rsidRDefault="00FA1F8F" w:rsidP="00FA1F8F">
      <w:pPr>
        <w:rPr>
          <w:rFonts w:ascii="Arial" w:hAnsi="Arial" w:cs="Arial"/>
        </w:rPr>
      </w:pPr>
      <w:r w:rsidRPr="00FA1F8F">
        <w:rPr>
          <w:rFonts w:ascii="Arial" w:hAnsi="Arial" w:cs="Arial"/>
        </w:rPr>
        <w:t xml:space="preserve">Ne glede na prejšnji odstavek tega člena lahko katerakoli od pogodbenih strank brez razloga odstopi od pogodbe, vendar mora o tem pisno obvestiti nasprotno pogodbeno stranko. V tem primeru je odpovedni rok </w:t>
      </w:r>
      <w:r>
        <w:rPr>
          <w:rFonts w:ascii="Arial" w:hAnsi="Arial" w:cs="Arial"/>
        </w:rPr>
        <w:t>tri (3) mesece</w:t>
      </w:r>
      <w:r w:rsidR="00310E5E">
        <w:rPr>
          <w:rFonts w:ascii="Arial" w:hAnsi="Arial" w:cs="Arial"/>
        </w:rPr>
        <w:t xml:space="preserve"> oziroma do pravnomočnosti izvedenega novega postopka javnega naročila</w:t>
      </w:r>
      <w:r w:rsidRPr="00FA1F8F">
        <w:rPr>
          <w:rFonts w:ascii="Arial" w:hAnsi="Arial" w:cs="Arial"/>
        </w:rPr>
        <w:t xml:space="preserve">. Odpovedni rok prične teči </w:t>
      </w:r>
      <w:r w:rsidRPr="000A5452">
        <w:rPr>
          <w:rFonts w:ascii="Arial" w:hAnsi="Arial" w:cs="Arial"/>
        </w:rPr>
        <w:t>s prvim dnem v naslednjem mesecu, ko je nasprotna stranka prejela pisno odpoved, razen, če se pogodbeni stranki ne dogovorita drugač</w:t>
      </w:r>
      <w:r>
        <w:rPr>
          <w:rFonts w:ascii="Arial" w:hAnsi="Arial" w:cs="Arial"/>
        </w:rPr>
        <w:t>e</w:t>
      </w:r>
      <w:r w:rsidRPr="00FA1F8F">
        <w:rPr>
          <w:rFonts w:ascii="Arial" w:hAnsi="Arial" w:cs="Arial"/>
        </w:rPr>
        <w:t>.</w:t>
      </w:r>
    </w:p>
    <w:p w14:paraId="0779009F" w14:textId="77777777" w:rsidR="00FA1F8F" w:rsidRPr="00FA1F8F" w:rsidRDefault="00FA1F8F" w:rsidP="00FA1F8F">
      <w:pPr>
        <w:rPr>
          <w:rFonts w:ascii="Arial" w:hAnsi="Arial" w:cs="Arial"/>
        </w:rPr>
      </w:pPr>
    </w:p>
    <w:p w14:paraId="0C67A437" w14:textId="099CF50C" w:rsidR="00A82C6A" w:rsidRDefault="000A5452" w:rsidP="000A5452">
      <w:pPr>
        <w:rPr>
          <w:rFonts w:ascii="Arial" w:hAnsi="Arial" w:cs="Arial"/>
        </w:rPr>
      </w:pPr>
      <w:r w:rsidRPr="000A5452">
        <w:rPr>
          <w:rFonts w:ascii="Arial" w:hAnsi="Arial" w:cs="Arial"/>
        </w:rPr>
        <w:t>Naročnik izvajalcu plača vse storitve oz. blago, ki jih je pravilno izvedel oziroma dobavil po tej pogodbi, do izteka odpovednega roka.</w:t>
      </w:r>
    </w:p>
    <w:p w14:paraId="0C57B8A7" w14:textId="77777777" w:rsidR="00FA1F8F" w:rsidRDefault="00FA1F8F" w:rsidP="00FA1F8F">
      <w:pPr>
        <w:rPr>
          <w:rFonts w:ascii="Arial" w:hAnsi="Arial" w:cs="Arial"/>
        </w:rPr>
      </w:pPr>
    </w:p>
    <w:p w14:paraId="69F57221" w14:textId="082847D0" w:rsidR="00FA1F8F" w:rsidRDefault="00FA1F8F" w:rsidP="00FA1F8F">
      <w:pPr>
        <w:rPr>
          <w:rFonts w:ascii="Arial" w:hAnsi="Arial" w:cs="Arial"/>
        </w:rPr>
      </w:pPr>
      <w:r w:rsidRPr="00FA1F8F">
        <w:rPr>
          <w:rFonts w:ascii="Arial" w:hAnsi="Arial" w:cs="Arial"/>
        </w:rPr>
        <w:t>Vsaka pogodbena stranka lahko predlaga sporazumno razvezo te pogodbe.</w:t>
      </w:r>
    </w:p>
    <w:p w14:paraId="65717D50" w14:textId="77777777" w:rsidR="00FA1F8F" w:rsidRPr="000A5452" w:rsidRDefault="00FA1F8F" w:rsidP="000A5452">
      <w:pPr>
        <w:rPr>
          <w:rFonts w:ascii="Arial" w:hAnsi="Arial" w:cs="Arial"/>
        </w:rPr>
      </w:pPr>
    </w:p>
    <w:p w14:paraId="7F137BC9" w14:textId="77777777" w:rsidR="00366B89" w:rsidRPr="00E07666" w:rsidRDefault="00366B89" w:rsidP="00C56343">
      <w:pPr>
        <w:pStyle w:val="Odstavekseznama"/>
        <w:numPr>
          <w:ilvl w:val="0"/>
          <w:numId w:val="20"/>
        </w:numPr>
        <w:jc w:val="center"/>
        <w:rPr>
          <w:rFonts w:ascii="Arial" w:hAnsi="Arial" w:cs="Arial"/>
          <w:b/>
          <w:bCs/>
          <w:lang w:eastAsia="zh-CN"/>
        </w:rPr>
      </w:pPr>
      <w:r w:rsidRPr="00E07666">
        <w:rPr>
          <w:rFonts w:ascii="Arial" w:hAnsi="Arial" w:cs="Arial"/>
          <w:b/>
          <w:bCs/>
          <w:lang w:eastAsia="zh-CN"/>
        </w:rPr>
        <w:t>člen</w:t>
      </w:r>
    </w:p>
    <w:p w14:paraId="2980DBDC" w14:textId="77777777" w:rsidR="00366B89" w:rsidRPr="00E07666" w:rsidRDefault="00366B89" w:rsidP="00966E7C">
      <w:pPr>
        <w:jc w:val="center"/>
        <w:rPr>
          <w:rFonts w:ascii="Arial" w:hAnsi="Arial" w:cs="Arial"/>
          <w:b/>
          <w:bCs/>
          <w:lang w:eastAsia="zh-CN"/>
        </w:rPr>
      </w:pPr>
      <w:r w:rsidRPr="00E07666">
        <w:rPr>
          <w:rFonts w:ascii="Arial" w:hAnsi="Arial" w:cs="Arial"/>
          <w:b/>
          <w:bCs/>
          <w:lang w:eastAsia="zh-CN"/>
        </w:rPr>
        <w:t>Reševanje sporov</w:t>
      </w:r>
    </w:p>
    <w:p w14:paraId="73BD209D" w14:textId="77777777" w:rsidR="00FA1F8F" w:rsidRDefault="00FA1F8F" w:rsidP="00801607">
      <w:pPr>
        <w:rPr>
          <w:rFonts w:ascii="Arial" w:hAnsi="Arial" w:cs="Arial"/>
          <w:color w:val="000000"/>
        </w:rPr>
      </w:pPr>
    </w:p>
    <w:p w14:paraId="42EDA7A2" w14:textId="39C15AF7" w:rsidR="00FA1F8F" w:rsidRDefault="00FA1F8F" w:rsidP="00FA1F8F">
      <w:pPr>
        <w:rPr>
          <w:rFonts w:ascii="Arial" w:hAnsi="Arial" w:cs="Arial"/>
          <w:color w:val="000000"/>
        </w:rPr>
      </w:pPr>
      <w:r w:rsidRPr="00FA1F8F">
        <w:rPr>
          <w:rFonts w:ascii="Arial" w:hAnsi="Arial" w:cs="Arial"/>
          <w:color w:val="000000"/>
        </w:rPr>
        <w:t>Za posamezna vprašanja, ki niso urejena s to pogodbo se uporabljajo določila O</w:t>
      </w:r>
      <w:r w:rsidR="00992633">
        <w:rPr>
          <w:rFonts w:ascii="Arial" w:hAnsi="Arial" w:cs="Arial"/>
          <w:color w:val="000000"/>
        </w:rPr>
        <w:t>Z</w:t>
      </w:r>
      <w:r w:rsidRPr="00FA1F8F">
        <w:rPr>
          <w:rFonts w:ascii="Arial" w:hAnsi="Arial" w:cs="Arial"/>
          <w:color w:val="000000"/>
        </w:rPr>
        <w:t>.</w:t>
      </w:r>
    </w:p>
    <w:p w14:paraId="12DFC724" w14:textId="77777777" w:rsidR="00FA1F8F" w:rsidRDefault="00FA1F8F" w:rsidP="00801607">
      <w:pPr>
        <w:rPr>
          <w:rFonts w:ascii="Arial" w:hAnsi="Arial" w:cs="Arial"/>
          <w:color w:val="000000"/>
        </w:rPr>
      </w:pPr>
    </w:p>
    <w:p w14:paraId="466B50FC" w14:textId="77777777" w:rsidR="00FA1F8F" w:rsidRPr="00FA1F8F" w:rsidRDefault="00FA1F8F" w:rsidP="00FA1F8F">
      <w:pPr>
        <w:rPr>
          <w:rFonts w:ascii="Arial" w:hAnsi="Arial" w:cs="Arial"/>
          <w:color w:val="000000"/>
        </w:rPr>
      </w:pPr>
      <w:r w:rsidRPr="00FA1F8F">
        <w:rPr>
          <w:rFonts w:ascii="Arial" w:hAnsi="Arial" w:cs="Arial"/>
          <w:color w:val="000000"/>
        </w:rPr>
        <w:t>Pogodbeni stranki se obvezujeta, da bosta vse morebitne spore iz te pogodbe reševali sporazumno s pogajanji, če ta ne bodo uspešna pa z mediacijo.</w:t>
      </w:r>
    </w:p>
    <w:p w14:paraId="1E0E9C61" w14:textId="77777777" w:rsidR="00FA1F8F" w:rsidRPr="00FA1F8F" w:rsidRDefault="00FA1F8F" w:rsidP="00FA1F8F">
      <w:pPr>
        <w:rPr>
          <w:rFonts w:ascii="Arial" w:hAnsi="Arial" w:cs="Arial"/>
          <w:color w:val="000000"/>
        </w:rPr>
      </w:pPr>
    </w:p>
    <w:p w14:paraId="63CFB499" w14:textId="41383C9D" w:rsidR="00366B89" w:rsidRDefault="00FA1F8F" w:rsidP="00FA1F8F">
      <w:pPr>
        <w:rPr>
          <w:rFonts w:ascii="Arial" w:hAnsi="Arial" w:cs="Arial"/>
          <w:color w:val="000000"/>
        </w:rPr>
      </w:pPr>
      <w:r w:rsidRPr="00FA1F8F">
        <w:rPr>
          <w:rFonts w:ascii="Arial" w:hAnsi="Arial" w:cs="Arial"/>
          <w:color w:val="000000"/>
        </w:rPr>
        <w:t>Morebitne spore iz te pogodbe, ki jih pogodbeni stranki ne bi mogli rešiti sporazumno oz. z mediacijo, rešuje stvarno pristojno sodišče</w:t>
      </w:r>
      <w:r w:rsidR="004011F4">
        <w:rPr>
          <w:rFonts w:ascii="Arial" w:hAnsi="Arial" w:cs="Arial"/>
          <w:color w:val="000000"/>
        </w:rPr>
        <w:t xml:space="preserve"> </w:t>
      </w:r>
      <w:r>
        <w:rPr>
          <w:rFonts w:ascii="Arial" w:hAnsi="Arial" w:cs="Arial"/>
          <w:color w:val="000000"/>
        </w:rPr>
        <w:t xml:space="preserve">v Kranju. </w:t>
      </w:r>
    </w:p>
    <w:p w14:paraId="7048A16E" w14:textId="77777777" w:rsidR="00FA1F8F" w:rsidRPr="00E07666" w:rsidRDefault="00FA1F8F" w:rsidP="00FA1F8F">
      <w:pPr>
        <w:rPr>
          <w:rFonts w:ascii="Arial" w:hAnsi="Arial" w:cs="Arial"/>
          <w:bCs/>
          <w:highlight w:val="yellow"/>
          <w:lang w:eastAsia="zh-CN"/>
        </w:rPr>
      </w:pPr>
    </w:p>
    <w:p w14:paraId="32503982" w14:textId="474F2548" w:rsidR="00366B89" w:rsidRDefault="002C2CF1" w:rsidP="00C56343">
      <w:pPr>
        <w:pStyle w:val="Odstavekseznama"/>
        <w:numPr>
          <w:ilvl w:val="0"/>
          <w:numId w:val="20"/>
        </w:numPr>
        <w:jc w:val="center"/>
        <w:rPr>
          <w:rFonts w:ascii="Arial" w:hAnsi="Arial" w:cs="Arial"/>
          <w:b/>
          <w:bCs/>
          <w:lang w:eastAsia="zh-CN"/>
        </w:rPr>
      </w:pPr>
      <w:r>
        <w:rPr>
          <w:rFonts w:ascii="Arial" w:hAnsi="Arial" w:cs="Arial"/>
          <w:b/>
          <w:bCs/>
          <w:lang w:eastAsia="zh-CN"/>
        </w:rPr>
        <w:t>č</w:t>
      </w:r>
      <w:r w:rsidR="00366B89" w:rsidRPr="00E07666">
        <w:rPr>
          <w:rFonts w:ascii="Arial" w:hAnsi="Arial" w:cs="Arial"/>
          <w:b/>
          <w:bCs/>
          <w:lang w:eastAsia="zh-CN"/>
        </w:rPr>
        <w:t>len</w:t>
      </w:r>
    </w:p>
    <w:p w14:paraId="781A45A8" w14:textId="5A48576C" w:rsidR="002C2CF1" w:rsidRDefault="002C2CF1" w:rsidP="002C2CF1">
      <w:pPr>
        <w:jc w:val="center"/>
        <w:rPr>
          <w:rFonts w:ascii="Arial" w:hAnsi="Arial" w:cs="Arial"/>
          <w:b/>
          <w:bCs/>
          <w:lang w:eastAsia="zh-CN"/>
        </w:rPr>
      </w:pPr>
      <w:r>
        <w:rPr>
          <w:rFonts w:ascii="Arial" w:hAnsi="Arial" w:cs="Arial"/>
          <w:b/>
          <w:bCs/>
          <w:lang w:eastAsia="zh-CN"/>
        </w:rPr>
        <w:t>Poslovna skrivnost in zaupni podatki</w:t>
      </w:r>
    </w:p>
    <w:p w14:paraId="55BFD0F9" w14:textId="77777777" w:rsidR="002C2CF1" w:rsidRPr="002C2CF1" w:rsidRDefault="002C2CF1" w:rsidP="002C2CF1">
      <w:pPr>
        <w:rPr>
          <w:rFonts w:ascii="Arial" w:hAnsi="Arial" w:cs="Arial"/>
          <w:color w:val="C00000"/>
          <w:shd w:val="clear" w:color="auto" w:fill="FFFFFF"/>
        </w:rPr>
      </w:pPr>
      <w:r w:rsidRPr="002C2CF1">
        <w:rPr>
          <w:rFonts w:ascii="Arial" w:hAnsi="Arial" w:cs="Arial"/>
          <w:color w:val="C00000"/>
          <w:shd w:val="clear" w:color="auto" w:fill="FFFFFF"/>
        </w:rPr>
        <w:t>Pogodbeni stranki sta sporazumni, da vsi podatki, do katerih bi prišli z izvedbo te pogodbe, predstavljajo poslovno skrivnost in se zavezujeta, da bosta vse podatke skrbno varovali in jih uporabljali izključno v zvezi z izvedbo te pogodbe.</w:t>
      </w:r>
    </w:p>
    <w:p w14:paraId="3FD374E3" w14:textId="77777777" w:rsidR="002C2CF1" w:rsidRPr="002C2CF1" w:rsidRDefault="002C2CF1" w:rsidP="002C2CF1">
      <w:pPr>
        <w:rPr>
          <w:rFonts w:ascii="Arial" w:hAnsi="Arial" w:cs="Arial"/>
          <w:color w:val="C00000"/>
          <w:shd w:val="clear" w:color="auto" w:fill="FFFFFF"/>
        </w:rPr>
      </w:pPr>
      <w:r w:rsidRPr="002C2CF1">
        <w:rPr>
          <w:rFonts w:ascii="Arial" w:hAnsi="Arial" w:cs="Arial"/>
          <w:color w:val="C00000"/>
        </w:rPr>
        <w:br/>
      </w:r>
      <w:r w:rsidRPr="002C2CF1">
        <w:rPr>
          <w:rFonts w:ascii="Arial" w:hAnsi="Arial" w:cs="Arial"/>
          <w:color w:val="C00000"/>
          <w:shd w:val="clear" w:color="auto" w:fill="FFFFFF"/>
        </w:rPr>
        <w:t>Izvajalec je dolžan obvestiti svoje delavce, da lahko pri svojem delu pridejo v stik z zaupnimi podatki, pri delu z njimi pa morajo ti ravnati z največjo mero skrbnosti.</w:t>
      </w:r>
    </w:p>
    <w:p w14:paraId="613F2FAD" w14:textId="77777777" w:rsidR="002C2CF1" w:rsidRPr="002C2CF1" w:rsidRDefault="002C2CF1" w:rsidP="002C2CF1">
      <w:pPr>
        <w:jc w:val="left"/>
        <w:rPr>
          <w:rFonts w:ascii="Arial" w:hAnsi="Arial" w:cs="Arial"/>
          <w:color w:val="C00000"/>
          <w:shd w:val="clear" w:color="auto" w:fill="FFFFFF"/>
        </w:rPr>
      </w:pPr>
      <w:r w:rsidRPr="002C2CF1">
        <w:rPr>
          <w:rFonts w:ascii="Arial" w:hAnsi="Arial" w:cs="Arial"/>
          <w:color w:val="C00000"/>
        </w:rPr>
        <w:br/>
      </w:r>
      <w:r w:rsidRPr="002C2CF1">
        <w:rPr>
          <w:rFonts w:ascii="Arial" w:hAnsi="Arial" w:cs="Arial"/>
          <w:color w:val="C00000"/>
          <w:shd w:val="clear" w:color="auto" w:fill="FFFFFF"/>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2D1C2624" w14:textId="77777777" w:rsidR="002C2CF1" w:rsidRPr="002C2CF1" w:rsidRDefault="002C2CF1" w:rsidP="002C2CF1">
      <w:pPr>
        <w:rPr>
          <w:rFonts w:ascii="Arial" w:hAnsi="Arial" w:cs="Arial"/>
          <w:color w:val="C00000"/>
          <w:shd w:val="clear" w:color="auto" w:fill="FFFFFF"/>
        </w:rPr>
      </w:pPr>
      <w:r w:rsidRPr="002C2CF1">
        <w:rPr>
          <w:rFonts w:ascii="Arial" w:hAnsi="Arial" w:cs="Arial"/>
          <w:color w:val="C00000"/>
        </w:rPr>
        <w:lastRenderedPageBreak/>
        <w:br/>
      </w:r>
      <w:r w:rsidRPr="002C2CF1">
        <w:rPr>
          <w:rFonts w:ascii="Arial" w:hAnsi="Arial" w:cs="Arial"/>
          <w:color w:val="C00000"/>
          <w:shd w:val="clear" w:color="auto" w:fill="FFFFFF"/>
        </w:rPr>
        <w:t>Za izvajalca, ki opravlja za naročnika pogodbene obveznosti, velja glede teh obveznosti enako strog način varovanja podatkov, kot jih ima naročnik.</w:t>
      </w:r>
    </w:p>
    <w:p w14:paraId="59834E23" w14:textId="77777777" w:rsidR="002C2CF1" w:rsidRPr="002C2CF1" w:rsidRDefault="002C2CF1" w:rsidP="002C2CF1">
      <w:pPr>
        <w:rPr>
          <w:rFonts w:ascii="Arial" w:hAnsi="Arial" w:cs="Arial"/>
          <w:color w:val="C00000"/>
          <w:shd w:val="clear" w:color="auto" w:fill="FFFFFF"/>
        </w:rPr>
      </w:pPr>
      <w:r w:rsidRPr="002C2CF1">
        <w:rPr>
          <w:rFonts w:ascii="Arial" w:hAnsi="Arial" w:cs="Arial"/>
          <w:color w:val="C00000"/>
        </w:rPr>
        <w:br/>
      </w:r>
      <w:r w:rsidRPr="002C2CF1">
        <w:rPr>
          <w:rFonts w:ascii="Arial" w:hAnsi="Arial" w:cs="Arial"/>
          <w:color w:val="C00000"/>
          <w:shd w:val="clear" w:color="auto" w:fill="FFFFFF"/>
        </w:rPr>
        <w:t>Obveznost varovanja podatkov se nanaša tako na čas izvrševanja pogodbe, kot tudi za čas po tem. V primeru kršitve določb o varovanju poslovne skrivnosti, osebnih ali drugih občutljivih oziroma zaupnih podatkov naročnika, je izvajalec naročniku odškodninsko odgovoren za vso posredno in neposredno škodo. Morebitna zloraba podatkov pa pomeni tudi kazensko odgovornost kršiteljev.</w:t>
      </w:r>
    </w:p>
    <w:p w14:paraId="7C884A11" w14:textId="42562195" w:rsidR="002C2CF1" w:rsidRDefault="002C2CF1" w:rsidP="002C2CF1">
      <w:pPr>
        <w:rPr>
          <w:rFonts w:ascii="Arial" w:hAnsi="Arial" w:cs="Arial"/>
          <w:color w:val="C00000"/>
          <w:shd w:val="clear" w:color="auto" w:fill="FFFFFF"/>
        </w:rPr>
      </w:pPr>
      <w:r w:rsidRPr="002C2CF1">
        <w:rPr>
          <w:rFonts w:ascii="Arial" w:hAnsi="Arial" w:cs="Arial"/>
          <w:color w:val="C00000"/>
        </w:rPr>
        <w:br/>
      </w:r>
      <w:r w:rsidRPr="002C2CF1">
        <w:rPr>
          <w:rFonts w:ascii="Arial" w:hAnsi="Arial" w:cs="Arial"/>
          <w:color w:val="C00000"/>
          <w:shd w:val="clear" w:color="auto" w:fill="FFFFFF"/>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w:t>
      </w:r>
    </w:p>
    <w:p w14:paraId="56957A5E" w14:textId="77777777" w:rsidR="002C2CF1" w:rsidRPr="002C2CF1" w:rsidRDefault="002C2CF1" w:rsidP="004011F4">
      <w:pPr>
        <w:rPr>
          <w:rFonts w:ascii="Arial" w:hAnsi="Arial" w:cs="Arial"/>
          <w:b/>
          <w:bCs/>
          <w:lang w:eastAsia="zh-CN"/>
        </w:rPr>
      </w:pPr>
    </w:p>
    <w:p w14:paraId="6AF61930" w14:textId="551D8953" w:rsidR="002C2CF1" w:rsidRPr="002C2CF1" w:rsidRDefault="002C2CF1" w:rsidP="002C2CF1">
      <w:pPr>
        <w:pStyle w:val="Odstavekseznama"/>
        <w:numPr>
          <w:ilvl w:val="0"/>
          <w:numId w:val="20"/>
        </w:numPr>
        <w:jc w:val="center"/>
        <w:rPr>
          <w:rFonts w:ascii="Arial" w:hAnsi="Arial" w:cs="Arial"/>
          <w:b/>
          <w:bCs/>
          <w:lang w:eastAsia="zh-CN"/>
        </w:rPr>
      </w:pPr>
      <w:r>
        <w:rPr>
          <w:rFonts w:ascii="Arial" w:hAnsi="Arial" w:cs="Arial"/>
          <w:b/>
          <w:bCs/>
          <w:lang w:eastAsia="zh-CN"/>
        </w:rPr>
        <w:t>člen</w:t>
      </w:r>
    </w:p>
    <w:p w14:paraId="4ABB0798" w14:textId="742FDB1F" w:rsidR="00366B89" w:rsidRPr="00E07666" w:rsidRDefault="00366B89" w:rsidP="00966E7C">
      <w:pPr>
        <w:jc w:val="center"/>
        <w:rPr>
          <w:rFonts w:ascii="Arial" w:hAnsi="Arial" w:cs="Arial"/>
          <w:b/>
          <w:bCs/>
          <w:lang w:eastAsia="zh-CN"/>
        </w:rPr>
      </w:pPr>
      <w:r w:rsidRPr="00E07666">
        <w:rPr>
          <w:rFonts w:ascii="Arial" w:hAnsi="Arial" w:cs="Arial"/>
          <w:b/>
          <w:bCs/>
          <w:lang w:eastAsia="zh-CN"/>
        </w:rPr>
        <w:t>Sklenitev pogodbe in število izvodov</w:t>
      </w:r>
    </w:p>
    <w:p w14:paraId="45200630" w14:textId="77777777" w:rsidR="00FA1F8F" w:rsidRDefault="00FA1F8F" w:rsidP="00366B89">
      <w:pPr>
        <w:rPr>
          <w:rFonts w:ascii="Arial" w:hAnsi="Arial" w:cs="Arial"/>
          <w:bCs/>
          <w:lang w:eastAsia="zh-CN"/>
        </w:rPr>
      </w:pPr>
    </w:p>
    <w:p w14:paraId="2387C37A" w14:textId="00B51507" w:rsidR="00FA1F8F" w:rsidRPr="00FA1F8F" w:rsidRDefault="00FA1F8F" w:rsidP="00FA1F8F">
      <w:pPr>
        <w:rPr>
          <w:rFonts w:ascii="Arial" w:hAnsi="Arial" w:cs="Arial"/>
          <w:bCs/>
          <w:lang w:eastAsia="zh-CN"/>
        </w:rPr>
      </w:pPr>
      <w:r w:rsidRPr="00FA1F8F">
        <w:rPr>
          <w:rFonts w:ascii="Arial" w:hAnsi="Arial" w:cs="Arial"/>
          <w:bCs/>
          <w:lang w:eastAsia="zh-CN"/>
        </w:rPr>
        <w:t>Pogodba je sklenjena za določen čas</w:t>
      </w:r>
      <w:r>
        <w:rPr>
          <w:rFonts w:ascii="Arial" w:hAnsi="Arial" w:cs="Arial"/>
          <w:bCs/>
          <w:lang w:eastAsia="zh-CN"/>
        </w:rPr>
        <w:t xml:space="preserve"> 60 mesecev</w:t>
      </w:r>
      <w:r w:rsidRPr="00FA1F8F">
        <w:rPr>
          <w:rFonts w:ascii="Arial" w:hAnsi="Arial" w:cs="Arial"/>
          <w:bCs/>
          <w:lang w:eastAsia="zh-CN"/>
        </w:rPr>
        <w:t xml:space="preserve">, za obdobje od </w:t>
      </w:r>
      <w:r>
        <w:rPr>
          <w:rFonts w:ascii="Arial" w:hAnsi="Arial" w:cs="Arial"/>
          <w:bCs/>
          <w:lang w:eastAsia="zh-CN"/>
        </w:rPr>
        <w:t>________</w:t>
      </w:r>
      <w:r w:rsidRPr="00FA1F8F">
        <w:rPr>
          <w:rFonts w:ascii="Arial" w:hAnsi="Arial" w:cs="Arial"/>
          <w:bCs/>
          <w:lang w:eastAsia="zh-CN"/>
        </w:rPr>
        <w:t xml:space="preserve"> do </w:t>
      </w:r>
      <w:r>
        <w:rPr>
          <w:rFonts w:ascii="Arial" w:hAnsi="Arial" w:cs="Arial"/>
          <w:bCs/>
          <w:lang w:eastAsia="zh-CN"/>
        </w:rPr>
        <w:t>_________</w:t>
      </w:r>
      <w:r w:rsidRPr="00FA1F8F">
        <w:rPr>
          <w:rFonts w:ascii="Arial" w:hAnsi="Arial" w:cs="Arial"/>
          <w:bCs/>
          <w:lang w:eastAsia="zh-CN"/>
        </w:rPr>
        <w:t xml:space="preserve">. </w:t>
      </w:r>
    </w:p>
    <w:p w14:paraId="2A62E1DC" w14:textId="77777777" w:rsidR="00FA1F8F" w:rsidRPr="00FA1F8F" w:rsidRDefault="00FA1F8F" w:rsidP="00FA1F8F">
      <w:pPr>
        <w:rPr>
          <w:rFonts w:ascii="Arial" w:hAnsi="Arial" w:cs="Arial"/>
          <w:bCs/>
          <w:lang w:eastAsia="zh-CN"/>
        </w:rPr>
      </w:pPr>
    </w:p>
    <w:p w14:paraId="43D9B257" w14:textId="60F8D8EE" w:rsidR="00FA1F8F" w:rsidRDefault="00FA1F8F" w:rsidP="00FA1F8F">
      <w:pPr>
        <w:rPr>
          <w:rFonts w:ascii="Arial" w:hAnsi="Arial" w:cs="Arial"/>
          <w:bCs/>
          <w:lang w:eastAsia="zh-CN"/>
        </w:rPr>
      </w:pPr>
      <w:r w:rsidRPr="00FA1F8F">
        <w:rPr>
          <w:rFonts w:ascii="Arial" w:hAnsi="Arial" w:cs="Arial"/>
          <w:bCs/>
          <w:lang w:eastAsia="zh-CN"/>
        </w:rPr>
        <w:t xml:space="preserve">Pogodba prične veljati z dnem podpisa obeh pogodbenih strank, uporablja pa se od </w:t>
      </w:r>
      <w:r>
        <w:rPr>
          <w:rFonts w:ascii="Arial" w:hAnsi="Arial" w:cs="Arial"/>
          <w:bCs/>
          <w:lang w:eastAsia="zh-CN"/>
        </w:rPr>
        <w:t>_________</w:t>
      </w:r>
      <w:r w:rsidRPr="00FA1F8F">
        <w:rPr>
          <w:rFonts w:ascii="Arial" w:hAnsi="Arial" w:cs="Arial"/>
          <w:bCs/>
          <w:lang w:eastAsia="zh-CN"/>
        </w:rPr>
        <w:t xml:space="preserve"> do </w:t>
      </w:r>
      <w:r>
        <w:rPr>
          <w:rFonts w:ascii="Arial" w:hAnsi="Arial" w:cs="Arial"/>
          <w:bCs/>
          <w:lang w:eastAsia="zh-CN"/>
        </w:rPr>
        <w:t>__________</w:t>
      </w:r>
      <w:r w:rsidRPr="00FA1F8F">
        <w:rPr>
          <w:rFonts w:ascii="Arial" w:hAnsi="Arial" w:cs="Arial"/>
          <w:bCs/>
          <w:lang w:eastAsia="zh-CN"/>
        </w:rPr>
        <w:t>.</w:t>
      </w:r>
    </w:p>
    <w:p w14:paraId="45A71BB2" w14:textId="36DE5175" w:rsidR="00E754C9" w:rsidRDefault="00E754C9" w:rsidP="00FA1F8F">
      <w:pPr>
        <w:rPr>
          <w:rFonts w:ascii="Arial" w:hAnsi="Arial" w:cs="Arial"/>
          <w:bCs/>
          <w:lang w:eastAsia="zh-CN"/>
        </w:rPr>
      </w:pPr>
    </w:p>
    <w:p w14:paraId="09E7CE86" w14:textId="19692ED3" w:rsidR="00E754C9" w:rsidRPr="00FA1F8F" w:rsidRDefault="00E754C9" w:rsidP="00FA1F8F">
      <w:pPr>
        <w:rPr>
          <w:rFonts w:ascii="Arial" w:hAnsi="Arial" w:cs="Arial"/>
          <w:bCs/>
          <w:lang w:eastAsia="zh-CN"/>
        </w:rPr>
      </w:pPr>
      <w:r>
        <w:rPr>
          <w:rFonts w:ascii="Arial" w:hAnsi="Arial" w:cs="Arial"/>
          <w:bCs/>
          <w:lang w:eastAsia="zh-CN"/>
        </w:rPr>
        <w:t>Vse spremembe te pogodbe so možne le s pisnim dodatkom k tej pogodbi</w:t>
      </w:r>
      <w:r w:rsidR="006736D5">
        <w:rPr>
          <w:rFonts w:ascii="Arial" w:hAnsi="Arial" w:cs="Arial"/>
          <w:bCs/>
          <w:lang w:eastAsia="zh-CN"/>
        </w:rPr>
        <w:t xml:space="preserve"> in pričnejo veljati s podpisanim dodatkom obeh pogodbenih strank.</w:t>
      </w:r>
    </w:p>
    <w:p w14:paraId="15F29FB9" w14:textId="77777777" w:rsidR="00BC3E22" w:rsidRDefault="00BC3E22" w:rsidP="00FA1F8F">
      <w:pPr>
        <w:rPr>
          <w:rFonts w:ascii="Arial" w:hAnsi="Arial" w:cs="Arial"/>
          <w:bCs/>
          <w:lang w:eastAsia="zh-CN"/>
        </w:rPr>
      </w:pPr>
    </w:p>
    <w:p w14:paraId="5154964A" w14:textId="327F6AA7" w:rsidR="00FA1F8F" w:rsidRDefault="00FA1F8F" w:rsidP="00FA1F8F">
      <w:pPr>
        <w:rPr>
          <w:rFonts w:ascii="Arial" w:hAnsi="Arial" w:cs="Arial"/>
          <w:bCs/>
          <w:lang w:eastAsia="zh-CN"/>
        </w:rPr>
      </w:pPr>
      <w:r w:rsidRPr="00FA1F8F">
        <w:rPr>
          <w:rFonts w:ascii="Arial" w:hAnsi="Arial" w:cs="Arial"/>
          <w:bCs/>
          <w:lang w:eastAsia="zh-CN"/>
        </w:rPr>
        <w:t>Pogodba je sestavljena in podpisana v dveh (2) enakih izvodih, od katerih prejme vsaka od pogodbenih strank po en</w:t>
      </w:r>
      <w:r w:rsidR="00992633">
        <w:rPr>
          <w:rFonts w:ascii="Arial" w:hAnsi="Arial" w:cs="Arial"/>
          <w:bCs/>
          <w:lang w:eastAsia="zh-CN"/>
        </w:rPr>
        <w:t xml:space="preserve"> (1)</w:t>
      </w:r>
      <w:r w:rsidRPr="00FA1F8F">
        <w:rPr>
          <w:rFonts w:ascii="Arial" w:hAnsi="Arial" w:cs="Arial"/>
          <w:bCs/>
          <w:lang w:eastAsia="zh-CN"/>
        </w:rPr>
        <w:t xml:space="preserve"> izvod.</w:t>
      </w:r>
    </w:p>
    <w:p w14:paraId="39FB715C" w14:textId="77777777" w:rsidR="00FA1F8F" w:rsidRDefault="00FA1F8F" w:rsidP="00366B89">
      <w:pPr>
        <w:rPr>
          <w:rFonts w:ascii="Arial" w:hAnsi="Arial" w:cs="Arial"/>
          <w:bCs/>
          <w:lang w:eastAsia="zh-CN"/>
        </w:rPr>
      </w:pPr>
    </w:p>
    <w:p w14:paraId="605E858B" w14:textId="77777777" w:rsidR="00FA1F8F" w:rsidRDefault="00FA1F8F" w:rsidP="00366B89">
      <w:pPr>
        <w:rPr>
          <w:rFonts w:ascii="Arial" w:hAnsi="Arial" w:cs="Arial"/>
          <w:bCs/>
          <w:lang w:eastAsia="zh-CN"/>
        </w:rPr>
      </w:pPr>
    </w:p>
    <w:p w14:paraId="428BF2BE" w14:textId="77777777" w:rsidR="00BC3E22" w:rsidRPr="00BC3E22" w:rsidRDefault="00BC3E22" w:rsidP="00BC3E22">
      <w:pPr>
        <w:rPr>
          <w:rFonts w:ascii="Arial" w:hAnsi="Arial" w:cs="Arial"/>
          <w:bCs/>
        </w:rPr>
      </w:pPr>
    </w:p>
    <w:p w14:paraId="0DEC4209" w14:textId="77777777" w:rsidR="00BC3E22" w:rsidRPr="00BC3E22" w:rsidRDefault="00BC3E22" w:rsidP="00BC3E22">
      <w:pPr>
        <w:tabs>
          <w:tab w:val="left" w:pos="5387"/>
        </w:tabs>
        <w:rPr>
          <w:rFonts w:ascii="Arial" w:hAnsi="Arial" w:cs="Arial"/>
          <w:bCs/>
        </w:rPr>
      </w:pPr>
      <w:r w:rsidRPr="00BC3E22">
        <w:rPr>
          <w:rFonts w:ascii="Arial" w:hAnsi="Arial" w:cs="Arial"/>
          <w:bCs/>
        </w:rPr>
        <w:t>Številka: ___________</w:t>
      </w:r>
      <w:r w:rsidRPr="00BC3E22">
        <w:rPr>
          <w:rFonts w:ascii="Arial" w:hAnsi="Arial" w:cs="Arial"/>
          <w:bCs/>
        </w:rPr>
        <w:tab/>
        <w:t>Številka: ________</w:t>
      </w:r>
    </w:p>
    <w:p w14:paraId="3BAE1309" w14:textId="53F93432" w:rsidR="00BC3E22" w:rsidRPr="00BC3E22" w:rsidRDefault="00BC3E22" w:rsidP="00BC3E22">
      <w:pPr>
        <w:tabs>
          <w:tab w:val="left" w:pos="5387"/>
        </w:tabs>
        <w:rPr>
          <w:rFonts w:ascii="Arial" w:hAnsi="Arial" w:cs="Arial"/>
          <w:bCs/>
        </w:rPr>
      </w:pPr>
      <w:r w:rsidRPr="00BC3E22">
        <w:rPr>
          <w:rFonts w:ascii="Arial" w:hAnsi="Arial" w:cs="Arial"/>
          <w:bCs/>
        </w:rPr>
        <w:t>Jesenice, ____________</w:t>
      </w:r>
      <w:r w:rsidRPr="00BC3E22">
        <w:rPr>
          <w:rFonts w:ascii="Arial" w:hAnsi="Arial" w:cs="Arial"/>
          <w:bCs/>
        </w:rPr>
        <w:tab/>
      </w:r>
      <w:r>
        <w:rPr>
          <w:rFonts w:ascii="Arial" w:hAnsi="Arial" w:cs="Arial"/>
          <w:bCs/>
        </w:rPr>
        <w:t>_________</w:t>
      </w:r>
      <w:r w:rsidRPr="00BC3E22">
        <w:rPr>
          <w:rFonts w:ascii="Arial" w:hAnsi="Arial" w:cs="Arial"/>
          <w:bCs/>
        </w:rPr>
        <w:t>, ______________</w:t>
      </w:r>
    </w:p>
    <w:p w14:paraId="201D09DA" w14:textId="77777777" w:rsidR="00BC3E22" w:rsidRPr="00BC3E22" w:rsidRDefault="00BC3E22" w:rsidP="00BC3E22">
      <w:pPr>
        <w:tabs>
          <w:tab w:val="left" w:pos="5387"/>
        </w:tabs>
        <w:rPr>
          <w:rFonts w:ascii="Arial" w:hAnsi="Arial" w:cs="Arial"/>
          <w:bCs/>
        </w:rPr>
      </w:pPr>
    </w:p>
    <w:p w14:paraId="150FB1E9" w14:textId="0697FB28" w:rsidR="00BC3E22" w:rsidRPr="00BC3E22" w:rsidRDefault="00BC3E22" w:rsidP="00BC3E22">
      <w:pPr>
        <w:tabs>
          <w:tab w:val="left" w:pos="5387"/>
        </w:tabs>
        <w:rPr>
          <w:rFonts w:ascii="Arial" w:hAnsi="Arial" w:cs="Arial"/>
          <w:bCs/>
        </w:rPr>
      </w:pPr>
      <w:r>
        <w:rPr>
          <w:rFonts w:ascii="Arial" w:hAnsi="Arial" w:cs="Arial"/>
          <w:bCs/>
        </w:rPr>
        <w:t>Naročnik</w:t>
      </w:r>
      <w:r w:rsidRPr="00BC3E22">
        <w:rPr>
          <w:rFonts w:ascii="Arial" w:hAnsi="Arial" w:cs="Arial"/>
          <w:bCs/>
        </w:rPr>
        <w:t>:</w:t>
      </w:r>
      <w:r w:rsidRPr="00BC3E22">
        <w:rPr>
          <w:rFonts w:ascii="Arial" w:hAnsi="Arial" w:cs="Arial"/>
          <w:bCs/>
        </w:rPr>
        <w:tab/>
        <w:t>Izvajalec:</w:t>
      </w:r>
    </w:p>
    <w:p w14:paraId="1628F696" w14:textId="6BFEF5CF" w:rsidR="00BC3E22" w:rsidRPr="00BC3E22" w:rsidRDefault="00992633" w:rsidP="00BC3E22">
      <w:pPr>
        <w:tabs>
          <w:tab w:val="left" w:pos="5387"/>
        </w:tabs>
        <w:rPr>
          <w:rFonts w:ascii="Arial" w:hAnsi="Arial" w:cs="Arial"/>
          <w:b/>
          <w:bCs/>
        </w:rPr>
      </w:pPr>
      <w:r w:rsidRPr="00BC3E22">
        <w:rPr>
          <w:rFonts w:ascii="Arial" w:hAnsi="Arial" w:cs="Arial"/>
          <w:b/>
          <w:bCs/>
        </w:rPr>
        <w:t>SPLOŠNA BOLNIŠNICA JESENICE</w:t>
      </w:r>
      <w:r w:rsidR="00BC3E22" w:rsidRPr="00BC3E22">
        <w:rPr>
          <w:rFonts w:ascii="Arial" w:hAnsi="Arial" w:cs="Arial"/>
          <w:b/>
          <w:bCs/>
        </w:rPr>
        <w:tab/>
      </w:r>
      <w:r w:rsidR="00BC3E22">
        <w:rPr>
          <w:rFonts w:ascii="Arial" w:hAnsi="Arial" w:cs="Arial"/>
          <w:b/>
          <w:bCs/>
        </w:rPr>
        <w:t>________________________</w:t>
      </w:r>
    </w:p>
    <w:p w14:paraId="3C88A226" w14:textId="77777777" w:rsidR="00BC3E22" w:rsidRPr="00BC3E22" w:rsidRDefault="00BC3E22" w:rsidP="00BC3E22">
      <w:pPr>
        <w:tabs>
          <w:tab w:val="left" w:pos="5387"/>
        </w:tabs>
        <w:rPr>
          <w:rFonts w:ascii="Arial" w:hAnsi="Arial" w:cs="Arial"/>
          <w:bCs/>
        </w:rPr>
      </w:pPr>
    </w:p>
    <w:p w14:paraId="60C1547C" w14:textId="21808384" w:rsidR="00BC3E22" w:rsidRPr="00BC3E22" w:rsidRDefault="00DE7E21" w:rsidP="00BC3E22">
      <w:pPr>
        <w:tabs>
          <w:tab w:val="left" w:pos="5387"/>
        </w:tabs>
        <w:rPr>
          <w:rFonts w:ascii="Arial" w:hAnsi="Arial" w:cs="Arial"/>
          <w:bCs/>
        </w:rPr>
      </w:pPr>
      <w:r>
        <w:rPr>
          <w:rFonts w:ascii="Arial" w:hAnsi="Arial" w:cs="Arial"/>
          <w:bCs/>
        </w:rPr>
        <w:t xml:space="preserve">v. d. </w:t>
      </w:r>
      <w:r w:rsidR="004D7999">
        <w:rPr>
          <w:rFonts w:ascii="Arial" w:hAnsi="Arial" w:cs="Arial"/>
          <w:bCs/>
        </w:rPr>
        <w:t>d</w:t>
      </w:r>
      <w:r w:rsidR="004D7999" w:rsidRPr="00BC3E22">
        <w:rPr>
          <w:rFonts w:ascii="Arial" w:hAnsi="Arial" w:cs="Arial"/>
          <w:bCs/>
        </w:rPr>
        <w:t>irekto</w:t>
      </w:r>
      <w:r w:rsidR="004D7999">
        <w:rPr>
          <w:rFonts w:ascii="Arial" w:hAnsi="Arial" w:cs="Arial"/>
          <w:bCs/>
        </w:rPr>
        <w:t>rj</w:t>
      </w:r>
      <w:r w:rsidR="004D7999" w:rsidRPr="00BC3E22">
        <w:rPr>
          <w:rFonts w:ascii="Arial" w:hAnsi="Arial" w:cs="Arial"/>
          <w:bCs/>
        </w:rPr>
        <w:t>a</w:t>
      </w:r>
      <w:r w:rsidR="00BC3E22" w:rsidRPr="00BC3E22">
        <w:rPr>
          <w:rFonts w:ascii="Arial" w:hAnsi="Arial" w:cs="Arial"/>
          <w:bCs/>
        </w:rPr>
        <w:t>:</w:t>
      </w:r>
      <w:r w:rsidR="00BC3E22" w:rsidRPr="00BC3E22">
        <w:rPr>
          <w:rFonts w:ascii="Arial" w:hAnsi="Arial" w:cs="Arial"/>
          <w:bCs/>
        </w:rPr>
        <w:tab/>
        <w:t>Direktor:</w:t>
      </w:r>
    </w:p>
    <w:p w14:paraId="73D2FA3A" w14:textId="1935BF70" w:rsidR="00BC3E22" w:rsidRPr="00BC3E22" w:rsidRDefault="00DE7E21" w:rsidP="00BC3E22">
      <w:pPr>
        <w:tabs>
          <w:tab w:val="left" w:pos="5387"/>
        </w:tabs>
        <w:rPr>
          <w:rFonts w:ascii="Arial" w:hAnsi="Arial" w:cs="Arial"/>
          <w:bCs/>
        </w:rPr>
      </w:pPr>
      <w:r>
        <w:rPr>
          <w:rFonts w:ascii="Arial" w:hAnsi="Arial" w:cs="Arial"/>
          <w:bCs/>
        </w:rPr>
        <w:t>Petra Rupar</w:t>
      </w:r>
      <w:r w:rsidR="00BC3E22" w:rsidRPr="00BC3E22">
        <w:rPr>
          <w:rFonts w:ascii="Arial" w:hAnsi="Arial" w:cs="Arial"/>
          <w:bCs/>
        </w:rPr>
        <w:t>, dr. med.</w:t>
      </w:r>
      <w:r w:rsidR="00BC3E22" w:rsidRPr="00BC3E22">
        <w:rPr>
          <w:rFonts w:ascii="Arial" w:hAnsi="Arial" w:cs="Arial"/>
          <w:bCs/>
        </w:rPr>
        <w:tab/>
      </w:r>
      <w:r w:rsidR="00BC3E22">
        <w:rPr>
          <w:rFonts w:ascii="Arial" w:hAnsi="Arial" w:cs="Arial"/>
          <w:bCs/>
        </w:rPr>
        <w:t>_______________</w:t>
      </w:r>
    </w:p>
    <w:p w14:paraId="7FD67376" w14:textId="77777777" w:rsidR="00BC3E22" w:rsidRPr="00BC3E22" w:rsidRDefault="00BC3E22" w:rsidP="00BC3E22">
      <w:pPr>
        <w:tabs>
          <w:tab w:val="left" w:pos="5387"/>
        </w:tabs>
        <w:rPr>
          <w:rFonts w:ascii="Arial" w:hAnsi="Arial" w:cs="Arial"/>
          <w:szCs w:val="20"/>
        </w:rPr>
      </w:pPr>
    </w:p>
    <w:p w14:paraId="134A023F" w14:textId="0D94D558" w:rsidR="00966E7C" w:rsidRDefault="00966E7C">
      <w:pPr>
        <w:rPr>
          <w:rFonts w:ascii="Arial" w:hAnsi="Arial" w:cs="Arial"/>
          <w:highlight w:val="yellow"/>
          <w:lang w:eastAsia="zh-CN"/>
        </w:rPr>
      </w:pPr>
      <w:r>
        <w:rPr>
          <w:rFonts w:ascii="Arial" w:hAnsi="Arial" w:cs="Arial"/>
          <w:highlight w:val="yellow"/>
          <w:lang w:eastAsia="zh-CN"/>
        </w:rPr>
        <w:br w:type="page"/>
      </w:r>
    </w:p>
    <w:p w14:paraId="2C891D3C" w14:textId="56E7A251" w:rsidR="00966E7C" w:rsidRPr="00467D0C" w:rsidRDefault="00966E7C" w:rsidP="00966E7C">
      <w:pPr>
        <w:pStyle w:val="Slog3"/>
        <w:rPr>
          <w:rStyle w:val="Neenpoudarek"/>
          <w:rFonts w:ascii="Arial" w:hAnsi="Arial" w:cs="Arial"/>
          <w:i/>
          <w:strike/>
          <w:sz w:val="22"/>
          <w:szCs w:val="22"/>
        </w:rPr>
      </w:pPr>
      <w:bookmarkStart w:id="191" w:name="_Toc517007423"/>
      <w:bookmarkStart w:id="192" w:name="_Hlk504324852"/>
      <w:r w:rsidRPr="00467D0C">
        <w:rPr>
          <w:rStyle w:val="Neenpoudarek"/>
          <w:rFonts w:ascii="Arial" w:hAnsi="Arial" w:cs="Arial"/>
          <w:i/>
          <w:sz w:val="22"/>
          <w:szCs w:val="22"/>
        </w:rPr>
        <w:lastRenderedPageBreak/>
        <w:t>PRILOGA št. 9</w:t>
      </w:r>
      <w:bookmarkEnd w:id="191"/>
      <w:r w:rsidR="00467D0C" w:rsidRPr="00467D0C">
        <w:rPr>
          <w:rStyle w:val="Neenpoudarek"/>
          <w:rFonts w:ascii="Arial" w:hAnsi="Arial" w:cs="Arial"/>
          <w:i/>
          <w:sz w:val="22"/>
          <w:szCs w:val="22"/>
        </w:rPr>
        <w:t xml:space="preserve">   </w:t>
      </w:r>
      <w:r w:rsidR="00467D0C" w:rsidRPr="00467D0C">
        <w:rPr>
          <w:rStyle w:val="Neenpoudarek"/>
          <w:rFonts w:ascii="Arial" w:hAnsi="Arial" w:cs="Arial"/>
          <w:i/>
          <w:color w:val="C00000"/>
          <w:sz w:val="22"/>
          <w:szCs w:val="22"/>
        </w:rPr>
        <w:t>SE ČRTA IZ RD</w:t>
      </w:r>
    </w:p>
    <w:p w14:paraId="2333467D" w14:textId="32EC77B1" w:rsidR="00966E7C" w:rsidRPr="00467D0C" w:rsidRDefault="00966E7C" w:rsidP="00966E7C">
      <w:pPr>
        <w:pStyle w:val="Intenzivencitat"/>
        <w:spacing w:before="0" w:after="0" w:line="312" w:lineRule="auto"/>
        <w:rPr>
          <w:rFonts w:ascii="Arial" w:hAnsi="Arial" w:cs="Arial"/>
          <w:strike/>
          <w:sz w:val="22"/>
          <w:lang w:eastAsia="zh-CN"/>
        </w:rPr>
      </w:pPr>
      <w:bookmarkStart w:id="193" w:name="_Toc517007424"/>
      <w:r w:rsidRPr="00467D0C">
        <w:rPr>
          <w:rFonts w:ascii="Arial" w:hAnsi="Arial" w:cs="Arial"/>
          <w:strike/>
          <w:sz w:val="22"/>
          <w:lang w:eastAsia="zh-CN"/>
        </w:rPr>
        <w:t>VZOREC POGODBE O OBDELAVI OSEBNIH PODATKOV</w:t>
      </w:r>
      <w:bookmarkEnd w:id="193"/>
    </w:p>
    <w:p w14:paraId="0123EC07" w14:textId="77777777" w:rsidR="00966E7C" w:rsidRPr="00467D0C" w:rsidRDefault="00966E7C" w:rsidP="00966E7C">
      <w:pPr>
        <w:rPr>
          <w:rFonts w:ascii="Arial" w:hAnsi="Arial" w:cs="Arial"/>
          <w:bCs/>
          <w:strike/>
          <w:lang w:eastAsia="zh-CN"/>
        </w:rPr>
      </w:pPr>
    </w:p>
    <w:p w14:paraId="5A226803" w14:textId="69533F34" w:rsidR="00966E7C" w:rsidRPr="00467D0C" w:rsidRDefault="00966E7C" w:rsidP="00966E7C">
      <w:pPr>
        <w:rPr>
          <w:rFonts w:ascii="Arial" w:hAnsi="Arial" w:cs="Arial"/>
          <w:b/>
          <w:bCs/>
          <w:strike/>
          <w:lang w:eastAsia="zh-CN"/>
        </w:rPr>
      </w:pPr>
      <w:r w:rsidRPr="00467D0C">
        <w:rPr>
          <w:rFonts w:ascii="Arial" w:hAnsi="Arial" w:cs="Arial"/>
          <w:b/>
          <w:bCs/>
          <w:strike/>
          <w:lang w:eastAsia="zh-CN"/>
        </w:rPr>
        <w:t>UPRAVLJAVEC:</w:t>
      </w:r>
    </w:p>
    <w:p w14:paraId="74FD2004" w14:textId="64BDB1E5" w:rsidR="00966E7C" w:rsidRPr="00467D0C" w:rsidRDefault="005A4311" w:rsidP="00966E7C">
      <w:pPr>
        <w:rPr>
          <w:rFonts w:ascii="Arial" w:hAnsi="Arial" w:cs="Arial"/>
          <w:bCs/>
          <w:strike/>
          <w:lang w:eastAsia="zh-CN"/>
        </w:rPr>
      </w:pPr>
      <w:r w:rsidRPr="00467D0C">
        <w:rPr>
          <w:rFonts w:ascii="Arial" w:hAnsi="Arial" w:cs="Arial"/>
          <w:bCs/>
          <w:strike/>
          <w:lang w:eastAsia="zh-CN"/>
        </w:rPr>
        <w:t>SPLOŠNA BOLNIŠNICA JESENICE</w:t>
      </w:r>
      <w:r w:rsidR="00966E7C" w:rsidRPr="00467D0C">
        <w:rPr>
          <w:rFonts w:ascii="Arial" w:hAnsi="Arial" w:cs="Arial"/>
          <w:bCs/>
          <w:strike/>
          <w:lang w:eastAsia="zh-CN"/>
        </w:rPr>
        <w:t xml:space="preserve">, Cesta maršala Tita 112, 4270 Jesenice, ki jo zastopa </w:t>
      </w:r>
      <w:r w:rsidR="002A31D6" w:rsidRPr="00467D0C">
        <w:rPr>
          <w:rFonts w:ascii="Arial" w:hAnsi="Arial" w:cs="Arial"/>
          <w:bCs/>
          <w:strike/>
          <w:lang w:eastAsia="zh-CN"/>
        </w:rPr>
        <w:t>v.</w:t>
      </w:r>
      <w:r w:rsidRPr="00467D0C">
        <w:rPr>
          <w:rFonts w:ascii="Arial" w:hAnsi="Arial" w:cs="Arial"/>
          <w:bCs/>
          <w:strike/>
          <w:lang w:eastAsia="zh-CN"/>
        </w:rPr>
        <w:t xml:space="preserve"> </w:t>
      </w:r>
      <w:r w:rsidR="002A31D6" w:rsidRPr="00467D0C">
        <w:rPr>
          <w:rFonts w:ascii="Arial" w:hAnsi="Arial" w:cs="Arial"/>
          <w:bCs/>
          <w:strike/>
          <w:lang w:eastAsia="zh-CN"/>
        </w:rPr>
        <w:t xml:space="preserve">d. </w:t>
      </w:r>
      <w:r w:rsidR="00966E7C" w:rsidRPr="00467D0C">
        <w:rPr>
          <w:rFonts w:ascii="Arial" w:hAnsi="Arial" w:cs="Arial"/>
          <w:bCs/>
          <w:strike/>
          <w:lang w:eastAsia="zh-CN"/>
        </w:rPr>
        <w:t>direktor</w:t>
      </w:r>
      <w:r w:rsidRPr="00467D0C">
        <w:rPr>
          <w:rFonts w:ascii="Arial" w:hAnsi="Arial" w:cs="Arial"/>
          <w:bCs/>
          <w:strike/>
          <w:lang w:eastAsia="zh-CN"/>
        </w:rPr>
        <w:t>ja</w:t>
      </w:r>
      <w:r w:rsidR="00966E7C" w:rsidRPr="00467D0C">
        <w:rPr>
          <w:rFonts w:ascii="Arial" w:hAnsi="Arial" w:cs="Arial"/>
          <w:bCs/>
          <w:strike/>
          <w:lang w:eastAsia="zh-CN"/>
        </w:rPr>
        <w:t xml:space="preserve"> </w:t>
      </w:r>
      <w:r w:rsidR="002A31D6" w:rsidRPr="00467D0C">
        <w:rPr>
          <w:rFonts w:ascii="Arial" w:hAnsi="Arial" w:cs="Arial"/>
          <w:bCs/>
          <w:strike/>
          <w:lang w:eastAsia="zh-CN"/>
        </w:rPr>
        <w:t>Petra Rupar</w:t>
      </w:r>
      <w:r w:rsidR="00966E7C" w:rsidRPr="00467D0C">
        <w:rPr>
          <w:rFonts w:ascii="Arial" w:hAnsi="Arial" w:cs="Arial"/>
          <w:bCs/>
          <w:strike/>
          <w:lang w:eastAsia="zh-CN"/>
        </w:rPr>
        <w:t>, dr. med.</w:t>
      </w:r>
    </w:p>
    <w:p w14:paraId="2DC23875"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 xml:space="preserve">ID za DDV: </w:t>
      </w:r>
    </w:p>
    <w:p w14:paraId="0EFCB5DA"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 xml:space="preserve">Matična številka: </w:t>
      </w:r>
    </w:p>
    <w:p w14:paraId="0FD91B67" w14:textId="1853A0B0" w:rsidR="00966E7C" w:rsidRPr="00467D0C" w:rsidRDefault="00966E7C" w:rsidP="00966E7C">
      <w:pPr>
        <w:rPr>
          <w:rFonts w:ascii="Arial" w:hAnsi="Arial" w:cs="Arial"/>
          <w:bCs/>
          <w:strike/>
          <w:lang w:eastAsia="zh-CN"/>
        </w:rPr>
      </w:pPr>
      <w:r w:rsidRPr="00467D0C">
        <w:rPr>
          <w:rFonts w:ascii="Arial" w:hAnsi="Arial" w:cs="Arial"/>
          <w:bCs/>
          <w:strike/>
          <w:lang w:eastAsia="zh-CN"/>
        </w:rPr>
        <w:t xml:space="preserve">(v nadaljevanju: upravljavec) </w:t>
      </w:r>
    </w:p>
    <w:p w14:paraId="16FD0288" w14:textId="77777777" w:rsidR="00966E7C" w:rsidRPr="00467D0C" w:rsidRDefault="00966E7C" w:rsidP="00966E7C">
      <w:pPr>
        <w:rPr>
          <w:rFonts w:ascii="Arial" w:hAnsi="Arial" w:cs="Arial"/>
          <w:bCs/>
          <w:strike/>
          <w:lang w:eastAsia="zh-CN"/>
        </w:rPr>
      </w:pPr>
    </w:p>
    <w:p w14:paraId="0356D328"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in</w:t>
      </w:r>
    </w:p>
    <w:p w14:paraId="34EF5E67" w14:textId="77777777" w:rsidR="00966E7C" w:rsidRPr="00467D0C" w:rsidRDefault="00966E7C" w:rsidP="00966E7C">
      <w:pPr>
        <w:rPr>
          <w:rFonts w:ascii="Arial" w:hAnsi="Arial" w:cs="Arial"/>
          <w:bCs/>
          <w:strike/>
          <w:lang w:eastAsia="zh-CN"/>
        </w:rPr>
      </w:pPr>
    </w:p>
    <w:p w14:paraId="5E056A16" w14:textId="330DCB5F" w:rsidR="00966E7C" w:rsidRPr="00467D0C" w:rsidRDefault="00966E7C" w:rsidP="00966E7C">
      <w:pPr>
        <w:rPr>
          <w:rFonts w:ascii="Arial" w:hAnsi="Arial" w:cs="Arial"/>
          <w:b/>
          <w:bCs/>
          <w:strike/>
          <w:lang w:eastAsia="zh-CN"/>
        </w:rPr>
      </w:pPr>
      <w:r w:rsidRPr="00467D0C">
        <w:rPr>
          <w:rFonts w:ascii="Arial" w:hAnsi="Arial" w:cs="Arial"/>
          <w:b/>
          <w:bCs/>
          <w:strike/>
          <w:lang w:eastAsia="zh-CN"/>
        </w:rPr>
        <w:t>POGODBENI OBDELOVALEC:</w:t>
      </w:r>
    </w:p>
    <w:p w14:paraId="10C3B193"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____________________</w:t>
      </w:r>
    </w:p>
    <w:p w14:paraId="3E80173D"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____________________</w:t>
      </w:r>
    </w:p>
    <w:p w14:paraId="530859E6"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____________________</w:t>
      </w:r>
    </w:p>
    <w:p w14:paraId="026DA520"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ki ga zastopa ____________________________________________</w:t>
      </w:r>
    </w:p>
    <w:p w14:paraId="43646490"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ID za DDV: ____________________</w:t>
      </w:r>
    </w:p>
    <w:p w14:paraId="7D72BB08"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Matična številka: ____________________</w:t>
      </w:r>
    </w:p>
    <w:p w14:paraId="357E2721" w14:textId="41B6DE0B" w:rsidR="00966E7C" w:rsidRPr="00467D0C" w:rsidRDefault="00966E7C" w:rsidP="00966E7C">
      <w:pPr>
        <w:rPr>
          <w:rFonts w:ascii="Arial" w:hAnsi="Arial" w:cs="Arial"/>
          <w:bCs/>
          <w:strike/>
          <w:lang w:eastAsia="zh-CN"/>
        </w:rPr>
      </w:pPr>
      <w:r w:rsidRPr="00467D0C">
        <w:rPr>
          <w:rFonts w:ascii="Arial" w:hAnsi="Arial" w:cs="Arial"/>
          <w:bCs/>
          <w:strike/>
          <w:lang w:eastAsia="zh-CN"/>
        </w:rPr>
        <w:t xml:space="preserve">TRR: ________________________ </w:t>
      </w:r>
      <w:r w:rsidR="005A4311" w:rsidRPr="00467D0C">
        <w:rPr>
          <w:rFonts w:ascii="Arial" w:hAnsi="Arial" w:cs="Arial"/>
          <w:bCs/>
          <w:strike/>
          <w:lang w:eastAsia="zh-CN"/>
        </w:rPr>
        <w:t xml:space="preserve">odprt </w:t>
      </w:r>
      <w:r w:rsidRPr="00467D0C">
        <w:rPr>
          <w:rFonts w:ascii="Arial" w:hAnsi="Arial" w:cs="Arial"/>
          <w:bCs/>
          <w:strike/>
          <w:lang w:eastAsia="zh-CN"/>
        </w:rPr>
        <w:t>pri banki ___________________</w:t>
      </w:r>
    </w:p>
    <w:p w14:paraId="43AFF554" w14:textId="2468A6EF" w:rsidR="00966E7C" w:rsidRPr="00467D0C" w:rsidRDefault="00966E7C" w:rsidP="00966E7C">
      <w:pPr>
        <w:rPr>
          <w:rFonts w:ascii="Arial" w:hAnsi="Arial" w:cs="Arial"/>
          <w:bCs/>
          <w:strike/>
          <w:lang w:eastAsia="zh-CN"/>
        </w:rPr>
      </w:pPr>
      <w:r w:rsidRPr="00467D0C">
        <w:rPr>
          <w:rFonts w:ascii="Arial" w:hAnsi="Arial" w:cs="Arial"/>
          <w:bCs/>
          <w:strike/>
          <w:lang w:eastAsia="zh-CN"/>
        </w:rPr>
        <w:t>(v nadaljevanju: pogodbeni obdelovalec)</w:t>
      </w:r>
    </w:p>
    <w:p w14:paraId="50637746" w14:textId="77777777" w:rsidR="00966E7C" w:rsidRPr="00467D0C" w:rsidRDefault="00966E7C" w:rsidP="00966E7C">
      <w:pPr>
        <w:rPr>
          <w:rFonts w:ascii="Arial" w:hAnsi="Arial" w:cs="Arial"/>
          <w:bCs/>
          <w:strike/>
          <w:highlight w:val="yellow"/>
          <w:lang w:eastAsia="zh-CN"/>
        </w:rPr>
      </w:pPr>
    </w:p>
    <w:p w14:paraId="12E39784" w14:textId="77777777" w:rsidR="00966E7C" w:rsidRPr="00467D0C" w:rsidRDefault="00966E7C" w:rsidP="00966E7C">
      <w:pPr>
        <w:rPr>
          <w:rFonts w:ascii="Arial" w:hAnsi="Arial" w:cs="Arial"/>
          <w:bCs/>
          <w:strike/>
          <w:lang w:eastAsia="zh-CN"/>
        </w:rPr>
      </w:pPr>
      <w:r w:rsidRPr="00467D0C">
        <w:rPr>
          <w:rFonts w:ascii="Arial" w:hAnsi="Arial" w:cs="Arial"/>
          <w:bCs/>
          <w:strike/>
          <w:lang w:eastAsia="zh-CN"/>
        </w:rPr>
        <w:t>sklepata naslednjo</w:t>
      </w:r>
    </w:p>
    <w:p w14:paraId="661F10A4" w14:textId="77777777" w:rsidR="00D64A97" w:rsidRPr="00467D0C" w:rsidRDefault="00D64A97" w:rsidP="00966E7C">
      <w:pPr>
        <w:rPr>
          <w:rFonts w:ascii="Arial" w:hAnsi="Arial" w:cs="Arial"/>
          <w:bCs/>
          <w:strike/>
          <w:lang w:eastAsia="zh-CN"/>
        </w:rPr>
      </w:pPr>
    </w:p>
    <w:p w14:paraId="62F726F4" w14:textId="77777777" w:rsidR="00751B28" w:rsidRPr="00467D0C" w:rsidRDefault="00751B28" w:rsidP="00751B28">
      <w:pPr>
        <w:jc w:val="center"/>
        <w:rPr>
          <w:rFonts w:ascii="Arial" w:hAnsi="Arial" w:cs="Arial"/>
          <w:b/>
          <w:bCs/>
          <w:strike/>
          <w:lang w:eastAsia="zh-CN"/>
        </w:rPr>
      </w:pPr>
      <w:r w:rsidRPr="00467D0C">
        <w:rPr>
          <w:rFonts w:ascii="Arial" w:hAnsi="Arial" w:cs="Arial"/>
          <w:b/>
          <w:bCs/>
          <w:strike/>
          <w:lang w:eastAsia="zh-CN"/>
        </w:rPr>
        <w:t>POGODBO O OBDELAVI OSEBNIH PODATKOV</w:t>
      </w:r>
    </w:p>
    <w:p w14:paraId="3E9E400C" w14:textId="77777777" w:rsidR="00751B28" w:rsidRPr="00467D0C" w:rsidRDefault="00751B28" w:rsidP="00751B28">
      <w:pPr>
        <w:spacing w:line="276" w:lineRule="auto"/>
        <w:rPr>
          <w:rFonts w:ascii="Arial" w:hAnsi="Arial" w:cs="Arial"/>
          <w:b/>
          <w:bCs/>
          <w:strike/>
          <w:lang w:eastAsia="zh-CN"/>
        </w:rPr>
      </w:pPr>
    </w:p>
    <w:p w14:paraId="580BEB4B" w14:textId="77777777" w:rsidR="00751B28" w:rsidRPr="00467D0C" w:rsidRDefault="00751B28" w:rsidP="00751B28">
      <w:pPr>
        <w:spacing w:line="276" w:lineRule="auto"/>
        <w:outlineLvl w:val="0"/>
        <w:rPr>
          <w:rFonts w:ascii="Arial" w:hAnsi="Arial" w:cs="Arial"/>
          <w:b/>
          <w:strike/>
          <w:color w:val="auto"/>
        </w:rPr>
      </w:pPr>
    </w:p>
    <w:p w14:paraId="5C4E7B67"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49E1127B"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(splošne določbe)</w:t>
      </w:r>
    </w:p>
    <w:p w14:paraId="5A8EE062" w14:textId="77777777" w:rsidR="00751B28" w:rsidRPr="00467D0C" w:rsidRDefault="00751B28" w:rsidP="00751B28">
      <w:pPr>
        <w:spacing w:line="276" w:lineRule="auto"/>
        <w:ind w:left="720"/>
        <w:jc w:val="center"/>
        <w:rPr>
          <w:rFonts w:ascii="Arial" w:hAnsi="Arial" w:cs="Arial"/>
          <w:b/>
          <w:strike/>
          <w:lang w:eastAsia="sl-SI"/>
        </w:rPr>
      </w:pPr>
    </w:p>
    <w:p w14:paraId="3642F86D" w14:textId="77777777" w:rsidR="00751B28" w:rsidRPr="00467D0C" w:rsidRDefault="00751B28">
      <w:pPr>
        <w:numPr>
          <w:ilvl w:val="0"/>
          <w:numId w:val="85"/>
        </w:numPr>
        <w:spacing w:line="276" w:lineRule="auto"/>
        <w:rPr>
          <w:rFonts w:ascii="Arial" w:hAnsi="Arial" w:cs="Arial"/>
          <w:strike/>
          <w:lang w:eastAsia="sl-SI"/>
        </w:rPr>
      </w:pPr>
      <w:r w:rsidRPr="00467D0C">
        <w:rPr>
          <w:rFonts w:ascii="Arial" w:hAnsi="Arial" w:cs="Arial"/>
          <w:strike/>
          <w:lang w:eastAsia="sl-SI"/>
        </w:rPr>
        <w:t>Pogodbeni stranki pogodbo sklepata zaradi natančnejše ureditve pogodbene obdelave osebnih podatkov in določitve pravic in obveznosti pogodbenih strank v zvezi z obdelavo osebnih podatkov, kot to določa Uredba (EU) 2016/679 Evropskega parlamenta in Sveta z dne 27. aprila 2016 o varstvu posameznikov pri obdelavi osebnih podatkov in o prostem pretoku takih podatkov (Splošna uredba o varstvu podatkov ali GDPR) in veljavna zakonodaja, ki ureja varstvo osebnih podatkov v Republiki Sloveniji. Pogodbeni stranki uvodoma ugotavljata, da pogodbeno sodelujeta, in sicer imata sklenjeno Pogodbo št. ___ o izvedbi javnega naročila »Storitve fiksne in mobilne telefonije ter dobava naprav« z dne __________ , ki velja od_____________ do _____________ (v nadaljevanju: »osnovna pogodba«)</w:t>
      </w:r>
      <w:r w:rsidRPr="00467D0C">
        <w:rPr>
          <w:rFonts w:ascii="Arial" w:hAnsi="Arial" w:cs="Arial"/>
          <w:i/>
          <w:iCs/>
          <w:strike/>
          <w:lang w:eastAsia="sl-SI"/>
        </w:rPr>
        <w:t>.</w:t>
      </w:r>
    </w:p>
    <w:p w14:paraId="42414BDC" w14:textId="77777777" w:rsidR="00751B28" w:rsidRPr="00467D0C" w:rsidRDefault="00751B28" w:rsidP="00751B28">
      <w:pPr>
        <w:spacing w:line="276" w:lineRule="auto"/>
        <w:ind w:left="720"/>
        <w:rPr>
          <w:rFonts w:ascii="Arial" w:hAnsi="Arial" w:cs="Arial"/>
          <w:strike/>
          <w:lang w:eastAsia="sl-SI"/>
        </w:rPr>
      </w:pPr>
    </w:p>
    <w:p w14:paraId="5E07FDBA" w14:textId="77777777" w:rsidR="00751B28" w:rsidRPr="00467D0C" w:rsidRDefault="00751B28">
      <w:pPr>
        <w:numPr>
          <w:ilvl w:val="0"/>
          <w:numId w:val="85"/>
        </w:numPr>
        <w:spacing w:line="276" w:lineRule="auto"/>
        <w:rPr>
          <w:rFonts w:ascii="Arial" w:hAnsi="Arial" w:cs="Arial"/>
          <w:i/>
          <w:iCs/>
          <w:strike/>
          <w:lang w:eastAsia="sl-SI"/>
        </w:rPr>
      </w:pPr>
      <w:r w:rsidRPr="00467D0C">
        <w:rPr>
          <w:rFonts w:ascii="Arial" w:hAnsi="Arial" w:cs="Arial"/>
          <w:strike/>
          <w:lang w:eastAsia="sl-SI"/>
        </w:rPr>
        <w:t xml:space="preserve">Pooblaščena oseba za varstvo podatkov na strani upravljavca je podjetje DATAINFO.SI, d. o. o., Tržaška cesta 85, 2000 Maribor. Posamezniki, na katere se nanašajo osebni podatki, lahko s pooblaščeno osebo za varstvo podatkov stopijo v stik </w:t>
      </w:r>
      <w:r w:rsidRPr="00467D0C">
        <w:rPr>
          <w:rFonts w:ascii="Arial" w:hAnsi="Arial" w:cs="Arial"/>
          <w:strike/>
          <w:lang w:eastAsia="sl-SI"/>
        </w:rPr>
        <w:lastRenderedPageBreak/>
        <w:t xml:space="preserve">na naslovu </w:t>
      </w:r>
      <w:hyperlink r:id="rId17" w:history="1">
        <w:r w:rsidRPr="00467D0C">
          <w:rPr>
            <w:rStyle w:val="Hiperpovezava"/>
            <w:rFonts w:ascii="Arial" w:hAnsi="Arial" w:cs="Arial"/>
            <w:strike/>
            <w:lang w:eastAsia="sl-SI"/>
          </w:rPr>
          <w:t>dpo@datainfo.si</w:t>
        </w:r>
      </w:hyperlink>
      <w:r w:rsidRPr="00467D0C">
        <w:rPr>
          <w:rFonts w:ascii="Arial" w:hAnsi="Arial" w:cs="Arial"/>
          <w:strike/>
          <w:lang w:eastAsia="sl-SI"/>
        </w:rPr>
        <w:t xml:space="preserve"> glede vseh vprašanj, povezanih z obdelavo njihovih osebnih podatkov, in uresničevanjem njihovih pravic. </w:t>
      </w:r>
    </w:p>
    <w:p w14:paraId="739DBB5C" w14:textId="77777777" w:rsidR="00751B28" w:rsidRPr="00467D0C" w:rsidRDefault="00751B28" w:rsidP="00751B28">
      <w:pPr>
        <w:spacing w:line="276" w:lineRule="auto"/>
        <w:ind w:left="720"/>
        <w:rPr>
          <w:rFonts w:ascii="Arial" w:hAnsi="Arial" w:cs="Arial"/>
          <w:i/>
          <w:iCs/>
          <w:strike/>
          <w:lang w:eastAsia="sl-SI"/>
        </w:rPr>
      </w:pPr>
    </w:p>
    <w:p w14:paraId="05299CC1" w14:textId="77777777" w:rsidR="00751B28" w:rsidRPr="00467D0C" w:rsidRDefault="00751B28">
      <w:pPr>
        <w:numPr>
          <w:ilvl w:val="0"/>
          <w:numId w:val="85"/>
        </w:numPr>
        <w:spacing w:line="276" w:lineRule="auto"/>
        <w:rPr>
          <w:rFonts w:ascii="Arial" w:hAnsi="Arial" w:cs="Arial"/>
          <w:i/>
          <w:iCs/>
          <w:strike/>
          <w:lang w:eastAsia="sl-SI"/>
        </w:rPr>
      </w:pPr>
      <w:r w:rsidRPr="00467D0C">
        <w:rPr>
          <w:rFonts w:ascii="Arial" w:hAnsi="Arial" w:cs="Arial"/>
          <w:strike/>
          <w:lang w:eastAsia="sl-SI"/>
        </w:rPr>
        <w:t xml:space="preserve">Pooblaščena oseba za varstvo podatkov na strani pogodbenega obdelovalca je _____________ in je dosegljiva na </w:t>
      </w:r>
      <w:hyperlink r:id="rId18" w:history="1">
        <w:r w:rsidRPr="00467D0C">
          <w:rPr>
            <w:rStyle w:val="Hiperpovezava"/>
            <w:rFonts w:ascii="Arial" w:hAnsi="Arial" w:cs="Arial"/>
            <w:strike/>
            <w:lang w:eastAsia="sl-SI"/>
          </w:rPr>
          <w:t>_____@__________.si</w:t>
        </w:r>
      </w:hyperlink>
      <w:r w:rsidRPr="00467D0C">
        <w:rPr>
          <w:rFonts w:ascii="Arial" w:hAnsi="Arial" w:cs="Arial"/>
          <w:strike/>
          <w:lang w:eastAsia="sl-SI"/>
        </w:rPr>
        <w:t xml:space="preserve"> </w:t>
      </w:r>
    </w:p>
    <w:p w14:paraId="286F53FC" w14:textId="77777777" w:rsidR="00751B28" w:rsidRPr="00467D0C" w:rsidRDefault="00751B28" w:rsidP="00751B28">
      <w:pPr>
        <w:spacing w:line="276" w:lineRule="auto"/>
        <w:ind w:left="720"/>
        <w:rPr>
          <w:rFonts w:ascii="Arial" w:hAnsi="Arial" w:cs="Arial"/>
          <w:b/>
          <w:strike/>
          <w:lang w:eastAsia="sl-SI"/>
        </w:rPr>
      </w:pPr>
    </w:p>
    <w:p w14:paraId="51F5A30B" w14:textId="77777777" w:rsidR="00751B28" w:rsidRPr="00467D0C" w:rsidRDefault="00751B28">
      <w:pPr>
        <w:numPr>
          <w:ilvl w:val="0"/>
          <w:numId w:val="85"/>
        </w:numPr>
        <w:spacing w:line="276" w:lineRule="auto"/>
        <w:rPr>
          <w:rFonts w:ascii="Arial" w:hAnsi="Arial" w:cs="Arial"/>
          <w:b/>
          <w:strike/>
          <w:lang w:eastAsia="sl-SI"/>
        </w:rPr>
      </w:pPr>
      <w:r w:rsidRPr="00467D0C">
        <w:rPr>
          <w:rFonts w:ascii="Arial" w:hAnsi="Arial" w:cs="Arial"/>
          <w:strike/>
          <w:lang w:eastAsia="sl-SI"/>
        </w:rPr>
        <w:t xml:space="preserve">Izrazi, ki so uporabljeni v tej pogodbi, so: </w:t>
      </w:r>
    </w:p>
    <w:p w14:paraId="577CB530" w14:textId="77777777" w:rsidR="00751B28" w:rsidRPr="00467D0C" w:rsidRDefault="00751B28">
      <w:pPr>
        <w:numPr>
          <w:ilvl w:val="0"/>
          <w:numId w:val="86"/>
        </w:numPr>
        <w:tabs>
          <w:tab w:val="left" w:pos="-1080"/>
          <w:tab w:val="left" w:pos="-720"/>
          <w:tab w:val="left" w:pos="0"/>
          <w:tab w:val="left" w:pos="1440"/>
        </w:tabs>
        <w:suppressAutoHyphens/>
        <w:spacing w:line="276" w:lineRule="auto"/>
        <w:rPr>
          <w:rFonts w:ascii="Arial" w:hAnsi="Arial" w:cs="Arial"/>
          <w:strike/>
          <w:lang w:eastAsia="sl-SI"/>
        </w:rPr>
      </w:pPr>
      <w:r w:rsidRPr="00467D0C">
        <w:rPr>
          <w:rFonts w:ascii="Arial" w:hAnsi="Arial" w:cs="Arial"/>
          <w:b/>
          <w:strike/>
          <w:lang w:eastAsia="sl-SI"/>
        </w:rPr>
        <w:t>Osebni podatek</w:t>
      </w:r>
      <w:r w:rsidRPr="00467D0C">
        <w:rPr>
          <w:rFonts w:ascii="Arial" w:hAnsi="Arial" w:cs="Arial"/>
          <w:strike/>
          <w:lang w:eastAsia="sl-SI"/>
        </w:rPr>
        <w:t xml:space="preserve"> pomeni katero koli informacijo v zvezi z določenim ali določljivim posameznikom (v nadaljevanju: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663FC442" w14:textId="77777777" w:rsidR="00751B28" w:rsidRPr="00467D0C" w:rsidRDefault="00751B28">
      <w:pPr>
        <w:numPr>
          <w:ilvl w:val="0"/>
          <w:numId w:val="86"/>
        </w:numPr>
        <w:tabs>
          <w:tab w:val="left" w:pos="-1080"/>
          <w:tab w:val="left" w:pos="-720"/>
          <w:tab w:val="left" w:pos="0"/>
          <w:tab w:val="left" w:pos="1440"/>
        </w:tabs>
        <w:suppressAutoHyphens/>
        <w:spacing w:line="276" w:lineRule="auto"/>
        <w:rPr>
          <w:rFonts w:ascii="Arial" w:hAnsi="Arial" w:cs="Arial"/>
          <w:strike/>
          <w:lang w:eastAsia="sl-SI"/>
        </w:rPr>
      </w:pPr>
      <w:r w:rsidRPr="00467D0C">
        <w:rPr>
          <w:rFonts w:ascii="Arial" w:hAnsi="Arial" w:cs="Arial"/>
          <w:b/>
          <w:strike/>
          <w:lang w:eastAsia="sl-SI"/>
        </w:rPr>
        <w:t>Posameznik</w:t>
      </w:r>
      <w:r w:rsidRPr="00467D0C">
        <w:rPr>
          <w:rFonts w:ascii="Arial" w:hAnsi="Arial" w:cs="Arial"/>
          <w:strike/>
          <w:lang w:eastAsia="sl-SI"/>
        </w:rPr>
        <w:t xml:space="preserve">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14:paraId="3758FF4E" w14:textId="77777777" w:rsidR="00751B28" w:rsidRPr="00467D0C" w:rsidRDefault="00751B28">
      <w:pPr>
        <w:numPr>
          <w:ilvl w:val="0"/>
          <w:numId w:val="86"/>
        </w:numPr>
        <w:tabs>
          <w:tab w:val="left" w:pos="-1080"/>
          <w:tab w:val="left" w:pos="-720"/>
          <w:tab w:val="left" w:pos="0"/>
          <w:tab w:val="left" w:pos="1440"/>
        </w:tabs>
        <w:suppressAutoHyphens/>
        <w:spacing w:line="276" w:lineRule="auto"/>
        <w:rPr>
          <w:rFonts w:ascii="Arial" w:hAnsi="Arial" w:cs="Arial"/>
          <w:strike/>
          <w:lang w:eastAsia="sl-SI"/>
        </w:rPr>
      </w:pPr>
      <w:r w:rsidRPr="00467D0C">
        <w:rPr>
          <w:rFonts w:ascii="Arial" w:hAnsi="Arial" w:cs="Arial"/>
          <w:b/>
          <w:strike/>
          <w:lang w:eastAsia="sl-SI"/>
        </w:rPr>
        <w:t>Obdelava osebnih podatkov</w:t>
      </w:r>
      <w:r w:rsidRPr="00467D0C">
        <w:rPr>
          <w:rFonts w:ascii="Arial" w:hAnsi="Arial" w:cs="Arial"/>
          <w:strike/>
          <w:lang w:eastAsia="sl-SI"/>
        </w:rPr>
        <w:t xml:space="preserve"> pomeni vsako dejanje ali niz dejanj, ki se izvajajo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14:paraId="6C471951" w14:textId="77777777" w:rsidR="00751B28" w:rsidRPr="00467D0C" w:rsidRDefault="00751B28">
      <w:pPr>
        <w:numPr>
          <w:ilvl w:val="0"/>
          <w:numId w:val="86"/>
        </w:numPr>
        <w:tabs>
          <w:tab w:val="left" w:pos="-1440"/>
          <w:tab w:val="left" w:pos="-720"/>
          <w:tab w:val="left" w:pos="167"/>
          <w:tab w:val="left" w:pos="980"/>
          <w:tab w:val="left" w:pos="1440"/>
        </w:tabs>
        <w:suppressAutoHyphens/>
        <w:spacing w:line="276" w:lineRule="auto"/>
        <w:rPr>
          <w:rFonts w:ascii="Arial" w:hAnsi="Arial" w:cs="Arial"/>
          <w:strike/>
          <w:lang w:eastAsia="sl-SI"/>
        </w:rPr>
      </w:pPr>
      <w:r w:rsidRPr="00467D0C">
        <w:rPr>
          <w:rFonts w:ascii="Arial" w:hAnsi="Arial" w:cs="Arial"/>
          <w:strike/>
          <w:lang w:eastAsia="sl-SI"/>
        </w:rPr>
        <w:t xml:space="preserve">  </w:t>
      </w:r>
      <w:r w:rsidRPr="00467D0C">
        <w:rPr>
          <w:rFonts w:ascii="Arial" w:hAnsi="Arial" w:cs="Arial"/>
          <w:b/>
          <w:strike/>
          <w:lang w:eastAsia="sl-SI"/>
        </w:rPr>
        <w:t>Zbirka osebnih podatkov</w:t>
      </w:r>
      <w:r w:rsidRPr="00467D0C">
        <w:rPr>
          <w:rFonts w:ascii="Arial" w:hAnsi="Arial" w:cs="Arial"/>
          <w:strike/>
          <w:lang w:eastAsia="sl-SI"/>
        </w:rPr>
        <w:t xml:space="preserve"> pomeni vsak strukturiran niz osebnih podatkov, ki so dostopni v skladu s posebnimi merili, niz pa je lahko centraliziran, decentraliziran ali razpršen na funkcionalni ali geografski podlagi;</w:t>
      </w:r>
    </w:p>
    <w:p w14:paraId="7EA32B4A" w14:textId="77777777" w:rsidR="00751B28" w:rsidRPr="00467D0C" w:rsidRDefault="00751B28">
      <w:pPr>
        <w:numPr>
          <w:ilvl w:val="0"/>
          <w:numId w:val="86"/>
        </w:numPr>
        <w:tabs>
          <w:tab w:val="left" w:pos="-1440"/>
          <w:tab w:val="left" w:pos="-720"/>
          <w:tab w:val="left" w:pos="0"/>
          <w:tab w:val="left" w:pos="980"/>
          <w:tab w:val="left" w:pos="1440"/>
        </w:tabs>
        <w:suppressAutoHyphens/>
        <w:spacing w:line="276" w:lineRule="auto"/>
        <w:rPr>
          <w:rFonts w:ascii="Arial" w:hAnsi="Arial" w:cs="Arial"/>
          <w:strike/>
          <w:lang w:eastAsia="sl-SI"/>
        </w:rPr>
      </w:pPr>
      <w:r w:rsidRPr="00467D0C">
        <w:rPr>
          <w:rFonts w:ascii="Arial" w:hAnsi="Arial" w:cs="Arial"/>
          <w:strike/>
          <w:lang w:eastAsia="sl-SI"/>
        </w:rPr>
        <w:t xml:space="preserve">  </w:t>
      </w:r>
      <w:r w:rsidRPr="00467D0C">
        <w:rPr>
          <w:rFonts w:ascii="Arial" w:hAnsi="Arial" w:cs="Arial"/>
          <w:b/>
          <w:strike/>
          <w:lang w:eastAsia="sl-SI"/>
        </w:rPr>
        <w:t>Upravljavec osebnih podatkov</w:t>
      </w:r>
      <w:r w:rsidRPr="00467D0C">
        <w:rPr>
          <w:rFonts w:ascii="Arial" w:hAnsi="Arial" w:cs="Arial"/>
          <w:strike/>
          <w:lang w:eastAsia="sl-SI"/>
        </w:rPr>
        <w:t xml:space="preserve"> pomeni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p>
    <w:p w14:paraId="54C0A141" w14:textId="77777777" w:rsidR="00751B28" w:rsidRPr="00467D0C" w:rsidRDefault="00751B28">
      <w:pPr>
        <w:numPr>
          <w:ilvl w:val="0"/>
          <w:numId w:val="86"/>
        </w:numPr>
        <w:tabs>
          <w:tab w:val="left" w:pos="-1440"/>
          <w:tab w:val="left" w:pos="-720"/>
          <w:tab w:val="left" w:pos="0"/>
          <w:tab w:val="left" w:pos="980"/>
          <w:tab w:val="left" w:pos="1440"/>
        </w:tabs>
        <w:suppressAutoHyphens/>
        <w:spacing w:line="276" w:lineRule="auto"/>
        <w:rPr>
          <w:rFonts w:ascii="Arial" w:hAnsi="Arial" w:cs="Arial"/>
          <w:strike/>
          <w:lang w:eastAsia="sl-SI"/>
        </w:rPr>
      </w:pPr>
      <w:r w:rsidRPr="00467D0C">
        <w:rPr>
          <w:rFonts w:ascii="Arial" w:hAnsi="Arial" w:cs="Arial"/>
          <w:strike/>
          <w:lang w:eastAsia="sl-SI"/>
        </w:rPr>
        <w:t xml:space="preserve">  </w:t>
      </w:r>
      <w:r w:rsidRPr="00467D0C">
        <w:rPr>
          <w:rFonts w:ascii="Arial" w:hAnsi="Arial" w:cs="Arial"/>
          <w:b/>
          <w:strike/>
          <w:lang w:eastAsia="sl-SI"/>
        </w:rPr>
        <w:t>Obdelovalec</w:t>
      </w:r>
      <w:r w:rsidRPr="00467D0C">
        <w:rPr>
          <w:rFonts w:ascii="Arial" w:hAnsi="Arial" w:cs="Arial"/>
          <w:strike/>
          <w:lang w:eastAsia="sl-SI"/>
        </w:rPr>
        <w:t xml:space="preserve"> </w:t>
      </w:r>
      <w:r w:rsidRPr="00467D0C">
        <w:rPr>
          <w:rFonts w:ascii="Arial" w:hAnsi="Arial" w:cs="Arial"/>
          <w:b/>
          <w:strike/>
          <w:lang w:eastAsia="sl-SI"/>
        </w:rPr>
        <w:t>osebnih podatkov</w:t>
      </w:r>
      <w:r w:rsidRPr="00467D0C">
        <w:rPr>
          <w:rFonts w:ascii="Arial" w:hAnsi="Arial" w:cs="Arial"/>
          <w:strike/>
          <w:lang w:eastAsia="sl-SI"/>
        </w:rPr>
        <w:t xml:space="preserve"> pomeni fizično ali pravno osebo, javni organ, agencijo ali drugo telo, ki obdeluje osebne podatke v imenu upravljavca;</w:t>
      </w:r>
    </w:p>
    <w:p w14:paraId="7CF71FB0" w14:textId="77777777" w:rsidR="00751B28" w:rsidRPr="00467D0C" w:rsidRDefault="00751B28">
      <w:pPr>
        <w:numPr>
          <w:ilvl w:val="0"/>
          <w:numId w:val="86"/>
        </w:numPr>
        <w:tabs>
          <w:tab w:val="left" w:pos="-1440"/>
          <w:tab w:val="left" w:pos="-720"/>
          <w:tab w:val="left" w:pos="0"/>
          <w:tab w:val="left" w:pos="980"/>
          <w:tab w:val="left" w:pos="1440"/>
        </w:tabs>
        <w:suppressAutoHyphens/>
        <w:spacing w:line="276" w:lineRule="auto"/>
        <w:rPr>
          <w:rFonts w:ascii="Arial" w:hAnsi="Arial" w:cs="Arial"/>
          <w:strike/>
          <w:lang w:eastAsia="sl-SI"/>
        </w:rPr>
      </w:pPr>
      <w:r w:rsidRPr="00467D0C">
        <w:rPr>
          <w:rFonts w:ascii="Arial" w:hAnsi="Arial" w:cs="Arial"/>
          <w:strike/>
          <w:lang w:eastAsia="sl-SI"/>
        </w:rPr>
        <w:t xml:space="preserve">  </w:t>
      </w:r>
      <w:r w:rsidRPr="00467D0C">
        <w:rPr>
          <w:rFonts w:ascii="Arial" w:hAnsi="Arial" w:cs="Arial"/>
          <w:b/>
          <w:strike/>
          <w:lang w:eastAsia="sl-SI"/>
        </w:rPr>
        <w:t>Posebne vrste osebnih podatkov</w:t>
      </w:r>
      <w:r w:rsidRPr="00467D0C">
        <w:rPr>
          <w:rFonts w:ascii="Arial" w:hAnsi="Arial" w:cs="Arial"/>
          <w:strike/>
          <w:lang w:eastAsia="sl-SI"/>
        </w:rPr>
        <w:t xml:space="preserve"> so podatki, ki razkrivajo rasno ali etično poreklo, politično mnenje, versko ali filozofsko prepričanje ali članstvo v sindikatu in obdelava genetskih podatkov, biometričnih podatkov za namene edinstvene identifikacije posameznika, podatkov v zvezi z zdravjem ali podatkov v zvezi s posameznikovim spolnim življenjem ali spolno usmerjenostjo.</w:t>
      </w:r>
    </w:p>
    <w:p w14:paraId="2F87A46A" w14:textId="77777777" w:rsidR="00751B28" w:rsidRPr="00467D0C" w:rsidRDefault="00751B28" w:rsidP="00751B28">
      <w:pPr>
        <w:spacing w:line="276" w:lineRule="auto"/>
        <w:jc w:val="center"/>
        <w:rPr>
          <w:rFonts w:ascii="Arial" w:hAnsi="Arial" w:cs="Arial"/>
          <w:strike/>
          <w:lang w:eastAsia="sl-SI"/>
        </w:rPr>
      </w:pPr>
    </w:p>
    <w:p w14:paraId="01BB4B8E"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094E4049"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(namen pogodbe)</w:t>
      </w:r>
    </w:p>
    <w:p w14:paraId="1A04DEC1" w14:textId="77777777" w:rsidR="00751B28" w:rsidRPr="00467D0C" w:rsidRDefault="00751B28" w:rsidP="00751B28">
      <w:pPr>
        <w:spacing w:line="276" w:lineRule="auto"/>
        <w:rPr>
          <w:rFonts w:ascii="Arial" w:hAnsi="Arial" w:cs="Arial"/>
          <w:strike/>
          <w:lang w:eastAsia="sl-SI"/>
        </w:rPr>
      </w:pPr>
    </w:p>
    <w:p w14:paraId="47E25F5B" w14:textId="77777777" w:rsidR="00751B28" w:rsidRPr="00467D0C" w:rsidRDefault="00751B28">
      <w:pPr>
        <w:numPr>
          <w:ilvl w:val="0"/>
          <w:numId w:val="87"/>
        </w:numPr>
        <w:spacing w:line="276" w:lineRule="auto"/>
        <w:rPr>
          <w:rFonts w:ascii="Arial" w:hAnsi="Arial" w:cs="Arial"/>
          <w:strike/>
          <w:lang w:eastAsia="sl-SI"/>
        </w:rPr>
      </w:pPr>
      <w:r w:rsidRPr="00467D0C">
        <w:rPr>
          <w:rFonts w:ascii="Arial" w:hAnsi="Arial" w:cs="Arial"/>
          <w:strike/>
          <w:lang w:eastAsia="sl-SI"/>
        </w:rPr>
        <w:t>Namen te pogodbe je ureditev pogodbene obdelave osebnih podatkov in določitev  pravic in obveznosti, kot jih določa člen 28 Splošne uredbe o varstvu podatkov.</w:t>
      </w:r>
    </w:p>
    <w:p w14:paraId="5270FB10" w14:textId="77777777" w:rsidR="00751B28" w:rsidRPr="00467D0C" w:rsidRDefault="00751B28" w:rsidP="00751B28">
      <w:pPr>
        <w:spacing w:line="276" w:lineRule="auto"/>
        <w:ind w:left="720"/>
        <w:rPr>
          <w:rFonts w:ascii="Arial" w:hAnsi="Arial" w:cs="Arial"/>
          <w:strike/>
          <w:lang w:eastAsia="sl-SI"/>
        </w:rPr>
      </w:pPr>
    </w:p>
    <w:p w14:paraId="535C849B" w14:textId="77777777" w:rsidR="00751B28" w:rsidRPr="00467D0C" w:rsidRDefault="00751B28">
      <w:pPr>
        <w:numPr>
          <w:ilvl w:val="0"/>
          <w:numId w:val="87"/>
        </w:numPr>
        <w:spacing w:line="276" w:lineRule="auto"/>
        <w:rPr>
          <w:rFonts w:ascii="Arial" w:hAnsi="Arial" w:cs="Arial"/>
          <w:strike/>
          <w:lang w:eastAsia="sl-SI"/>
        </w:rPr>
      </w:pPr>
      <w:r w:rsidRPr="00467D0C">
        <w:rPr>
          <w:rFonts w:ascii="Arial" w:hAnsi="Arial" w:cs="Arial"/>
          <w:strike/>
          <w:lang w:eastAsia="sl-SI"/>
        </w:rPr>
        <w:lastRenderedPageBreak/>
        <w:t>Obdelovalec bo za upravljavca opravljal s to pogodbo dogovorjena opravila v zvezi z obdelavo osebnih podatkov, in sicer za obdobje veljavnosti te pogodbe oz. do poteka roka hrambe ali izpolnitve namena obdelave posameznih osebnih podatkov. V primeru prenehanja pravne podlage za obdelavo osebnih podatkov v času veljavnosti osnovne pogodbe, upravljavec o tem obvesti obdelovalca.</w:t>
      </w:r>
    </w:p>
    <w:p w14:paraId="1F580873" w14:textId="77777777" w:rsidR="00751B28" w:rsidRPr="00467D0C" w:rsidRDefault="00751B28" w:rsidP="00751B28">
      <w:pPr>
        <w:spacing w:line="276" w:lineRule="auto"/>
        <w:rPr>
          <w:rFonts w:ascii="Arial" w:hAnsi="Arial" w:cs="Arial"/>
          <w:strike/>
          <w:lang w:eastAsia="sl-SI"/>
        </w:rPr>
      </w:pPr>
    </w:p>
    <w:p w14:paraId="0F48EAF6" w14:textId="77777777" w:rsidR="00751B28" w:rsidRPr="00467D0C" w:rsidRDefault="00751B28">
      <w:pPr>
        <w:numPr>
          <w:ilvl w:val="0"/>
          <w:numId w:val="87"/>
        </w:numPr>
        <w:spacing w:line="276" w:lineRule="auto"/>
        <w:rPr>
          <w:rFonts w:ascii="Arial" w:hAnsi="Arial" w:cs="Arial"/>
          <w:strike/>
          <w:lang w:eastAsia="sl-SI"/>
        </w:rPr>
      </w:pPr>
      <w:r w:rsidRPr="00467D0C">
        <w:rPr>
          <w:rFonts w:ascii="Arial" w:hAnsi="Arial" w:cs="Arial"/>
          <w:strike/>
          <w:lang w:eastAsia="sl-SI"/>
        </w:rPr>
        <w:t>Upravljavec zagotavlja, da za obdelavo vseh osebnih podatkov iz 3. člena te pogodbe razpolaga z dopustno pravno podlago.</w:t>
      </w:r>
    </w:p>
    <w:p w14:paraId="7B6AA845" w14:textId="77777777" w:rsidR="00751B28" w:rsidRPr="00467D0C" w:rsidRDefault="00751B28" w:rsidP="00751B28">
      <w:pPr>
        <w:spacing w:line="276" w:lineRule="auto"/>
        <w:ind w:left="708"/>
        <w:rPr>
          <w:rFonts w:ascii="Arial" w:hAnsi="Arial" w:cs="Arial"/>
          <w:strike/>
          <w:lang w:eastAsia="sl-SI"/>
        </w:rPr>
      </w:pPr>
    </w:p>
    <w:p w14:paraId="45C65527" w14:textId="77777777" w:rsidR="00751B28" w:rsidRPr="00467D0C" w:rsidRDefault="00751B28">
      <w:pPr>
        <w:numPr>
          <w:ilvl w:val="0"/>
          <w:numId w:val="87"/>
        </w:numPr>
        <w:spacing w:line="276" w:lineRule="auto"/>
        <w:rPr>
          <w:rFonts w:ascii="Arial" w:hAnsi="Arial" w:cs="Arial"/>
          <w:strike/>
          <w:lang w:eastAsia="sl-SI"/>
        </w:rPr>
      </w:pPr>
      <w:r w:rsidRPr="00467D0C">
        <w:rPr>
          <w:rFonts w:ascii="Arial" w:hAnsi="Arial" w:cs="Arial"/>
          <w:strike/>
          <w:lang w:eastAsia="sl-SI"/>
        </w:rPr>
        <w:t>Obdelovalec zagotavlja, da je registriran za opravljanje dejavnosti iz 4. člena te pogodbe.</w:t>
      </w:r>
    </w:p>
    <w:p w14:paraId="64BD9D32" w14:textId="77777777" w:rsidR="00751B28" w:rsidRPr="00467D0C" w:rsidRDefault="00751B28" w:rsidP="00751B28">
      <w:pPr>
        <w:spacing w:line="276" w:lineRule="auto"/>
        <w:rPr>
          <w:rFonts w:ascii="Arial" w:hAnsi="Arial" w:cs="Arial"/>
          <w:strike/>
          <w:lang w:eastAsia="sl-SI"/>
        </w:rPr>
      </w:pPr>
    </w:p>
    <w:p w14:paraId="594473CF"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321BB493"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 xml:space="preserve">(predmet pogodbe) </w:t>
      </w:r>
    </w:p>
    <w:p w14:paraId="6BEB4637" w14:textId="77777777" w:rsidR="00751B28" w:rsidRPr="00467D0C" w:rsidRDefault="00751B28" w:rsidP="00751B28">
      <w:pPr>
        <w:spacing w:line="276" w:lineRule="auto"/>
        <w:rPr>
          <w:rFonts w:ascii="Arial" w:hAnsi="Arial" w:cs="Arial"/>
          <w:strike/>
          <w:lang w:eastAsia="sl-SI"/>
        </w:rPr>
      </w:pPr>
    </w:p>
    <w:p w14:paraId="3BF18B84" w14:textId="77777777" w:rsidR="00751B28" w:rsidRPr="00467D0C" w:rsidRDefault="00751B28">
      <w:pPr>
        <w:numPr>
          <w:ilvl w:val="0"/>
          <w:numId w:val="88"/>
        </w:numPr>
        <w:spacing w:line="276" w:lineRule="auto"/>
        <w:rPr>
          <w:rFonts w:ascii="Arial" w:hAnsi="Arial" w:cs="Arial"/>
          <w:strike/>
          <w:lang w:eastAsia="sl-SI"/>
        </w:rPr>
      </w:pPr>
      <w:r w:rsidRPr="00467D0C">
        <w:rPr>
          <w:rFonts w:ascii="Arial" w:hAnsi="Arial" w:cs="Arial"/>
          <w:strike/>
          <w:lang w:eastAsia="sl-SI"/>
        </w:rPr>
        <w:t>Upravljavec daje osebne podatke na voljo obdelovalcu v obdelavo oziroma se obdelovalec lahko seznani z osebnimi podatki upravljavca, kar se šteje kot pogodbena obdelava po členu 28 Splošne uredbe o varstvu podatkov. Obseg osebnih podatkov, ki jih lahko obdelovalec obdeluje oziroma, s katerimi se lahko pri izvajanju krovne pogodbe seznani, je omejen izključno na izvajanje namenov iz 4. člena te pogodbe.</w:t>
      </w:r>
    </w:p>
    <w:p w14:paraId="3C821135" w14:textId="77777777" w:rsidR="00751B28" w:rsidRPr="00467D0C" w:rsidRDefault="00751B28" w:rsidP="00751B28">
      <w:pPr>
        <w:spacing w:line="276" w:lineRule="auto"/>
        <w:ind w:left="720"/>
        <w:rPr>
          <w:rFonts w:ascii="Arial" w:hAnsi="Arial" w:cs="Arial"/>
          <w:strike/>
          <w:lang w:eastAsia="sl-SI"/>
        </w:rPr>
      </w:pPr>
    </w:p>
    <w:p w14:paraId="64DAF851" w14:textId="77777777" w:rsidR="00751B28" w:rsidRPr="00467D0C" w:rsidRDefault="00751B28">
      <w:pPr>
        <w:pStyle w:val="Odstavekseznama"/>
        <w:numPr>
          <w:ilvl w:val="0"/>
          <w:numId w:val="88"/>
        </w:numPr>
        <w:spacing w:after="160" w:line="276" w:lineRule="auto"/>
        <w:rPr>
          <w:rFonts w:ascii="Arial" w:hAnsi="Arial" w:cs="Arial"/>
          <w:strike/>
        </w:rPr>
      </w:pPr>
      <w:r w:rsidRPr="00467D0C">
        <w:rPr>
          <w:rFonts w:ascii="Arial" w:hAnsi="Arial" w:cs="Arial"/>
          <w:strike/>
        </w:rPr>
        <w:t>Osebni podatki, ki jih pogodbeni obdelovalec obdeluje za namen izvajanja predmeta osnovne pogodbe, so opredeljeni v prilogi 1. Obdelovalec vodi evidenco dejavnosti obdelave v skladu z določili Splošne uredbe o varstvu podatkov.</w:t>
      </w:r>
    </w:p>
    <w:p w14:paraId="3F752201" w14:textId="77777777" w:rsidR="00751B28" w:rsidRPr="00467D0C" w:rsidRDefault="00751B28" w:rsidP="00751B28">
      <w:pPr>
        <w:pStyle w:val="Odstavekseznama"/>
        <w:spacing w:line="276" w:lineRule="auto"/>
        <w:ind w:left="1060"/>
        <w:rPr>
          <w:rFonts w:ascii="Arial" w:hAnsi="Arial" w:cs="Arial"/>
          <w:strike/>
        </w:rPr>
      </w:pPr>
    </w:p>
    <w:p w14:paraId="0BA64D65"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05F3C4AE"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(namen pogodbene obdelave)</w:t>
      </w:r>
    </w:p>
    <w:p w14:paraId="73CD0865" w14:textId="77777777" w:rsidR="00751B28" w:rsidRPr="00467D0C" w:rsidRDefault="00751B28" w:rsidP="00751B28">
      <w:pPr>
        <w:spacing w:line="276" w:lineRule="auto"/>
        <w:rPr>
          <w:rFonts w:ascii="Arial" w:hAnsi="Arial" w:cs="Arial"/>
          <w:strike/>
          <w:lang w:eastAsia="sl-SI"/>
        </w:rPr>
      </w:pPr>
    </w:p>
    <w:p w14:paraId="1BC80BF2" w14:textId="77777777" w:rsidR="00751B28" w:rsidRPr="00467D0C" w:rsidRDefault="00751B28">
      <w:pPr>
        <w:numPr>
          <w:ilvl w:val="0"/>
          <w:numId w:val="89"/>
        </w:numPr>
        <w:spacing w:line="276" w:lineRule="auto"/>
        <w:rPr>
          <w:rFonts w:ascii="Arial" w:hAnsi="Arial" w:cs="Arial"/>
          <w:strike/>
          <w:lang w:eastAsia="sl-SI"/>
        </w:rPr>
      </w:pPr>
      <w:r w:rsidRPr="00467D0C">
        <w:rPr>
          <w:rFonts w:ascii="Arial" w:hAnsi="Arial" w:cs="Arial"/>
          <w:strike/>
          <w:lang w:eastAsia="sl-SI"/>
        </w:rPr>
        <w:t>Obdelovalec bo za upravljavca izvajal zgolj naslednja opravila:</w:t>
      </w:r>
    </w:p>
    <w:p w14:paraId="647F0320" w14:textId="77777777" w:rsidR="00751B28" w:rsidRPr="00467D0C" w:rsidRDefault="00751B28">
      <w:pPr>
        <w:pStyle w:val="Odstavekseznama"/>
        <w:numPr>
          <w:ilvl w:val="1"/>
          <w:numId w:val="89"/>
        </w:numPr>
        <w:rPr>
          <w:rFonts w:ascii="Arial" w:hAnsi="Arial" w:cs="Arial"/>
          <w:strike/>
          <w:color w:val="auto"/>
        </w:rPr>
      </w:pPr>
      <w:r w:rsidRPr="00467D0C">
        <w:rPr>
          <w:rFonts w:ascii="Arial" w:hAnsi="Arial" w:cs="Arial"/>
          <w:strike/>
          <w:color w:val="auto"/>
        </w:rPr>
        <w:t>Zagotavljanje in vzdrževanje storitev za delovanje alarmov in dvigal ob uporabi analognih telefonskih priključkov;</w:t>
      </w:r>
    </w:p>
    <w:p w14:paraId="77A7D603" w14:textId="77777777" w:rsidR="00751B28" w:rsidRPr="00467D0C" w:rsidRDefault="00751B28">
      <w:pPr>
        <w:pStyle w:val="Odstavekseznama"/>
        <w:numPr>
          <w:ilvl w:val="1"/>
          <w:numId w:val="89"/>
        </w:numPr>
        <w:rPr>
          <w:rFonts w:ascii="Arial" w:hAnsi="Arial" w:cs="Arial"/>
          <w:strike/>
          <w:color w:val="auto"/>
        </w:rPr>
      </w:pPr>
      <w:r w:rsidRPr="00467D0C">
        <w:rPr>
          <w:rFonts w:ascii="Arial" w:hAnsi="Arial" w:cs="Arial"/>
          <w:strike/>
          <w:color w:val="auto"/>
        </w:rPr>
        <w:t>Vzpostavitev, najem in vzdrževanje storitev mobilne telefonije s storitvijo prenosa podatkov in nakupa mobilnih telefonov ter opreme za prenos podatkov;</w:t>
      </w:r>
    </w:p>
    <w:p w14:paraId="7CCA26CC" w14:textId="77777777" w:rsidR="00751B28" w:rsidRPr="00467D0C" w:rsidRDefault="00751B28">
      <w:pPr>
        <w:pStyle w:val="Odstavekseznama"/>
        <w:numPr>
          <w:ilvl w:val="1"/>
          <w:numId w:val="89"/>
        </w:numPr>
        <w:rPr>
          <w:rFonts w:ascii="Arial" w:hAnsi="Arial" w:cs="Arial"/>
          <w:strike/>
          <w:color w:val="auto"/>
        </w:rPr>
      </w:pPr>
      <w:r w:rsidRPr="00467D0C">
        <w:rPr>
          <w:rFonts w:ascii="Arial" w:hAnsi="Arial" w:cs="Arial"/>
          <w:strike/>
          <w:color w:val="auto"/>
        </w:rPr>
        <w:t>Storitve fiksno - mobilne konvergence;</w:t>
      </w:r>
    </w:p>
    <w:p w14:paraId="723F6E19" w14:textId="77777777" w:rsidR="00751B28" w:rsidRPr="00467D0C" w:rsidRDefault="00751B28">
      <w:pPr>
        <w:pStyle w:val="Odstavekseznama"/>
        <w:numPr>
          <w:ilvl w:val="1"/>
          <w:numId w:val="89"/>
        </w:numPr>
        <w:rPr>
          <w:rFonts w:ascii="Arial" w:hAnsi="Arial" w:cs="Arial"/>
          <w:strike/>
          <w:color w:val="auto"/>
        </w:rPr>
      </w:pPr>
      <w:r w:rsidRPr="00467D0C">
        <w:rPr>
          <w:rFonts w:ascii="Arial" w:hAnsi="Arial" w:cs="Arial"/>
          <w:strike/>
          <w:color w:val="auto"/>
        </w:rPr>
        <w:t>Vzpostavitev, najem in vzdrževanje storitve klicnega centra.</w:t>
      </w:r>
    </w:p>
    <w:p w14:paraId="066F9704" w14:textId="77777777" w:rsidR="00751B28" w:rsidRPr="00467D0C" w:rsidRDefault="00751B28" w:rsidP="00751B28">
      <w:pPr>
        <w:spacing w:line="276" w:lineRule="auto"/>
        <w:rPr>
          <w:rFonts w:ascii="Arial" w:hAnsi="Arial" w:cs="Arial"/>
          <w:strike/>
          <w:lang w:eastAsia="sl-SI"/>
        </w:rPr>
      </w:pPr>
    </w:p>
    <w:p w14:paraId="02013785" w14:textId="77777777" w:rsidR="00751B28" w:rsidRPr="00467D0C" w:rsidRDefault="00751B28">
      <w:pPr>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03BB8C3D"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(obveznosti obdelovalca)</w:t>
      </w:r>
    </w:p>
    <w:p w14:paraId="4CFFA600" w14:textId="77777777" w:rsidR="00751B28" w:rsidRPr="00467D0C" w:rsidRDefault="00751B28" w:rsidP="00751B28">
      <w:pPr>
        <w:spacing w:line="276" w:lineRule="auto"/>
        <w:rPr>
          <w:rFonts w:ascii="Arial" w:hAnsi="Arial" w:cs="Arial"/>
          <w:strike/>
          <w:lang w:eastAsia="sl-SI"/>
        </w:rPr>
      </w:pPr>
    </w:p>
    <w:p w14:paraId="0690346C"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Obdelovalec se zavezuje, da bo s prejetimi osebnimi podatki ravnal v skladu z določili Splošne uredbe o varstvu podatkov, predvsem, da osebnih podatkov ne bo uporabil za drugačen namen kot za izvajanje storitev, opredeljenih v 4. členu te pogodbe in za izvajanje obveznosti na podlagi zakona ali predpisa EU.</w:t>
      </w:r>
    </w:p>
    <w:p w14:paraId="6537C309" w14:textId="77777777" w:rsidR="00751B28" w:rsidRPr="00467D0C" w:rsidRDefault="00751B28" w:rsidP="00751B28">
      <w:pPr>
        <w:spacing w:line="276" w:lineRule="auto"/>
        <w:rPr>
          <w:rFonts w:ascii="Arial" w:hAnsi="Arial" w:cs="Arial"/>
          <w:strike/>
          <w:lang w:eastAsia="sl-SI"/>
        </w:rPr>
      </w:pPr>
    </w:p>
    <w:p w14:paraId="27422C21"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 xml:space="preserve">Obdelovalec se zavezuje, da bo osebne podatke po izpolnitvi namena iz 4. člena te pogodbe ali v primeru spora med pogodbenima strankama nemudoma vrnil upravljavcu, morebitne kopije teh podatkov pa uničil ali jih – če bodo za to izpolnjeni </w:t>
      </w:r>
      <w:r w:rsidRPr="00467D0C">
        <w:rPr>
          <w:rFonts w:ascii="Arial" w:hAnsi="Arial" w:cs="Arial"/>
          <w:strike/>
          <w:lang w:eastAsia="sl-SI"/>
        </w:rPr>
        <w:lastRenderedPageBreak/>
        <w:t>zakonski pogoji – posredoval državnemu organu, ki je pristojen za odkrivanje ali pregon kaznivih dejanj, sodišču ali drugemu državnemu organu.</w:t>
      </w:r>
    </w:p>
    <w:p w14:paraId="30A3AB22" w14:textId="77777777" w:rsidR="00751B28" w:rsidRPr="00467D0C" w:rsidRDefault="00751B28" w:rsidP="00751B28">
      <w:pPr>
        <w:spacing w:line="276" w:lineRule="auto"/>
        <w:ind w:left="720"/>
        <w:rPr>
          <w:rFonts w:ascii="Arial" w:hAnsi="Arial" w:cs="Arial"/>
          <w:strike/>
          <w:lang w:eastAsia="sl-SI"/>
        </w:rPr>
      </w:pPr>
    </w:p>
    <w:p w14:paraId="11E8F339"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S to pogodbo se obdelovalec zavezuje, da bo prejete osebne podatke držal in varoval v najstrožji zaupnosti, upoštevaje koristi in interese upravljavca.</w:t>
      </w:r>
    </w:p>
    <w:p w14:paraId="30C78A34" w14:textId="77777777" w:rsidR="00751B28" w:rsidRPr="00467D0C" w:rsidRDefault="00751B28" w:rsidP="00751B28">
      <w:pPr>
        <w:spacing w:line="276" w:lineRule="auto"/>
        <w:rPr>
          <w:rFonts w:ascii="Arial" w:hAnsi="Arial" w:cs="Arial"/>
          <w:strike/>
          <w:lang w:eastAsia="sl-SI"/>
        </w:rPr>
      </w:pPr>
    </w:p>
    <w:p w14:paraId="720DC514"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Obdelovalec mora z dolžno profesionalno skrbnostjo in tehničnimi standardi omejiti dostop do osebnih podatkov nepooblaščenih zaposlenih oziroma pogodbenikov obdelovalca ali tretjih oseb.</w:t>
      </w:r>
    </w:p>
    <w:p w14:paraId="154E8874" w14:textId="77777777" w:rsidR="00751B28" w:rsidRPr="00467D0C" w:rsidRDefault="00751B28" w:rsidP="00751B28">
      <w:pPr>
        <w:spacing w:line="276" w:lineRule="auto"/>
        <w:rPr>
          <w:rFonts w:ascii="Arial" w:hAnsi="Arial" w:cs="Arial"/>
          <w:strike/>
          <w:lang w:eastAsia="sl-SI"/>
        </w:rPr>
      </w:pPr>
    </w:p>
    <w:p w14:paraId="00D58B1C"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 xml:space="preserve">Obdelovalec brez predhodnega  posebnega ali splošnega pisnega dovoljenja ne sme prenesti svojih nalog na podizvajalca oz. drugega obdelovalca. </w:t>
      </w:r>
      <w:bookmarkStart w:id="194" w:name="_Hlk4582579"/>
      <w:r w:rsidRPr="00467D0C">
        <w:rPr>
          <w:rFonts w:ascii="Arial" w:hAnsi="Arial" w:cs="Arial"/>
          <w:strike/>
          <w:lang w:eastAsia="sl-SI"/>
        </w:rPr>
        <w:t>V primeru splošnega pisnega dovoljenja obdelovalec upravljavca obvesti o vseh nameravanih spremembah glede vključitve dodatnih obdelovalcev ali njihove zamenjave, s čimer se upravljavcu omogoči, da tem spremembam nasprotuje.</w:t>
      </w:r>
      <w:bookmarkEnd w:id="194"/>
    </w:p>
    <w:p w14:paraId="1B4650CB" w14:textId="77777777" w:rsidR="00751B28" w:rsidRPr="00467D0C" w:rsidRDefault="00751B28" w:rsidP="00751B28">
      <w:pPr>
        <w:spacing w:line="276" w:lineRule="auto"/>
        <w:rPr>
          <w:rFonts w:ascii="Arial" w:hAnsi="Arial" w:cs="Arial"/>
          <w:strike/>
          <w:lang w:eastAsia="sl-SI"/>
        </w:rPr>
      </w:pPr>
    </w:p>
    <w:p w14:paraId="7396483F"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rPr>
        <w:t xml:space="preserve">V primeru, ko je to dopustno po tej pogodbi in bo pogodbeni obdelovalec zadolžil drugega obdelovalca za izvajanje specifičnih dejavnosti obdelave osebnih podatkov v imenu upravljavca, bodo za tega drugega obdelovalca na podlagi pogodbe ali drugega pravnega akta v skladu s predpisi veljale enake obveznosti varstva podatkov, kot so določene v tej pogodbi, zlasti za zagotovitev zadostnih jamstev za izvajanje ustreznih tehničnih in organizacijskih ukrepov na tak način, da bo obdelava izpolnjevala zahteve, ki jih postavljajo predpisi s področja varstva osebnih podatkov in Splošne uredbe o varstvu podatkov. V primeru, ko </w:t>
      </w:r>
      <w:proofErr w:type="spellStart"/>
      <w:r w:rsidRPr="00467D0C">
        <w:rPr>
          <w:rFonts w:ascii="Arial" w:hAnsi="Arial" w:cs="Arial"/>
          <w:strike/>
        </w:rPr>
        <w:t>podobdelovalec</w:t>
      </w:r>
      <w:proofErr w:type="spellEnd"/>
      <w:r w:rsidRPr="00467D0C">
        <w:rPr>
          <w:rFonts w:ascii="Arial" w:hAnsi="Arial" w:cs="Arial"/>
          <w:strike/>
        </w:rPr>
        <w:t xml:space="preserve"> ne izpolni obveznosti varstva podatkov, obdelovalec v celoti odgovarja upravljavcu za izpolnjevanje obveznosti drugega obdelovalca.</w:t>
      </w:r>
    </w:p>
    <w:p w14:paraId="675E8FAF" w14:textId="77777777" w:rsidR="00751B28" w:rsidRPr="00467D0C" w:rsidRDefault="00751B28" w:rsidP="00751B28">
      <w:pPr>
        <w:pStyle w:val="Odstavekseznama"/>
        <w:spacing w:line="276" w:lineRule="auto"/>
        <w:rPr>
          <w:rFonts w:ascii="Arial" w:hAnsi="Arial" w:cs="Arial"/>
          <w:strike/>
          <w:lang w:eastAsia="sl-SI"/>
        </w:rPr>
      </w:pPr>
    </w:p>
    <w:p w14:paraId="31BB194C" w14:textId="77777777" w:rsidR="00751B28" w:rsidRPr="00467D0C" w:rsidRDefault="00751B28">
      <w:pPr>
        <w:pStyle w:val="Odstavekseznama"/>
        <w:numPr>
          <w:ilvl w:val="0"/>
          <w:numId w:val="90"/>
        </w:numPr>
        <w:spacing w:after="160" w:line="276" w:lineRule="auto"/>
        <w:rPr>
          <w:rFonts w:ascii="Arial" w:hAnsi="Arial" w:cs="Arial"/>
          <w:strike/>
        </w:rPr>
      </w:pPr>
      <w:r w:rsidRPr="00467D0C">
        <w:rPr>
          <w:rFonts w:ascii="Arial" w:hAnsi="Arial" w:cs="Arial"/>
          <w:strike/>
        </w:rPr>
        <w:t>Upravljavec v tej pogodbi daje splošno pisno dovoljenje, da obdelovalec vključi v obdelavo drugega obdelovalca. Na zahtevo upravljavca je obdelovalec dolžan posredovati evidenco drugih pogodbenih obdelovalcev. Obdelovalec po tej pogodbi mora za vsako vključitev drugega obdelovalca s strani upravljavca pridobiti predhodno pisno dovoljenje.</w:t>
      </w:r>
    </w:p>
    <w:p w14:paraId="71C64196"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Osebne podatke pogodbeni obdelovalec obdeluje samo po dokumentiranih navodilih upravljavca, vključno glede prenosov osebnih podatkov v tretjo državo ali mednarodno organizacijo, razen če to od njega zahteva pravo Unije ali pravo države članice, ki velja za obdelovalca; v slednjem primeru obdelovalec o tej pravni zahtevi pred obdelavo podatkov obvesti upravljavca, razen če zadevno pravo prepoveduje takšno obvestilo na podlagi pomembnih razlogov v javnem interesu.</w:t>
      </w:r>
    </w:p>
    <w:p w14:paraId="5DCF148C" w14:textId="77777777" w:rsidR="00751B28" w:rsidRPr="00467D0C" w:rsidRDefault="00751B28" w:rsidP="00751B28">
      <w:pPr>
        <w:spacing w:line="276" w:lineRule="auto"/>
        <w:rPr>
          <w:rFonts w:ascii="Arial" w:hAnsi="Arial" w:cs="Arial"/>
          <w:strike/>
          <w:lang w:eastAsia="sl-SI"/>
        </w:rPr>
      </w:pPr>
    </w:p>
    <w:p w14:paraId="6C541ED7" w14:textId="77777777" w:rsidR="00751B28" w:rsidRPr="00467D0C" w:rsidRDefault="00751B28">
      <w:pPr>
        <w:numPr>
          <w:ilvl w:val="0"/>
          <w:numId w:val="90"/>
        </w:numPr>
        <w:spacing w:line="276" w:lineRule="auto"/>
        <w:ind w:left="714" w:hanging="357"/>
        <w:rPr>
          <w:rFonts w:ascii="Arial" w:hAnsi="Arial" w:cs="Arial"/>
          <w:strike/>
          <w:lang w:eastAsia="sl-SI"/>
        </w:rPr>
      </w:pPr>
      <w:r w:rsidRPr="00467D0C">
        <w:rPr>
          <w:rFonts w:ascii="Arial" w:hAnsi="Arial" w:cs="Arial"/>
          <w:strike/>
          <w:lang w:eastAsia="sl-SI"/>
        </w:rPr>
        <w:t xml:space="preserve">Obdelovalec bo, kadar to izhaja iz narave obdelave, pomagal upravljavcu pri izpolnjevanju njegovih obveznosti, da odgovori na zahteve v primeru nadzora nadzornega organa in za uresničevanje pravic posameznika, na katerega se nanašajo osebni podatki kot npr. posredovanje informacij, ki jih je potrebno zagotoviti posamezniku, pravica do izbrisa, pravica do popravka, pravica do omejitve obdelave, obveznost obveščanja v zvezi s popravkom ali izbrisom osebnih podatkov ali omejitvijo obdelave ter pravica do prenosljivosti obdelave. </w:t>
      </w:r>
    </w:p>
    <w:p w14:paraId="72301217" w14:textId="77777777" w:rsidR="00751B28" w:rsidRPr="00467D0C" w:rsidRDefault="00751B28" w:rsidP="00751B28">
      <w:pPr>
        <w:spacing w:line="276" w:lineRule="auto"/>
        <w:rPr>
          <w:rFonts w:ascii="Arial" w:hAnsi="Arial" w:cs="Arial"/>
          <w:strike/>
          <w:lang w:eastAsia="sl-SI"/>
        </w:rPr>
      </w:pPr>
    </w:p>
    <w:p w14:paraId="39330374"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lastRenderedPageBreak/>
        <w:t>Pogodbeni obdelovalec se zavezuje, da bo nemudoma obvestil upravljavca osebnih podatkov v primeru, da prejme zahtevo za dostop do osebnih podatkov, ki jih obdeluje za upravljavca, s strani kateregakoli tujega (EU ali ne-EU) upravnega ali sodnega organa.</w:t>
      </w:r>
    </w:p>
    <w:p w14:paraId="75183FCC" w14:textId="77777777" w:rsidR="00751B28" w:rsidRPr="00467D0C" w:rsidRDefault="00751B28" w:rsidP="00751B28">
      <w:pPr>
        <w:pStyle w:val="Odstavekseznama"/>
        <w:spacing w:line="276" w:lineRule="auto"/>
        <w:rPr>
          <w:rFonts w:ascii="Arial" w:hAnsi="Arial" w:cs="Arial"/>
          <w:strike/>
          <w:lang w:eastAsia="sl-SI"/>
        </w:rPr>
      </w:pPr>
    </w:p>
    <w:p w14:paraId="3E5459F7" w14:textId="77777777" w:rsidR="00751B28" w:rsidRPr="00467D0C" w:rsidRDefault="00751B28">
      <w:pPr>
        <w:pStyle w:val="Odstavekseznama"/>
        <w:numPr>
          <w:ilvl w:val="0"/>
          <w:numId w:val="90"/>
        </w:numPr>
        <w:spacing w:after="160" w:line="276" w:lineRule="auto"/>
        <w:rPr>
          <w:rFonts w:ascii="Arial" w:hAnsi="Arial" w:cs="Arial"/>
          <w:strike/>
          <w:lang w:eastAsia="sl-SI"/>
        </w:rPr>
      </w:pPr>
      <w:r w:rsidRPr="00467D0C">
        <w:rPr>
          <w:rFonts w:ascii="Arial" w:hAnsi="Arial" w:cs="Arial"/>
          <w:strike/>
          <w:lang w:eastAsia="sl-SI"/>
        </w:rPr>
        <w:t>Obdelovalec bo obveščal upravljavca o statusnih ali drugih spremembah pri obdelovalcu, ki bi lahko vplivale na izvajanje pogodbenih obveznosti.</w:t>
      </w:r>
    </w:p>
    <w:p w14:paraId="450C1F17" w14:textId="77777777" w:rsidR="00751B28" w:rsidRPr="00467D0C" w:rsidRDefault="00751B28">
      <w:pPr>
        <w:numPr>
          <w:ilvl w:val="0"/>
          <w:numId w:val="90"/>
        </w:numPr>
        <w:spacing w:line="276" w:lineRule="auto"/>
        <w:rPr>
          <w:rFonts w:ascii="Arial" w:hAnsi="Arial" w:cs="Arial"/>
          <w:strike/>
          <w:lang w:eastAsia="sl-SI"/>
        </w:rPr>
      </w:pPr>
      <w:r w:rsidRPr="00467D0C">
        <w:rPr>
          <w:rFonts w:ascii="Arial" w:hAnsi="Arial" w:cs="Arial"/>
          <w:strike/>
          <w:lang w:eastAsia="sl-SI"/>
        </w:rPr>
        <w:t>Obdelovalec bo vedno pravočasno obvestil upravljavca, če meni, da je določeno navodilo iz pogodbe ali dogovora v nasprotju z določbami zakonodaje, ki ureja varstvo osebnih podatkov.</w:t>
      </w:r>
    </w:p>
    <w:p w14:paraId="7D117E55" w14:textId="77777777" w:rsidR="00751B28" w:rsidRPr="00467D0C" w:rsidRDefault="00751B28" w:rsidP="00751B28">
      <w:pPr>
        <w:spacing w:line="276" w:lineRule="auto"/>
        <w:rPr>
          <w:rFonts w:ascii="Arial" w:hAnsi="Arial" w:cs="Arial"/>
          <w:strike/>
          <w:lang w:eastAsia="sl-SI"/>
        </w:rPr>
      </w:pPr>
    </w:p>
    <w:p w14:paraId="23287FF0"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63C0D3CE"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(zavarovanje)</w:t>
      </w:r>
    </w:p>
    <w:p w14:paraId="778A79D2" w14:textId="77777777" w:rsidR="00751B28" w:rsidRPr="00467D0C" w:rsidRDefault="00751B28" w:rsidP="00751B28">
      <w:pPr>
        <w:spacing w:line="276" w:lineRule="auto"/>
        <w:rPr>
          <w:rFonts w:ascii="Arial" w:hAnsi="Arial" w:cs="Arial"/>
          <w:strike/>
          <w:lang w:eastAsia="sl-SI"/>
        </w:rPr>
      </w:pPr>
    </w:p>
    <w:p w14:paraId="16707463" w14:textId="77777777" w:rsidR="00751B28" w:rsidRPr="00467D0C" w:rsidRDefault="00751B28">
      <w:pPr>
        <w:numPr>
          <w:ilvl w:val="0"/>
          <w:numId w:val="91"/>
        </w:numPr>
        <w:spacing w:line="276" w:lineRule="auto"/>
        <w:rPr>
          <w:rFonts w:ascii="Arial" w:hAnsi="Arial" w:cs="Arial"/>
          <w:strike/>
          <w:lang w:eastAsia="sl-SI"/>
        </w:rPr>
      </w:pPr>
      <w:r w:rsidRPr="00467D0C">
        <w:rPr>
          <w:rFonts w:ascii="Arial" w:hAnsi="Arial" w:cs="Arial"/>
          <w:strike/>
          <w:lang w:eastAsia="sl-SI"/>
        </w:rPr>
        <w:t xml:space="preserve">Pogodbeni stranki se s podpisom te pogodbe zavezujeta, da zagotavljata ustrezne postopke in ukrepe iz člena 24, 25, 29, 30, 32 in 33 Splošne uredbe o varstvu podatkov. </w:t>
      </w:r>
    </w:p>
    <w:p w14:paraId="732DC09F" w14:textId="77777777" w:rsidR="00751B28" w:rsidRPr="00467D0C" w:rsidRDefault="00751B28" w:rsidP="00751B28">
      <w:pPr>
        <w:spacing w:line="276" w:lineRule="auto"/>
        <w:ind w:left="720"/>
        <w:rPr>
          <w:rFonts w:ascii="Arial" w:hAnsi="Arial" w:cs="Arial"/>
          <w:strike/>
          <w:lang w:eastAsia="sl-SI"/>
        </w:rPr>
      </w:pPr>
    </w:p>
    <w:p w14:paraId="3D43789E" w14:textId="77777777" w:rsidR="00751B28" w:rsidRPr="00467D0C" w:rsidRDefault="00751B28">
      <w:pPr>
        <w:numPr>
          <w:ilvl w:val="0"/>
          <w:numId w:val="91"/>
        </w:numPr>
        <w:spacing w:line="276" w:lineRule="auto"/>
        <w:rPr>
          <w:rFonts w:ascii="Arial" w:hAnsi="Arial" w:cs="Arial"/>
          <w:strike/>
          <w:lang w:eastAsia="sl-SI"/>
        </w:rPr>
      </w:pPr>
      <w:r w:rsidRPr="00467D0C">
        <w:rPr>
          <w:rFonts w:ascii="Arial" w:hAnsi="Arial" w:cs="Arial"/>
          <w:strike/>
          <w:lang w:eastAsia="sl-SI"/>
        </w:rPr>
        <w:t>Ob upoštevanju najnovejšega tehnološkega razvoja in stroškov izvajanja ter narave in obsega okoliščin ter namenov obdelave, pa tudi tveganj za pravice in svoboščine posameznikov, ki se razlikujejo po verjetnosti in resnosti, obdelovalec zagotavlja zavarovanje osebnih podatkov z organizacijskimi, tehničnimi in logično-tehničnimi postopki in ukrepi, s katerimi se varujejo osebni podatki, preprečuje naključno ali namerno nepooblaščeno uničevanje podatkov, njihovo spremembo ali izgubo ter nepooblaščeno obdelavo teh podatkov, kot je opredeljeno v veljavni zakonodaji, ki ureja varstvo osebnih podatkov v Republiki Sloveniji.</w:t>
      </w:r>
    </w:p>
    <w:p w14:paraId="60770BC1" w14:textId="77777777" w:rsidR="00751B28" w:rsidRPr="00467D0C" w:rsidRDefault="00751B28" w:rsidP="00751B28">
      <w:pPr>
        <w:spacing w:line="276" w:lineRule="auto"/>
        <w:ind w:left="720"/>
        <w:rPr>
          <w:rFonts w:ascii="Arial" w:hAnsi="Arial" w:cs="Arial"/>
          <w:strike/>
          <w:lang w:eastAsia="sl-SI"/>
        </w:rPr>
      </w:pPr>
    </w:p>
    <w:p w14:paraId="520ADA75" w14:textId="77777777" w:rsidR="00751B28" w:rsidRPr="00467D0C" w:rsidRDefault="00751B28">
      <w:pPr>
        <w:numPr>
          <w:ilvl w:val="0"/>
          <w:numId w:val="91"/>
        </w:numPr>
        <w:spacing w:line="276" w:lineRule="auto"/>
        <w:rPr>
          <w:rFonts w:ascii="Arial" w:hAnsi="Arial" w:cs="Arial"/>
          <w:strike/>
          <w:lang w:eastAsia="sl-SI"/>
        </w:rPr>
      </w:pPr>
      <w:r w:rsidRPr="00467D0C">
        <w:rPr>
          <w:rFonts w:ascii="Arial" w:hAnsi="Arial" w:cs="Arial"/>
          <w:strike/>
          <w:lang w:eastAsia="sl-SI"/>
        </w:rPr>
        <w:t>Obdelovalec se zavezuje, da bo osebne podatke varoval v skladu z določbami te pogodbe, predvsem da osebnih podatkov ne bo uporabil za drugačen namen, kot je določen s to pogodbo.</w:t>
      </w:r>
      <w:bookmarkStart w:id="195" w:name="_Hlk497464560"/>
    </w:p>
    <w:p w14:paraId="056B9133" w14:textId="77777777" w:rsidR="00751B28" w:rsidRPr="00467D0C" w:rsidRDefault="00751B28" w:rsidP="00751B28">
      <w:pPr>
        <w:pStyle w:val="Odstavekseznama"/>
        <w:spacing w:line="276" w:lineRule="auto"/>
        <w:rPr>
          <w:rFonts w:ascii="Arial" w:hAnsi="Arial" w:cs="Arial"/>
          <w:strike/>
          <w:lang w:eastAsia="sl-SI"/>
        </w:rPr>
      </w:pPr>
    </w:p>
    <w:p w14:paraId="0AAE0B13" w14:textId="77777777" w:rsidR="00751B28" w:rsidRPr="00467D0C" w:rsidRDefault="00751B28">
      <w:pPr>
        <w:pStyle w:val="Odstavekseznama"/>
        <w:numPr>
          <w:ilvl w:val="0"/>
          <w:numId w:val="91"/>
        </w:numPr>
        <w:spacing w:after="160" w:line="276" w:lineRule="auto"/>
        <w:rPr>
          <w:rFonts w:ascii="Arial" w:hAnsi="Arial" w:cs="Arial"/>
          <w:strike/>
        </w:rPr>
      </w:pPr>
      <w:r w:rsidRPr="00467D0C">
        <w:rPr>
          <w:rFonts w:ascii="Arial" w:hAnsi="Arial" w:cs="Arial"/>
          <w:strike/>
        </w:rPr>
        <w:t>Pogodbeni obdelovalec je dolžan skrbeti, da bodo zaposleni in drugi posamezniki, ki opravljajo dela ali naloge obdelave osebnih podatkov, varovali vse podatke, s katerimi se seznanijo pri opravljanju svojih del in nalog, kot poslovno skrivnost (kot zaupne/tajne). Dolžnost varovanja tajnosti osebnih podatkov te osebe obvezuje tudi po prenehanju zaposlitve oz. opravljanja del ali nalog pogodbene obdelave.</w:t>
      </w:r>
    </w:p>
    <w:p w14:paraId="51EB9E8F" w14:textId="77777777" w:rsidR="00751B28" w:rsidRPr="00467D0C" w:rsidRDefault="00751B28">
      <w:pPr>
        <w:numPr>
          <w:ilvl w:val="0"/>
          <w:numId w:val="91"/>
        </w:numPr>
        <w:spacing w:line="276" w:lineRule="auto"/>
        <w:rPr>
          <w:rFonts w:ascii="Arial" w:hAnsi="Arial" w:cs="Arial"/>
          <w:strike/>
          <w:lang w:eastAsia="sl-SI"/>
        </w:rPr>
      </w:pPr>
      <w:r w:rsidRPr="00467D0C">
        <w:rPr>
          <w:rFonts w:ascii="Arial" w:hAnsi="Arial" w:cs="Arial"/>
          <w:strike/>
          <w:lang w:eastAsia="sl-SI"/>
        </w:rPr>
        <w:t>Pogodbeni obdelovalec mora poskrbeti tudi, da se s pogodbo dogovorjenimi postopki in ukrepi seznanijo vsi tisti zaposleni, ki pri njem odgovarjajo za izvajanje teh postopkov in ukrepov, ter osebe, ki zaradi narave svojega dela pri njem obdelujejo določene osebne podatke.</w:t>
      </w:r>
    </w:p>
    <w:p w14:paraId="572EB8CD" w14:textId="77777777" w:rsidR="00751B28" w:rsidRPr="00467D0C" w:rsidRDefault="00751B28" w:rsidP="00751B28">
      <w:pPr>
        <w:spacing w:line="276" w:lineRule="auto"/>
        <w:ind w:left="720"/>
        <w:rPr>
          <w:rFonts w:ascii="Arial" w:hAnsi="Arial" w:cs="Arial"/>
          <w:strike/>
          <w:lang w:eastAsia="sl-SI"/>
        </w:rPr>
      </w:pPr>
    </w:p>
    <w:p w14:paraId="36747D0B" w14:textId="77777777" w:rsidR="00751B28" w:rsidRPr="00467D0C" w:rsidRDefault="00751B28">
      <w:pPr>
        <w:pStyle w:val="Odstavekseznama"/>
        <w:numPr>
          <w:ilvl w:val="0"/>
          <w:numId w:val="91"/>
        </w:numPr>
        <w:spacing w:after="160" w:line="276" w:lineRule="auto"/>
        <w:rPr>
          <w:rFonts w:ascii="Arial" w:hAnsi="Arial" w:cs="Arial"/>
          <w:strike/>
        </w:rPr>
      </w:pPr>
      <w:r w:rsidRPr="00467D0C">
        <w:rPr>
          <w:rFonts w:ascii="Arial" w:hAnsi="Arial" w:cs="Arial"/>
          <w:strike/>
        </w:rPr>
        <w:t>Pri dostopanju do osebnih podatkov in njihovi obdelavi mora pogodbeni obdelovalec zagotavljati ustrezne kontrole, kot je to opredeljeno v poslovnih procesih in politikah pogodbenega obdelovalca.</w:t>
      </w:r>
    </w:p>
    <w:p w14:paraId="2DEDF068" w14:textId="77777777" w:rsidR="00751B28" w:rsidRPr="00467D0C" w:rsidRDefault="00751B28">
      <w:pPr>
        <w:numPr>
          <w:ilvl w:val="0"/>
          <w:numId w:val="91"/>
        </w:numPr>
        <w:spacing w:line="276" w:lineRule="auto"/>
        <w:rPr>
          <w:rFonts w:ascii="Arial" w:hAnsi="Arial" w:cs="Arial"/>
          <w:strike/>
          <w:lang w:eastAsia="sl-SI"/>
        </w:rPr>
      </w:pPr>
      <w:r w:rsidRPr="00467D0C">
        <w:rPr>
          <w:rFonts w:ascii="Arial" w:hAnsi="Arial" w:cs="Arial"/>
          <w:strike/>
          <w:lang w:eastAsia="sl-SI"/>
        </w:rPr>
        <w:t xml:space="preserve">Pogodbeni stranki se posebej dogovorita, da bo obdelovalec: </w:t>
      </w:r>
      <w:r w:rsidRPr="00467D0C">
        <w:rPr>
          <w:rFonts w:ascii="Arial" w:hAnsi="Arial" w:cs="Arial"/>
          <w:strike/>
          <w:highlight w:val="yellow"/>
          <w:lang w:eastAsia="sl-SI"/>
        </w:rPr>
        <w:t>VPIŠITE KAR DEJANSKO IZVAJATE</w:t>
      </w:r>
    </w:p>
    <w:p w14:paraId="1C2C7E5B"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rPr>
        <w:lastRenderedPageBreak/>
        <w:t>zagotavljal dostop do osebnih podatkov samo tistim zaposlenim oziroma osebam, ki zanj opravljajo delo na podlagi pogodbe (v nadaljevanju: »zaposleni«), katerih pravica dostopa do osebnih podatkov izhaja iz narave njihovega dela ;</w:t>
      </w:r>
    </w:p>
    <w:p w14:paraId="71F821DA"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osebne podatke hranil v zaklenjenih prostorih ali omarah;</w:t>
      </w:r>
    </w:p>
    <w:p w14:paraId="57379C42"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osebne podatke hranil v prostoru, ki je zavarovan pred vstopom nepooblaščene osebe;</w:t>
      </w:r>
    </w:p>
    <w:p w14:paraId="0B7277C1"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 xml:space="preserve">na zahtevo upravljavca osebne podatke posredoval po elektronski pošti ali drugih telekomunikacijskih poteh; </w:t>
      </w:r>
    </w:p>
    <w:p w14:paraId="4168F08B"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posebne vrste osebnih podatkov prenašal preko telekomunikacijskih omrežij v šifrirani obliki oz. v obliki, ki onemogoča nepooblaščenim osebam dostop do teh podatkov;</w:t>
      </w:r>
    </w:p>
    <w:p w14:paraId="71E0DEA2"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programsko opremo, ki omogoča dostop do osebnih podatkov, zavaroval z gesli, ki preprečujejo dostop nepooblaščenim osebam;</w:t>
      </w:r>
    </w:p>
    <w:p w14:paraId="5AC9DA65"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izvajal ukrepe za preprečevanje nepooblaščenega dostopa do osebnih in zaupnih podatkov in poslovnih skrivnosti,</w:t>
      </w:r>
    </w:p>
    <w:p w14:paraId="0CCC441D"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 xml:space="preserve">izvajal ukrepe za zagotavljanje učinkovitega blokiranja, uničenja, izbrisa ali neželenega </w:t>
      </w:r>
      <w:proofErr w:type="spellStart"/>
      <w:r w:rsidRPr="00467D0C">
        <w:rPr>
          <w:rFonts w:ascii="Arial" w:hAnsi="Arial" w:cs="Arial"/>
          <w:strike/>
          <w:lang w:eastAsia="sl-SI"/>
        </w:rPr>
        <w:t>anonimiziranja</w:t>
      </w:r>
      <w:proofErr w:type="spellEnd"/>
      <w:r w:rsidRPr="00467D0C">
        <w:rPr>
          <w:rFonts w:ascii="Arial" w:hAnsi="Arial" w:cs="Arial"/>
          <w:strike/>
          <w:lang w:eastAsia="sl-SI"/>
        </w:rPr>
        <w:t xml:space="preserve"> podatkov,</w:t>
      </w:r>
    </w:p>
    <w:p w14:paraId="135DC3D6" w14:textId="77777777" w:rsidR="00751B28" w:rsidRPr="00467D0C" w:rsidRDefault="00751B28">
      <w:pPr>
        <w:pStyle w:val="Odstavekseznama"/>
        <w:numPr>
          <w:ilvl w:val="0"/>
          <w:numId w:val="92"/>
        </w:numPr>
        <w:spacing w:after="160" w:line="276" w:lineRule="auto"/>
        <w:rPr>
          <w:rFonts w:ascii="Arial" w:hAnsi="Arial" w:cs="Arial"/>
          <w:strike/>
        </w:rPr>
      </w:pPr>
      <w:r w:rsidRPr="00467D0C">
        <w:rPr>
          <w:rFonts w:ascii="Arial" w:hAnsi="Arial" w:cs="Arial"/>
          <w:strike/>
          <w:lang w:eastAsia="sl-SI"/>
        </w:rPr>
        <w:t>izvajal ukrepe za zagotavljanje sledljivosti v skladu z določbami veljavne zakonodaje in medsebojnimi dogovori.</w:t>
      </w:r>
    </w:p>
    <w:p w14:paraId="0F2E9E2B" w14:textId="77777777" w:rsidR="00751B28" w:rsidRPr="00467D0C" w:rsidRDefault="00751B28" w:rsidP="00751B28">
      <w:pPr>
        <w:pStyle w:val="Odstavekseznama"/>
        <w:spacing w:line="276" w:lineRule="auto"/>
        <w:ind w:left="1440"/>
        <w:rPr>
          <w:rFonts w:ascii="Arial" w:hAnsi="Arial" w:cs="Arial"/>
          <w:strike/>
        </w:rPr>
      </w:pPr>
    </w:p>
    <w:p w14:paraId="0A769EA8" w14:textId="77777777" w:rsidR="00751B28" w:rsidRPr="00467D0C" w:rsidRDefault="00751B28">
      <w:pPr>
        <w:pStyle w:val="Odstavekseznama"/>
        <w:numPr>
          <w:ilvl w:val="0"/>
          <w:numId w:val="93"/>
        </w:numPr>
        <w:spacing w:after="160" w:line="276" w:lineRule="auto"/>
        <w:rPr>
          <w:rFonts w:ascii="Arial" w:hAnsi="Arial" w:cs="Arial"/>
          <w:strike/>
        </w:rPr>
      </w:pPr>
      <w:r w:rsidRPr="00467D0C">
        <w:rPr>
          <w:rFonts w:ascii="Arial" w:hAnsi="Arial" w:cs="Arial"/>
          <w:strike/>
        </w:rPr>
        <w:t xml:space="preserve">Pogodbeni obdelovalec je dolžan na zahtevo upravljavca osebnih podatkov predložiti opis konkretnih organizacijskih, tehničnih in logičnih postopkov in ukrepov za zavarovanje osebnih podatkov. </w:t>
      </w:r>
    </w:p>
    <w:p w14:paraId="03B14E01" w14:textId="77777777" w:rsidR="00751B28" w:rsidRPr="00467D0C" w:rsidRDefault="00751B28" w:rsidP="00751B28">
      <w:pPr>
        <w:pStyle w:val="Odstavekseznama"/>
        <w:spacing w:line="276" w:lineRule="auto"/>
        <w:rPr>
          <w:rFonts w:ascii="Arial" w:hAnsi="Arial" w:cs="Arial"/>
          <w:strike/>
        </w:rPr>
      </w:pPr>
    </w:p>
    <w:p w14:paraId="440A2DF7" w14:textId="77777777" w:rsidR="00751B28" w:rsidRPr="00467D0C" w:rsidRDefault="00751B28">
      <w:pPr>
        <w:pStyle w:val="Odstavekseznama"/>
        <w:numPr>
          <w:ilvl w:val="0"/>
          <w:numId w:val="93"/>
        </w:numPr>
        <w:spacing w:after="160" w:line="276" w:lineRule="auto"/>
        <w:rPr>
          <w:rFonts w:ascii="Arial" w:hAnsi="Arial" w:cs="Arial"/>
          <w:strike/>
        </w:rPr>
      </w:pPr>
      <w:r w:rsidRPr="00467D0C">
        <w:rPr>
          <w:rFonts w:ascii="Arial" w:hAnsi="Arial" w:cs="Arial"/>
          <w:strike/>
        </w:rPr>
        <w:t xml:space="preserve">Upravljavec lahko od obdelovalca zahteva informacije in poročila o zagotavljanju določenih postopkov in ukrepov varstva osebnih podatkov, ki so predmet te pogodbe, kakor tudi informacije v zvezi z morebitnimi pogodbenimi </w:t>
      </w:r>
      <w:proofErr w:type="spellStart"/>
      <w:r w:rsidRPr="00467D0C">
        <w:rPr>
          <w:rFonts w:ascii="Arial" w:hAnsi="Arial" w:cs="Arial"/>
          <w:strike/>
        </w:rPr>
        <w:t>podobdelovalci</w:t>
      </w:r>
      <w:proofErr w:type="spellEnd"/>
      <w:r w:rsidRPr="00467D0C">
        <w:rPr>
          <w:rFonts w:ascii="Arial" w:hAnsi="Arial" w:cs="Arial"/>
          <w:strike/>
        </w:rPr>
        <w:t xml:space="preserve"> in ostale informacije o izpolnjevanju določil te pogodbe. </w:t>
      </w:r>
    </w:p>
    <w:p w14:paraId="55924002" w14:textId="77777777" w:rsidR="00751B28" w:rsidRPr="00467D0C" w:rsidRDefault="00751B28" w:rsidP="00751B28">
      <w:pPr>
        <w:pStyle w:val="Odstavekseznama"/>
        <w:spacing w:line="276" w:lineRule="auto"/>
        <w:rPr>
          <w:rFonts w:ascii="Arial" w:hAnsi="Arial" w:cs="Arial"/>
          <w:strike/>
          <w:lang w:eastAsia="sl-SI"/>
        </w:rPr>
      </w:pPr>
    </w:p>
    <w:p w14:paraId="66AE806A" w14:textId="77777777" w:rsidR="00751B28" w:rsidRPr="00467D0C" w:rsidRDefault="00751B28">
      <w:pPr>
        <w:pStyle w:val="Odstavekseznama"/>
        <w:numPr>
          <w:ilvl w:val="0"/>
          <w:numId w:val="93"/>
        </w:numPr>
        <w:spacing w:after="160" w:line="276" w:lineRule="auto"/>
        <w:rPr>
          <w:rFonts w:ascii="Arial" w:hAnsi="Arial" w:cs="Arial"/>
          <w:strike/>
        </w:rPr>
      </w:pPr>
      <w:r w:rsidRPr="00467D0C">
        <w:rPr>
          <w:rFonts w:ascii="Arial" w:hAnsi="Arial" w:cs="Arial"/>
          <w:strike/>
          <w:lang w:eastAsia="sl-SI"/>
        </w:rPr>
        <w:t xml:space="preserve">Upravljavec lahko pri obdelovalcu nadzoruje izvajanje postopkov in ukrepov iz tega člena. Pogodbeni obdelovalec mora po predhodni pisni najavi upravljavca najmanj 8 dni prej omogočiti upravljavcu izvrševanje nadzora nad izvajanjem postopkov in ukrepov varstva ter zavarovanja osebnih podatkov. </w:t>
      </w:r>
    </w:p>
    <w:p w14:paraId="4F814DBB" w14:textId="77777777" w:rsidR="00751B28" w:rsidRPr="00467D0C" w:rsidRDefault="00751B28" w:rsidP="00751B28">
      <w:pPr>
        <w:pStyle w:val="Odstavekseznama"/>
        <w:spacing w:line="276" w:lineRule="auto"/>
        <w:rPr>
          <w:rFonts w:ascii="Arial" w:hAnsi="Arial" w:cs="Arial"/>
          <w:strike/>
        </w:rPr>
      </w:pPr>
    </w:p>
    <w:p w14:paraId="2E8FD600" w14:textId="77777777" w:rsidR="00751B28" w:rsidRPr="00467D0C" w:rsidRDefault="00751B28">
      <w:pPr>
        <w:pStyle w:val="Odstavekseznama"/>
        <w:numPr>
          <w:ilvl w:val="0"/>
          <w:numId w:val="93"/>
        </w:numPr>
        <w:spacing w:after="160" w:line="276" w:lineRule="auto"/>
        <w:rPr>
          <w:rFonts w:ascii="Arial" w:hAnsi="Arial" w:cs="Arial"/>
          <w:strike/>
        </w:rPr>
      </w:pPr>
      <w:r w:rsidRPr="00467D0C">
        <w:rPr>
          <w:rFonts w:ascii="Arial" w:hAnsi="Arial" w:cs="Arial"/>
          <w:strike/>
        </w:rPr>
        <w:t xml:space="preserve">Pogodbeni obdelovalec je dolžan ob prenehanju te pogodbe oz. po odločitvi upravljavca upravljavcu nemudoma vrniti podatke, ki jih je obdeloval za upravljavca in njihove kopije oz. je dolžan te podatke trajno uničiti. </w:t>
      </w:r>
    </w:p>
    <w:p w14:paraId="5F119A63" w14:textId="77777777" w:rsidR="00751B28" w:rsidRPr="00467D0C" w:rsidRDefault="00751B28" w:rsidP="00751B28">
      <w:pPr>
        <w:pStyle w:val="Odstavekseznama"/>
        <w:spacing w:line="276" w:lineRule="auto"/>
        <w:rPr>
          <w:rFonts w:ascii="Arial" w:hAnsi="Arial" w:cs="Arial"/>
          <w:strike/>
        </w:rPr>
      </w:pPr>
    </w:p>
    <w:p w14:paraId="415CA061" w14:textId="77777777" w:rsidR="00751B28" w:rsidRPr="00467D0C" w:rsidRDefault="00751B28">
      <w:pPr>
        <w:pStyle w:val="Odstavekseznama"/>
        <w:numPr>
          <w:ilvl w:val="0"/>
          <w:numId w:val="93"/>
        </w:numPr>
        <w:spacing w:after="160" w:line="276" w:lineRule="auto"/>
        <w:rPr>
          <w:rFonts w:ascii="Arial" w:hAnsi="Arial" w:cs="Arial"/>
          <w:strike/>
        </w:rPr>
      </w:pPr>
      <w:r w:rsidRPr="00467D0C">
        <w:rPr>
          <w:rFonts w:ascii="Arial" w:hAnsi="Arial" w:cs="Arial"/>
          <w:strike/>
        </w:rPr>
        <w:t>Pogodbeni obdelovalec je dolžan voditi evidenco vseh vrst dejavnosti obdelave v skladu s členom 30 Splošne uredbe o varstvu podatkov, ki jih izvaja v imenu upravljavca.</w:t>
      </w:r>
    </w:p>
    <w:p w14:paraId="19818FF8" w14:textId="77777777" w:rsidR="00751B28" w:rsidRPr="00467D0C" w:rsidRDefault="00751B28" w:rsidP="00751B28">
      <w:pPr>
        <w:pStyle w:val="Odstavekseznama"/>
        <w:spacing w:line="276" w:lineRule="auto"/>
        <w:rPr>
          <w:rFonts w:ascii="Arial" w:hAnsi="Arial" w:cs="Arial"/>
          <w:strike/>
        </w:rPr>
      </w:pPr>
    </w:p>
    <w:p w14:paraId="1A7CD1B2" w14:textId="77777777" w:rsidR="00751B28" w:rsidRPr="00467D0C" w:rsidRDefault="00751B28" w:rsidP="00751B28">
      <w:pPr>
        <w:pStyle w:val="Odstavekseznama"/>
        <w:spacing w:line="276" w:lineRule="auto"/>
        <w:rPr>
          <w:rFonts w:ascii="Arial" w:hAnsi="Arial" w:cs="Arial"/>
          <w:strike/>
        </w:rPr>
      </w:pPr>
    </w:p>
    <w:p w14:paraId="418560C5" w14:textId="77777777" w:rsidR="00751B28" w:rsidRPr="00467D0C" w:rsidRDefault="00751B28">
      <w:pPr>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34DE4DDE"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(dolžnost obvestitve)</w:t>
      </w:r>
    </w:p>
    <w:p w14:paraId="4F5E117E" w14:textId="77777777" w:rsidR="00751B28" w:rsidRPr="00467D0C" w:rsidRDefault="00751B28" w:rsidP="00751B28">
      <w:pPr>
        <w:spacing w:line="276" w:lineRule="auto"/>
        <w:ind w:left="720"/>
        <w:rPr>
          <w:rFonts w:ascii="Arial" w:hAnsi="Arial" w:cs="Arial"/>
          <w:strike/>
          <w:lang w:eastAsia="sl-SI"/>
        </w:rPr>
      </w:pPr>
    </w:p>
    <w:p w14:paraId="66D1F26D" w14:textId="77777777" w:rsidR="00751B28" w:rsidRPr="00467D0C" w:rsidRDefault="00751B28">
      <w:pPr>
        <w:numPr>
          <w:ilvl w:val="0"/>
          <w:numId w:val="94"/>
        </w:numPr>
        <w:spacing w:line="276" w:lineRule="auto"/>
        <w:rPr>
          <w:rFonts w:ascii="Arial" w:hAnsi="Arial" w:cs="Arial"/>
          <w:strike/>
          <w:lang w:eastAsia="sl-SI"/>
        </w:rPr>
      </w:pPr>
      <w:bookmarkStart w:id="196" w:name="_Hlk1661635"/>
      <w:r w:rsidRPr="00467D0C">
        <w:rPr>
          <w:rFonts w:ascii="Arial" w:hAnsi="Arial" w:cs="Arial"/>
          <w:strike/>
          <w:lang w:eastAsia="sl-SI"/>
        </w:rPr>
        <w:lastRenderedPageBreak/>
        <w:t xml:space="preserve">Pogodbeni obdelovalec je dolžan v primeru seznanitve s kršitvijo varstva osebnih podatkov brez nepotrebnega odlašanja pisno obvestiti upravljavca. </w:t>
      </w:r>
      <w:bookmarkEnd w:id="195"/>
      <w:bookmarkEnd w:id="196"/>
    </w:p>
    <w:p w14:paraId="1F4E2FC5" w14:textId="77777777" w:rsidR="00751B28" w:rsidRPr="00467D0C" w:rsidRDefault="00751B28" w:rsidP="00751B28">
      <w:pPr>
        <w:spacing w:line="276" w:lineRule="auto"/>
        <w:ind w:left="360"/>
        <w:rPr>
          <w:rFonts w:ascii="Arial" w:hAnsi="Arial" w:cs="Arial"/>
          <w:strike/>
          <w:lang w:eastAsia="sl-SI"/>
        </w:rPr>
      </w:pPr>
    </w:p>
    <w:p w14:paraId="158B48D3" w14:textId="77777777" w:rsidR="00751B28" w:rsidRPr="00467D0C" w:rsidRDefault="00751B28">
      <w:pPr>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1B75793B" w14:textId="77777777" w:rsidR="00751B28" w:rsidRPr="00467D0C" w:rsidRDefault="00751B28" w:rsidP="00751B28">
      <w:pPr>
        <w:spacing w:line="276" w:lineRule="auto"/>
        <w:ind w:left="720"/>
        <w:jc w:val="center"/>
        <w:rPr>
          <w:rFonts w:ascii="Arial" w:hAnsi="Arial" w:cs="Arial"/>
          <w:b/>
          <w:strike/>
          <w:lang w:eastAsia="sl-SI"/>
        </w:rPr>
      </w:pPr>
      <w:r w:rsidRPr="00467D0C">
        <w:rPr>
          <w:rFonts w:ascii="Arial" w:hAnsi="Arial" w:cs="Arial"/>
          <w:b/>
          <w:strike/>
          <w:lang w:eastAsia="sl-SI"/>
        </w:rPr>
        <w:t>(trajanje pogodbe)</w:t>
      </w:r>
    </w:p>
    <w:p w14:paraId="04B89737" w14:textId="77777777" w:rsidR="00751B28" w:rsidRPr="00467D0C" w:rsidRDefault="00751B28" w:rsidP="00751B28">
      <w:pPr>
        <w:spacing w:line="276" w:lineRule="auto"/>
        <w:rPr>
          <w:rFonts w:ascii="Arial" w:hAnsi="Arial" w:cs="Arial"/>
          <w:strike/>
          <w:lang w:eastAsia="sl-SI"/>
        </w:rPr>
      </w:pPr>
    </w:p>
    <w:p w14:paraId="388DD719" w14:textId="77777777" w:rsidR="00751B28" w:rsidRPr="00467D0C" w:rsidRDefault="00751B28">
      <w:pPr>
        <w:numPr>
          <w:ilvl w:val="0"/>
          <w:numId w:val="95"/>
        </w:numPr>
        <w:spacing w:line="276" w:lineRule="auto"/>
        <w:rPr>
          <w:rFonts w:ascii="Arial" w:hAnsi="Arial" w:cs="Arial"/>
          <w:strike/>
          <w:lang w:eastAsia="sl-SI"/>
        </w:rPr>
      </w:pPr>
      <w:r w:rsidRPr="00467D0C">
        <w:rPr>
          <w:rFonts w:ascii="Arial" w:hAnsi="Arial" w:cs="Arial"/>
          <w:strike/>
          <w:lang w:eastAsia="sl-SI"/>
        </w:rPr>
        <w:t xml:space="preserve">Pogodba o obdelavi osebnih podatkov je veljavna, dokler je sklenjena krovna pogodba. Ob prenehanju veljavnosti krovne pogodbe veljavnost te pogodbe preneha. Obveznost varovanja zaupnosti informacij in vseh podatkov v skladu s to pogodbo pogodbenega obdelovalca zavezuje tudi po prenehanju te pogodbe. </w:t>
      </w:r>
    </w:p>
    <w:p w14:paraId="3481A3D0" w14:textId="77777777" w:rsidR="00751B28" w:rsidRPr="00467D0C" w:rsidRDefault="00751B28" w:rsidP="00751B28">
      <w:pPr>
        <w:spacing w:line="276" w:lineRule="auto"/>
        <w:ind w:left="720"/>
        <w:rPr>
          <w:rFonts w:ascii="Arial" w:hAnsi="Arial" w:cs="Arial"/>
          <w:b/>
          <w:strike/>
          <w:lang w:eastAsia="sl-SI"/>
        </w:rPr>
      </w:pPr>
    </w:p>
    <w:p w14:paraId="6C763235"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člen</w:t>
      </w:r>
    </w:p>
    <w:p w14:paraId="0D711EAE" w14:textId="77777777" w:rsidR="00751B28" w:rsidRPr="00467D0C" w:rsidRDefault="00751B28" w:rsidP="00751B28">
      <w:pPr>
        <w:spacing w:line="276" w:lineRule="auto"/>
        <w:ind w:left="720"/>
        <w:jc w:val="center"/>
        <w:rPr>
          <w:rFonts w:ascii="Arial" w:hAnsi="Arial" w:cs="Arial"/>
          <w:b/>
          <w:strike/>
        </w:rPr>
      </w:pPr>
      <w:r w:rsidRPr="00467D0C">
        <w:rPr>
          <w:rFonts w:ascii="Arial" w:hAnsi="Arial" w:cs="Arial"/>
          <w:b/>
          <w:strike/>
        </w:rPr>
        <w:t>(reševanje sporov)</w:t>
      </w:r>
    </w:p>
    <w:p w14:paraId="47B2C3C4" w14:textId="77777777" w:rsidR="00751B28" w:rsidRPr="00467D0C" w:rsidRDefault="00751B28">
      <w:pPr>
        <w:pStyle w:val="Odstavekseznama"/>
        <w:numPr>
          <w:ilvl w:val="0"/>
          <w:numId w:val="96"/>
        </w:numPr>
        <w:spacing w:after="160" w:line="276" w:lineRule="auto"/>
        <w:rPr>
          <w:rFonts w:ascii="Arial" w:hAnsi="Arial" w:cs="Arial"/>
          <w:strike/>
        </w:rPr>
      </w:pPr>
      <w:r w:rsidRPr="00467D0C">
        <w:rPr>
          <w:rFonts w:ascii="Arial" w:hAnsi="Arial" w:cs="Arial"/>
          <w:strike/>
        </w:rPr>
        <w:t>Pogodbeni stranki se sporazumeta, da bosta morebitne spore iz te pogodbe reševali sporazumno. Če sporazuma ne bo mogoče doseči, je za reševanje spora pristojno sodišče v Kranju.</w:t>
      </w:r>
    </w:p>
    <w:p w14:paraId="300D05C7" w14:textId="77777777" w:rsidR="00751B28" w:rsidRPr="00467D0C" w:rsidRDefault="00751B28" w:rsidP="00751B28">
      <w:pPr>
        <w:pStyle w:val="Odstavekseznama"/>
        <w:spacing w:line="276" w:lineRule="auto"/>
        <w:rPr>
          <w:rFonts w:ascii="Arial" w:hAnsi="Arial" w:cs="Arial"/>
          <w:b/>
          <w:strike/>
          <w:lang w:eastAsia="sl-SI"/>
        </w:rPr>
      </w:pPr>
    </w:p>
    <w:p w14:paraId="7EA37962" w14:textId="77777777" w:rsidR="00751B28" w:rsidRPr="00467D0C" w:rsidRDefault="00751B28">
      <w:pPr>
        <w:pStyle w:val="Odstavekseznama"/>
        <w:numPr>
          <w:ilvl w:val="0"/>
          <w:numId w:val="84"/>
        </w:numPr>
        <w:spacing w:line="276" w:lineRule="auto"/>
        <w:jc w:val="center"/>
        <w:rPr>
          <w:rFonts w:ascii="Arial" w:hAnsi="Arial" w:cs="Arial"/>
          <w:b/>
          <w:strike/>
          <w:lang w:eastAsia="sl-SI"/>
        </w:rPr>
      </w:pPr>
      <w:r w:rsidRPr="00467D0C">
        <w:rPr>
          <w:rFonts w:ascii="Arial" w:hAnsi="Arial" w:cs="Arial"/>
          <w:b/>
          <w:strike/>
          <w:lang w:eastAsia="sl-SI"/>
        </w:rPr>
        <w:t xml:space="preserve"> člen</w:t>
      </w:r>
    </w:p>
    <w:p w14:paraId="6074997D" w14:textId="77777777" w:rsidR="00751B28" w:rsidRPr="00467D0C" w:rsidRDefault="00751B28" w:rsidP="00751B28">
      <w:pPr>
        <w:pStyle w:val="Odstavekseznama"/>
        <w:spacing w:line="276" w:lineRule="auto"/>
        <w:jc w:val="center"/>
        <w:rPr>
          <w:rFonts w:ascii="Arial" w:hAnsi="Arial" w:cs="Arial"/>
          <w:b/>
          <w:strike/>
          <w:lang w:eastAsia="sl-SI"/>
        </w:rPr>
      </w:pPr>
      <w:r w:rsidRPr="00467D0C">
        <w:rPr>
          <w:rFonts w:ascii="Arial" w:hAnsi="Arial" w:cs="Arial"/>
          <w:b/>
          <w:strike/>
          <w:lang w:eastAsia="sl-SI"/>
        </w:rPr>
        <w:t>(končne določbe)</w:t>
      </w:r>
    </w:p>
    <w:p w14:paraId="74313808" w14:textId="77777777" w:rsidR="00751B28" w:rsidRPr="00467D0C" w:rsidRDefault="00751B28" w:rsidP="00751B28">
      <w:pPr>
        <w:pStyle w:val="Odstavekseznama"/>
        <w:spacing w:line="276" w:lineRule="auto"/>
        <w:jc w:val="center"/>
        <w:rPr>
          <w:rFonts w:ascii="Arial" w:hAnsi="Arial" w:cs="Arial"/>
          <w:b/>
          <w:strike/>
          <w:lang w:eastAsia="sl-SI"/>
        </w:rPr>
      </w:pPr>
    </w:p>
    <w:p w14:paraId="1F3F9321" w14:textId="77777777" w:rsidR="00751B28" w:rsidRPr="00467D0C" w:rsidRDefault="00751B28" w:rsidP="00751B28">
      <w:pPr>
        <w:spacing w:line="276" w:lineRule="auto"/>
        <w:rPr>
          <w:rFonts w:ascii="Arial" w:hAnsi="Arial" w:cs="Arial"/>
          <w:strike/>
        </w:rPr>
      </w:pPr>
      <w:r w:rsidRPr="00467D0C">
        <w:rPr>
          <w:rFonts w:ascii="Arial" w:hAnsi="Arial" w:cs="Arial"/>
          <w:strike/>
        </w:rPr>
        <w:t>Pogodba je sklenjena v dveh (2) enakih izvodih, od katerih prejme vsaka stranka po en (1) izvod.</w:t>
      </w:r>
    </w:p>
    <w:p w14:paraId="64FC1527" w14:textId="77777777" w:rsidR="00751B28" w:rsidRPr="00467D0C" w:rsidRDefault="00751B28" w:rsidP="00751B28">
      <w:pPr>
        <w:tabs>
          <w:tab w:val="left" w:pos="5387"/>
        </w:tabs>
        <w:rPr>
          <w:rFonts w:ascii="Arial" w:hAnsi="Arial" w:cs="Arial"/>
          <w:bCs/>
          <w:strike/>
        </w:rPr>
      </w:pPr>
    </w:p>
    <w:p w14:paraId="35C473E7" w14:textId="77777777" w:rsidR="00751B28" w:rsidRPr="00467D0C" w:rsidRDefault="00751B28" w:rsidP="00751B28">
      <w:pPr>
        <w:tabs>
          <w:tab w:val="left" w:pos="5387"/>
        </w:tabs>
        <w:rPr>
          <w:rFonts w:ascii="Arial" w:hAnsi="Arial" w:cs="Arial"/>
          <w:bCs/>
          <w:strike/>
        </w:rPr>
      </w:pPr>
    </w:p>
    <w:p w14:paraId="4C9F2CA0" w14:textId="77777777" w:rsidR="00751B28" w:rsidRPr="00467D0C" w:rsidRDefault="00751B28" w:rsidP="00751B28">
      <w:pPr>
        <w:tabs>
          <w:tab w:val="left" w:pos="5387"/>
        </w:tabs>
        <w:rPr>
          <w:rFonts w:ascii="Arial" w:hAnsi="Arial" w:cs="Arial"/>
          <w:bCs/>
          <w:strike/>
        </w:rPr>
      </w:pPr>
      <w:r w:rsidRPr="00467D0C">
        <w:rPr>
          <w:rFonts w:ascii="Arial" w:hAnsi="Arial" w:cs="Arial"/>
          <w:bCs/>
          <w:strike/>
        </w:rPr>
        <w:t>Številka: ___________</w:t>
      </w:r>
      <w:r w:rsidRPr="00467D0C">
        <w:rPr>
          <w:rFonts w:ascii="Arial" w:hAnsi="Arial" w:cs="Arial"/>
          <w:bCs/>
          <w:strike/>
        </w:rPr>
        <w:tab/>
        <w:t>Številka: ________</w:t>
      </w:r>
    </w:p>
    <w:p w14:paraId="117FC973" w14:textId="77777777" w:rsidR="00751B28" w:rsidRPr="00467D0C" w:rsidRDefault="00751B28" w:rsidP="00751B28">
      <w:pPr>
        <w:tabs>
          <w:tab w:val="left" w:pos="5387"/>
        </w:tabs>
        <w:rPr>
          <w:rFonts w:ascii="Arial" w:hAnsi="Arial" w:cs="Arial"/>
          <w:bCs/>
          <w:strike/>
        </w:rPr>
      </w:pPr>
      <w:r w:rsidRPr="00467D0C">
        <w:rPr>
          <w:rFonts w:ascii="Arial" w:hAnsi="Arial" w:cs="Arial"/>
          <w:bCs/>
          <w:strike/>
        </w:rPr>
        <w:t>Jesenice, ____________</w:t>
      </w:r>
      <w:r w:rsidRPr="00467D0C">
        <w:rPr>
          <w:rFonts w:ascii="Arial" w:hAnsi="Arial" w:cs="Arial"/>
          <w:bCs/>
          <w:strike/>
        </w:rPr>
        <w:tab/>
        <w:t>_________, ______________</w:t>
      </w:r>
    </w:p>
    <w:p w14:paraId="6E5FF3A7" w14:textId="77777777" w:rsidR="00751B28" w:rsidRPr="00467D0C" w:rsidRDefault="00751B28" w:rsidP="00751B28">
      <w:pPr>
        <w:tabs>
          <w:tab w:val="left" w:pos="5387"/>
        </w:tabs>
        <w:rPr>
          <w:rFonts w:ascii="Arial" w:hAnsi="Arial" w:cs="Arial"/>
          <w:bCs/>
          <w:strike/>
        </w:rPr>
      </w:pPr>
    </w:p>
    <w:p w14:paraId="72133451" w14:textId="77777777" w:rsidR="00751B28" w:rsidRPr="00467D0C" w:rsidRDefault="00751B28" w:rsidP="00751B28">
      <w:pPr>
        <w:tabs>
          <w:tab w:val="left" w:pos="5387"/>
        </w:tabs>
        <w:rPr>
          <w:rFonts w:ascii="Arial" w:hAnsi="Arial" w:cs="Arial"/>
          <w:bCs/>
          <w:strike/>
        </w:rPr>
      </w:pPr>
      <w:r w:rsidRPr="00467D0C">
        <w:rPr>
          <w:rFonts w:ascii="Arial" w:hAnsi="Arial" w:cs="Arial"/>
          <w:bCs/>
          <w:strike/>
        </w:rPr>
        <w:t>Upravljavec:</w:t>
      </w:r>
      <w:r w:rsidRPr="00467D0C">
        <w:rPr>
          <w:rFonts w:ascii="Arial" w:hAnsi="Arial" w:cs="Arial"/>
          <w:bCs/>
          <w:strike/>
        </w:rPr>
        <w:tab/>
        <w:t>Pogodbeni obdelovalec:</w:t>
      </w:r>
    </w:p>
    <w:p w14:paraId="65CB01EE" w14:textId="77777777" w:rsidR="00751B28" w:rsidRPr="00467D0C" w:rsidRDefault="00751B28" w:rsidP="00751B28">
      <w:pPr>
        <w:tabs>
          <w:tab w:val="left" w:pos="5387"/>
        </w:tabs>
        <w:rPr>
          <w:rFonts w:ascii="Arial" w:hAnsi="Arial" w:cs="Arial"/>
          <w:b/>
          <w:bCs/>
          <w:strike/>
        </w:rPr>
      </w:pPr>
      <w:r w:rsidRPr="00467D0C">
        <w:rPr>
          <w:rFonts w:ascii="Arial" w:hAnsi="Arial" w:cs="Arial"/>
          <w:b/>
          <w:bCs/>
          <w:strike/>
        </w:rPr>
        <w:t>SPLOŠNA BOLNIŠNICA JESENICE</w:t>
      </w:r>
      <w:r w:rsidRPr="00467D0C">
        <w:rPr>
          <w:rFonts w:ascii="Arial" w:hAnsi="Arial" w:cs="Arial"/>
          <w:b/>
          <w:bCs/>
          <w:strike/>
        </w:rPr>
        <w:tab/>
        <w:t>________________________</w:t>
      </w:r>
    </w:p>
    <w:p w14:paraId="38160711" w14:textId="77777777" w:rsidR="00751B28" w:rsidRPr="00467D0C" w:rsidRDefault="00751B28" w:rsidP="00751B28">
      <w:pPr>
        <w:tabs>
          <w:tab w:val="left" w:pos="5387"/>
        </w:tabs>
        <w:rPr>
          <w:rFonts w:ascii="Arial" w:hAnsi="Arial" w:cs="Arial"/>
          <w:bCs/>
          <w:strike/>
        </w:rPr>
      </w:pPr>
    </w:p>
    <w:p w14:paraId="4019D777" w14:textId="77777777" w:rsidR="00751B28" w:rsidRPr="00467D0C" w:rsidRDefault="00751B28" w:rsidP="00751B28">
      <w:pPr>
        <w:tabs>
          <w:tab w:val="left" w:pos="5387"/>
        </w:tabs>
        <w:rPr>
          <w:rFonts w:ascii="Arial" w:hAnsi="Arial" w:cs="Arial"/>
          <w:bCs/>
          <w:strike/>
        </w:rPr>
      </w:pPr>
      <w:r w:rsidRPr="00467D0C">
        <w:rPr>
          <w:rFonts w:ascii="Arial" w:hAnsi="Arial" w:cs="Arial"/>
          <w:bCs/>
          <w:strike/>
        </w:rPr>
        <w:t>v. d. direktorja:</w:t>
      </w:r>
      <w:r w:rsidRPr="00467D0C">
        <w:rPr>
          <w:rFonts w:ascii="Arial" w:hAnsi="Arial" w:cs="Arial"/>
          <w:bCs/>
          <w:strike/>
        </w:rPr>
        <w:tab/>
        <w:t>Direktor:</w:t>
      </w:r>
    </w:p>
    <w:p w14:paraId="3A6BC43A" w14:textId="77777777" w:rsidR="00751B28" w:rsidRPr="00467D0C" w:rsidRDefault="00751B28" w:rsidP="00751B28">
      <w:pPr>
        <w:tabs>
          <w:tab w:val="left" w:pos="5387"/>
        </w:tabs>
        <w:rPr>
          <w:rFonts w:ascii="Arial" w:hAnsi="Arial" w:cs="Arial"/>
          <w:bCs/>
          <w:strike/>
        </w:rPr>
      </w:pPr>
      <w:r w:rsidRPr="00467D0C">
        <w:rPr>
          <w:rFonts w:ascii="Arial" w:hAnsi="Arial" w:cs="Arial"/>
          <w:bCs/>
          <w:strike/>
        </w:rPr>
        <w:t>Petra Rupar, dr. med.</w:t>
      </w:r>
      <w:r w:rsidRPr="00467D0C">
        <w:rPr>
          <w:rFonts w:ascii="Arial" w:hAnsi="Arial" w:cs="Arial"/>
          <w:bCs/>
          <w:strike/>
        </w:rPr>
        <w:tab/>
        <w:t>_______________</w:t>
      </w:r>
    </w:p>
    <w:p w14:paraId="13BBCE24" w14:textId="77777777" w:rsidR="00751B28" w:rsidRDefault="00751B28" w:rsidP="00751B28">
      <w:pPr>
        <w:spacing w:line="276" w:lineRule="auto"/>
        <w:outlineLvl w:val="0"/>
        <w:rPr>
          <w:rFonts w:ascii="Arial" w:hAnsi="Arial" w:cs="Arial"/>
          <w:i/>
          <w:iCs/>
        </w:rPr>
      </w:pPr>
    </w:p>
    <w:p w14:paraId="26DFE69D" w14:textId="77777777" w:rsidR="00751B28" w:rsidRPr="004011F4" w:rsidRDefault="00751B28" w:rsidP="00751B28">
      <w:pPr>
        <w:spacing w:line="276" w:lineRule="auto"/>
        <w:outlineLvl w:val="0"/>
        <w:rPr>
          <w:rFonts w:ascii="Arial" w:hAnsi="Arial" w:cs="Arial"/>
          <w:b/>
          <w:strike/>
        </w:rPr>
      </w:pPr>
      <w:r w:rsidRPr="004011F4">
        <w:rPr>
          <w:rFonts w:ascii="Arial" w:hAnsi="Arial" w:cs="Arial"/>
          <w:b/>
          <w:strike/>
        </w:rPr>
        <w:t>Priloga 1</w:t>
      </w:r>
    </w:p>
    <w:p w14:paraId="769EDCF7" w14:textId="77777777" w:rsidR="00751B28" w:rsidRPr="004011F4" w:rsidRDefault="00751B28" w:rsidP="00751B28">
      <w:pPr>
        <w:spacing w:line="276" w:lineRule="auto"/>
        <w:rPr>
          <w:rFonts w:ascii="Arial" w:hAnsi="Arial" w:cs="Arial"/>
          <w:strike/>
        </w:rPr>
      </w:pPr>
      <w:r w:rsidRPr="004011F4">
        <w:rPr>
          <w:rFonts w:ascii="Arial" w:hAnsi="Arial" w:cs="Arial"/>
          <w:strike/>
        </w:rPr>
        <w:t>SEZNAM EVIDENC IN VRST OSEBNIH PODATKOV, KI JIH OBDELUJE POGODBENI OBDELOVALEC, KI MU JIH PO TEJ POGODBI POVERI UPRAVLJAVEC:</w:t>
      </w:r>
    </w:p>
    <w:tbl>
      <w:tblPr>
        <w:tblStyle w:val="Tabelamrea"/>
        <w:tblW w:w="9351" w:type="dxa"/>
        <w:tblLook w:val="04A0" w:firstRow="1" w:lastRow="0" w:firstColumn="1" w:lastColumn="0" w:noHBand="0" w:noVBand="1"/>
      </w:tblPr>
      <w:tblGrid>
        <w:gridCol w:w="889"/>
        <w:gridCol w:w="4654"/>
        <w:gridCol w:w="3808"/>
      </w:tblGrid>
      <w:tr w:rsidR="00751B28" w:rsidRPr="004011F4" w14:paraId="744ECC6C" w14:textId="77777777" w:rsidTr="00A84B72">
        <w:tc>
          <w:tcPr>
            <w:tcW w:w="846" w:type="dxa"/>
            <w:tcBorders>
              <w:top w:val="single" w:sz="4" w:space="0" w:color="auto"/>
              <w:left w:val="single" w:sz="4" w:space="0" w:color="auto"/>
              <w:bottom w:val="single" w:sz="4" w:space="0" w:color="auto"/>
              <w:right w:val="single" w:sz="4" w:space="0" w:color="auto"/>
            </w:tcBorders>
            <w:hideMark/>
          </w:tcPr>
          <w:p w14:paraId="478FD7F5" w14:textId="77777777" w:rsidR="00751B28" w:rsidRPr="004011F4" w:rsidRDefault="00751B28" w:rsidP="00A84B72">
            <w:pPr>
              <w:spacing w:line="276" w:lineRule="auto"/>
              <w:rPr>
                <w:rFonts w:ascii="Arial" w:hAnsi="Arial" w:cs="Arial"/>
                <w:strike/>
              </w:rPr>
            </w:pPr>
            <w:proofErr w:type="spellStart"/>
            <w:r w:rsidRPr="004011F4">
              <w:rPr>
                <w:rFonts w:ascii="Arial" w:hAnsi="Arial" w:cs="Arial"/>
                <w:strike/>
              </w:rPr>
              <w:t>Zap.št</w:t>
            </w:r>
            <w:proofErr w:type="spellEnd"/>
            <w:r w:rsidRPr="004011F4">
              <w:rPr>
                <w:rFonts w:ascii="Arial" w:hAnsi="Arial" w:cs="Arial"/>
                <w:strike/>
              </w:rPr>
              <w:t>.</w:t>
            </w:r>
          </w:p>
        </w:tc>
        <w:tc>
          <w:tcPr>
            <w:tcW w:w="4678" w:type="dxa"/>
            <w:tcBorders>
              <w:top w:val="single" w:sz="4" w:space="0" w:color="auto"/>
              <w:left w:val="single" w:sz="4" w:space="0" w:color="auto"/>
              <w:bottom w:val="single" w:sz="4" w:space="0" w:color="auto"/>
              <w:right w:val="single" w:sz="4" w:space="0" w:color="auto"/>
            </w:tcBorders>
            <w:hideMark/>
          </w:tcPr>
          <w:p w14:paraId="745C9EF4" w14:textId="77777777" w:rsidR="00751B28" w:rsidRPr="004011F4" w:rsidRDefault="00751B28" w:rsidP="00A84B72">
            <w:pPr>
              <w:spacing w:line="276" w:lineRule="auto"/>
              <w:rPr>
                <w:rFonts w:ascii="Arial" w:hAnsi="Arial" w:cs="Arial"/>
                <w:strike/>
              </w:rPr>
            </w:pPr>
            <w:r w:rsidRPr="004011F4">
              <w:rPr>
                <w:rFonts w:ascii="Arial" w:hAnsi="Arial" w:cs="Arial"/>
                <w:strike/>
              </w:rPr>
              <w:t>Vrsta evidence</w:t>
            </w:r>
          </w:p>
        </w:tc>
        <w:tc>
          <w:tcPr>
            <w:tcW w:w="3827" w:type="dxa"/>
            <w:tcBorders>
              <w:top w:val="single" w:sz="4" w:space="0" w:color="auto"/>
              <w:left w:val="single" w:sz="4" w:space="0" w:color="auto"/>
              <w:bottom w:val="single" w:sz="4" w:space="0" w:color="auto"/>
              <w:right w:val="single" w:sz="4" w:space="0" w:color="auto"/>
            </w:tcBorders>
            <w:hideMark/>
          </w:tcPr>
          <w:p w14:paraId="204AE563" w14:textId="77777777" w:rsidR="00751B28" w:rsidRPr="004011F4" w:rsidRDefault="00751B28" w:rsidP="00A84B72">
            <w:pPr>
              <w:spacing w:line="276" w:lineRule="auto"/>
              <w:rPr>
                <w:rFonts w:ascii="Arial" w:hAnsi="Arial" w:cs="Arial"/>
                <w:strike/>
              </w:rPr>
            </w:pPr>
            <w:r w:rsidRPr="004011F4">
              <w:rPr>
                <w:rFonts w:ascii="Arial" w:hAnsi="Arial" w:cs="Arial"/>
                <w:strike/>
              </w:rPr>
              <w:t>Vrsta osebnih podatkov</w:t>
            </w:r>
          </w:p>
        </w:tc>
      </w:tr>
      <w:tr w:rsidR="00751B28" w:rsidRPr="004011F4" w14:paraId="7394B870" w14:textId="77777777" w:rsidTr="00A84B72">
        <w:tc>
          <w:tcPr>
            <w:tcW w:w="846" w:type="dxa"/>
            <w:tcBorders>
              <w:top w:val="single" w:sz="4" w:space="0" w:color="auto"/>
              <w:left w:val="single" w:sz="4" w:space="0" w:color="auto"/>
              <w:bottom w:val="single" w:sz="4" w:space="0" w:color="auto"/>
              <w:right w:val="single" w:sz="4" w:space="0" w:color="auto"/>
            </w:tcBorders>
            <w:hideMark/>
          </w:tcPr>
          <w:p w14:paraId="0E0533B0" w14:textId="77777777" w:rsidR="00751B28" w:rsidRPr="004011F4" w:rsidRDefault="00751B28" w:rsidP="00A84B72">
            <w:pPr>
              <w:spacing w:line="276" w:lineRule="auto"/>
              <w:rPr>
                <w:rFonts w:ascii="Arial" w:hAnsi="Arial" w:cs="Arial"/>
                <w:strike/>
              </w:rPr>
            </w:pPr>
            <w:r w:rsidRPr="004011F4">
              <w:rPr>
                <w:rFonts w:ascii="Arial" w:hAnsi="Arial" w:cs="Arial"/>
                <w:strike/>
              </w:rPr>
              <w:t>1</w:t>
            </w:r>
          </w:p>
        </w:tc>
        <w:tc>
          <w:tcPr>
            <w:tcW w:w="4678" w:type="dxa"/>
            <w:tcBorders>
              <w:top w:val="single" w:sz="4" w:space="0" w:color="auto"/>
              <w:left w:val="single" w:sz="4" w:space="0" w:color="auto"/>
              <w:bottom w:val="single" w:sz="4" w:space="0" w:color="auto"/>
              <w:right w:val="single" w:sz="4" w:space="0" w:color="auto"/>
            </w:tcBorders>
            <w:hideMark/>
          </w:tcPr>
          <w:p w14:paraId="789CA281" w14:textId="77777777" w:rsidR="00751B28" w:rsidRPr="004011F4" w:rsidRDefault="00751B28" w:rsidP="00A84B72">
            <w:pPr>
              <w:spacing w:line="276" w:lineRule="auto"/>
              <w:rPr>
                <w:rFonts w:ascii="Arial" w:hAnsi="Arial" w:cs="Arial"/>
                <w:strike/>
              </w:rPr>
            </w:pPr>
            <w:r w:rsidRPr="004011F4">
              <w:rPr>
                <w:rFonts w:ascii="Arial" w:hAnsi="Arial" w:cs="Arial"/>
                <w:strike/>
              </w:rPr>
              <w:t>Evidenca o ___________</w:t>
            </w:r>
          </w:p>
        </w:tc>
        <w:tc>
          <w:tcPr>
            <w:tcW w:w="3827" w:type="dxa"/>
            <w:tcBorders>
              <w:top w:val="single" w:sz="4" w:space="0" w:color="auto"/>
              <w:left w:val="single" w:sz="4" w:space="0" w:color="auto"/>
              <w:bottom w:val="single" w:sz="4" w:space="0" w:color="auto"/>
              <w:right w:val="single" w:sz="4" w:space="0" w:color="auto"/>
            </w:tcBorders>
            <w:hideMark/>
          </w:tcPr>
          <w:p w14:paraId="2C131837" w14:textId="77777777" w:rsidR="00751B28" w:rsidRPr="004011F4" w:rsidRDefault="00751B28" w:rsidP="00A84B72">
            <w:pPr>
              <w:spacing w:line="276" w:lineRule="auto"/>
              <w:rPr>
                <w:rFonts w:ascii="Arial" w:hAnsi="Arial" w:cs="Arial"/>
                <w:strike/>
              </w:rPr>
            </w:pPr>
            <w:r w:rsidRPr="004011F4">
              <w:rPr>
                <w:rFonts w:ascii="Arial" w:hAnsi="Arial" w:cs="Arial"/>
                <w:strike/>
              </w:rPr>
              <w:t>Ime, priimek, naslov stalnega prebivališča, davčna številka, izjava privolitev za obdelavo osebnih podatkov...</w:t>
            </w:r>
          </w:p>
        </w:tc>
      </w:tr>
      <w:tr w:rsidR="00751B28" w:rsidRPr="004011F4" w14:paraId="3835CFCC" w14:textId="77777777" w:rsidTr="00A84B72">
        <w:tc>
          <w:tcPr>
            <w:tcW w:w="846" w:type="dxa"/>
            <w:tcBorders>
              <w:top w:val="single" w:sz="4" w:space="0" w:color="auto"/>
              <w:left w:val="single" w:sz="4" w:space="0" w:color="auto"/>
              <w:bottom w:val="single" w:sz="4" w:space="0" w:color="auto"/>
              <w:right w:val="single" w:sz="4" w:space="0" w:color="auto"/>
            </w:tcBorders>
            <w:hideMark/>
          </w:tcPr>
          <w:p w14:paraId="2B74A550" w14:textId="77777777" w:rsidR="00751B28" w:rsidRPr="004011F4" w:rsidRDefault="00751B28" w:rsidP="00A84B72">
            <w:pPr>
              <w:spacing w:line="276" w:lineRule="auto"/>
              <w:rPr>
                <w:rFonts w:ascii="Arial" w:hAnsi="Arial" w:cs="Arial"/>
                <w:strike/>
              </w:rPr>
            </w:pPr>
            <w:r w:rsidRPr="004011F4">
              <w:rPr>
                <w:rFonts w:ascii="Arial" w:hAnsi="Arial" w:cs="Arial"/>
                <w:strike/>
              </w:rPr>
              <w:t>2</w:t>
            </w:r>
          </w:p>
        </w:tc>
        <w:tc>
          <w:tcPr>
            <w:tcW w:w="4678" w:type="dxa"/>
            <w:tcBorders>
              <w:top w:val="single" w:sz="4" w:space="0" w:color="auto"/>
              <w:left w:val="single" w:sz="4" w:space="0" w:color="auto"/>
              <w:bottom w:val="single" w:sz="4" w:space="0" w:color="auto"/>
              <w:right w:val="single" w:sz="4" w:space="0" w:color="auto"/>
            </w:tcBorders>
            <w:hideMark/>
          </w:tcPr>
          <w:p w14:paraId="34F6B505" w14:textId="77777777" w:rsidR="00751B28" w:rsidRPr="004011F4" w:rsidRDefault="00751B28" w:rsidP="00A84B72">
            <w:pPr>
              <w:spacing w:line="276" w:lineRule="auto"/>
              <w:rPr>
                <w:rFonts w:ascii="Arial" w:hAnsi="Arial" w:cs="Arial"/>
                <w:strike/>
              </w:rPr>
            </w:pPr>
            <w:r w:rsidRPr="004011F4">
              <w:rPr>
                <w:rFonts w:ascii="Arial" w:hAnsi="Arial" w:cs="Arial"/>
                <w:strike/>
              </w:rPr>
              <w:t>Evidenca o zaposlenih delavcih v ___________</w:t>
            </w:r>
          </w:p>
        </w:tc>
        <w:tc>
          <w:tcPr>
            <w:tcW w:w="3827" w:type="dxa"/>
            <w:tcBorders>
              <w:top w:val="single" w:sz="4" w:space="0" w:color="auto"/>
              <w:left w:val="single" w:sz="4" w:space="0" w:color="auto"/>
              <w:bottom w:val="single" w:sz="4" w:space="0" w:color="auto"/>
              <w:right w:val="single" w:sz="4" w:space="0" w:color="auto"/>
            </w:tcBorders>
            <w:hideMark/>
          </w:tcPr>
          <w:p w14:paraId="778B5B2D" w14:textId="77777777" w:rsidR="00751B28" w:rsidRPr="004011F4" w:rsidRDefault="00751B28" w:rsidP="00A84B72">
            <w:pPr>
              <w:spacing w:line="276" w:lineRule="auto"/>
              <w:rPr>
                <w:rFonts w:ascii="Arial" w:hAnsi="Arial" w:cs="Arial"/>
                <w:strike/>
              </w:rPr>
            </w:pPr>
            <w:r w:rsidRPr="004011F4">
              <w:rPr>
                <w:rFonts w:ascii="Arial" w:hAnsi="Arial" w:cs="Arial"/>
                <w:strike/>
              </w:rPr>
              <w:t>Ime, priimek, naslov stalnega prebivališča, naslov začasnega prebivališča, e-naslov, datum rojstva, delovno mesto, telefonska št., izobrazba.</w:t>
            </w:r>
          </w:p>
        </w:tc>
      </w:tr>
    </w:tbl>
    <w:p w14:paraId="403869B0" w14:textId="77777777" w:rsidR="00966E7C" w:rsidRDefault="00966E7C" w:rsidP="00966E7C">
      <w:pPr>
        <w:rPr>
          <w:rFonts w:ascii="Arial" w:hAnsi="Arial" w:cs="Arial"/>
          <w:bCs/>
          <w:lang w:eastAsia="zh-CN"/>
        </w:rPr>
      </w:pPr>
    </w:p>
    <w:p w14:paraId="1C4E5CB5" w14:textId="4CB8DED6" w:rsidR="007E6F84" w:rsidRPr="00966E7C" w:rsidRDefault="00966E7C" w:rsidP="007E6F84">
      <w:pPr>
        <w:spacing w:line="312" w:lineRule="auto"/>
        <w:jc w:val="right"/>
        <w:rPr>
          <w:rFonts w:ascii="Arial" w:hAnsi="Arial" w:cs="Arial"/>
          <w:i/>
          <w:lang w:eastAsia="zh-CN"/>
        </w:rPr>
      </w:pPr>
      <w:r w:rsidRPr="00966E7C">
        <w:rPr>
          <w:rFonts w:ascii="Arial" w:hAnsi="Arial" w:cs="Arial"/>
          <w:i/>
          <w:lang w:eastAsia="zh-CN"/>
        </w:rPr>
        <w:lastRenderedPageBreak/>
        <w:t>PRILOGA</w:t>
      </w:r>
      <w:r w:rsidR="007E6F84" w:rsidRPr="00966E7C">
        <w:rPr>
          <w:rFonts w:ascii="Arial" w:hAnsi="Arial" w:cs="Arial"/>
          <w:i/>
          <w:lang w:eastAsia="zh-CN"/>
        </w:rPr>
        <w:t xml:space="preserve"> št. </w:t>
      </w:r>
      <w:r w:rsidRPr="00966E7C">
        <w:rPr>
          <w:rFonts w:ascii="Arial" w:hAnsi="Arial" w:cs="Arial"/>
          <w:i/>
          <w:lang w:eastAsia="zh-CN"/>
        </w:rPr>
        <w:t>10</w:t>
      </w:r>
    </w:p>
    <w:p w14:paraId="05475A5C" w14:textId="77777777" w:rsidR="007E6F84" w:rsidRPr="00966E7C" w:rsidRDefault="007E6F84" w:rsidP="00966E7C">
      <w:pPr>
        <w:pStyle w:val="Intenzivencitat"/>
        <w:spacing w:before="0" w:after="0" w:line="312" w:lineRule="auto"/>
        <w:rPr>
          <w:rFonts w:ascii="Arial" w:hAnsi="Arial" w:cs="Arial"/>
          <w:sz w:val="22"/>
          <w:lang w:eastAsia="zh-CN"/>
        </w:rPr>
      </w:pPr>
      <w:bookmarkStart w:id="197" w:name="_Toc517007425"/>
      <w:bookmarkEnd w:id="192"/>
      <w:r w:rsidRPr="00966E7C">
        <w:rPr>
          <w:rFonts w:ascii="Arial" w:hAnsi="Arial" w:cs="Arial"/>
          <w:sz w:val="22"/>
          <w:lang w:eastAsia="zh-CN"/>
        </w:rPr>
        <w:t>IZJAVA O REFERENCAH</w:t>
      </w:r>
      <w:bookmarkEnd w:id="197"/>
    </w:p>
    <w:p w14:paraId="1D621D4B" w14:textId="77777777" w:rsidR="007E6F84" w:rsidRPr="007E6F84" w:rsidRDefault="007E6F84" w:rsidP="007E6F84">
      <w:pPr>
        <w:rPr>
          <w:rFonts w:ascii="Arial" w:hAnsi="Arial" w:cs="Arial"/>
          <w:szCs w:val="20"/>
        </w:rPr>
      </w:pPr>
    </w:p>
    <w:p w14:paraId="580A7D9E" w14:textId="77777777" w:rsidR="007E6F84" w:rsidRPr="007E6F84" w:rsidRDefault="007E6F84" w:rsidP="007E6F84">
      <w:pPr>
        <w:rPr>
          <w:rFonts w:ascii="Arial" w:hAnsi="Arial" w:cs="Arial"/>
          <w:szCs w:val="20"/>
        </w:rPr>
      </w:pPr>
    </w:p>
    <w:p w14:paraId="50588717" w14:textId="77777777" w:rsidR="00502F13" w:rsidRPr="0067559E" w:rsidRDefault="00502F13" w:rsidP="00502F13">
      <w:pPr>
        <w:rPr>
          <w:rFonts w:ascii="Arial" w:hAnsi="Arial" w:cs="Arial"/>
          <w:b/>
          <w:bCs/>
          <w:szCs w:val="20"/>
          <w:u w:val="single"/>
        </w:rPr>
      </w:pPr>
      <w:r w:rsidRPr="0067559E">
        <w:rPr>
          <w:rFonts w:ascii="Arial" w:hAnsi="Arial" w:cs="Arial"/>
          <w:b/>
          <w:bCs/>
          <w:szCs w:val="20"/>
          <w:u w:val="single"/>
        </w:rPr>
        <w:t>Referenca 1</w:t>
      </w:r>
    </w:p>
    <w:p w14:paraId="6F435E76" w14:textId="77777777" w:rsidR="00502F13" w:rsidRPr="007E6F84" w:rsidRDefault="00502F13" w:rsidP="00502F13">
      <w:pPr>
        <w:rPr>
          <w:rFonts w:ascii="Arial" w:hAnsi="Arial" w:cs="Arial"/>
          <w:szCs w:val="20"/>
        </w:rPr>
      </w:pPr>
    </w:p>
    <w:p w14:paraId="068BBE4C" w14:textId="77777777" w:rsidR="00502F13" w:rsidRPr="002B7F2B" w:rsidRDefault="00502F13" w:rsidP="00502F13">
      <w:pPr>
        <w:rPr>
          <w:rFonts w:ascii="Arial" w:hAnsi="Arial" w:cs="Arial"/>
        </w:rPr>
      </w:pPr>
      <w:r w:rsidRPr="002B7F2B">
        <w:rPr>
          <w:rFonts w:ascii="Arial" w:hAnsi="Arial" w:cs="Arial"/>
        </w:rPr>
        <w:t xml:space="preserve">Naziv in naslov potrjevalca reference: </w:t>
      </w:r>
    </w:p>
    <w:p w14:paraId="3A100C9A" w14:textId="77777777" w:rsidR="00502F13" w:rsidRPr="002B7F2B" w:rsidRDefault="00502F13" w:rsidP="00502F13">
      <w:pPr>
        <w:rPr>
          <w:rFonts w:ascii="Arial" w:hAnsi="Arial" w:cs="Arial"/>
        </w:rPr>
      </w:pPr>
      <w:r w:rsidRPr="002B7F2B">
        <w:rPr>
          <w:rFonts w:ascii="Arial" w:hAnsi="Arial" w:cs="Arial"/>
          <w:highlight w:val="lightGray"/>
        </w:rPr>
        <w:t>_________</w:t>
      </w:r>
      <w:r>
        <w:rPr>
          <w:rFonts w:ascii="Arial" w:hAnsi="Arial" w:cs="Arial"/>
          <w:highlight w:val="lightGray"/>
        </w:rPr>
        <w:t>___________________________________________________________</w:t>
      </w:r>
      <w:r w:rsidRPr="002B7F2B">
        <w:rPr>
          <w:rFonts w:ascii="Arial" w:hAnsi="Arial" w:cs="Arial"/>
          <w:highlight w:val="lightGray"/>
        </w:rPr>
        <w:t>_____</w:t>
      </w:r>
    </w:p>
    <w:p w14:paraId="14C0431E" w14:textId="77777777" w:rsidR="00502F13" w:rsidRPr="002B7F2B" w:rsidRDefault="00502F13" w:rsidP="00502F13">
      <w:pPr>
        <w:rPr>
          <w:rFonts w:ascii="Arial" w:hAnsi="Arial" w:cs="Arial"/>
        </w:rPr>
      </w:pPr>
    </w:p>
    <w:p w14:paraId="2EDBA134" w14:textId="77777777" w:rsidR="00502F13" w:rsidRDefault="00502F13" w:rsidP="00502F13">
      <w:pPr>
        <w:rPr>
          <w:rFonts w:ascii="Arial" w:hAnsi="Arial" w:cs="Arial"/>
        </w:rPr>
      </w:pPr>
      <w:r w:rsidRPr="002B7F2B">
        <w:rPr>
          <w:rFonts w:ascii="Arial" w:hAnsi="Arial" w:cs="Arial"/>
        </w:rPr>
        <w:t>Ponudnik je v zadnjih petih (5) letih pred potekom roka za oddajo ponudb kvalitetno, pravočasno in v skladu s sklenjeno pogodbo izvedel/izvaja (vsaj) eno (1) naročilo, katerega predmet so storitve IP stacionarne telefonije in mobilne telefonije z minimalno 300 IP telefonskimi aparati in 100 mobilnimi aparati v enotnem poslovnem omrežju (možnost kratkega medsebojnega klicanja, ureditev posebne cene klicev) ter klicnim centrom z najmanj 5-imi agenti. Ponudnik izvaja oziroma je izvajal storitve po referenci vsaj tri (3) leta v obdobju zadnjih petih (5) let.</w:t>
      </w:r>
      <w:r>
        <w:rPr>
          <w:rFonts w:ascii="Arial" w:hAnsi="Arial" w:cs="Arial"/>
        </w:rPr>
        <w:t xml:space="preserve"> .  </w:t>
      </w:r>
      <w:bookmarkStart w:id="198" w:name="_Hlk151012066"/>
      <w:r w:rsidRPr="00F632D2">
        <w:rPr>
          <w:rFonts w:ascii="Arial" w:hAnsi="Arial" w:cs="Arial"/>
        </w:rPr>
        <w:t xml:space="preserve">V kolikor je sistem še vedno v uporabi, je lahko referenca starejša od </w:t>
      </w:r>
      <w:r>
        <w:rPr>
          <w:rFonts w:ascii="Arial" w:hAnsi="Arial" w:cs="Arial"/>
        </w:rPr>
        <w:t>petih</w:t>
      </w:r>
      <w:r w:rsidRPr="00F632D2">
        <w:rPr>
          <w:rFonts w:ascii="Arial" w:hAnsi="Arial" w:cs="Arial"/>
        </w:rPr>
        <w:t xml:space="preserve"> (</w:t>
      </w:r>
      <w:r>
        <w:rPr>
          <w:rFonts w:ascii="Arial" w:hAnsi="Arial" w:cs="Arial"/>
        </w:rPr>
        <w:t>5</w:t>
      </w:r>
      <w:r w:rsidRPr="00F632D2">
        <w:rPr>
          <w:rFonts w:ascii="Arial" w:hAnsi="Arial" w:cs="Arial"/>
        </w:rPr>
        <w:t>) let</w:t>
      </w:r>
      <w:r>
        <w:rPr>
          <w:rFonts w:ascii="Arial" w:hAnsi="Arial" w:cs="Arial"/>
        </w:rPr>
        <w:t xml:space="preserve">. </w:t>
      </w:r>
      <w:bookmarkEnd w:id="198"/>
    </w:p>
    <w:p w14:paraId="3AC4106C" w14:textId="77777777" w:rsidR="00502F13" w:rsidRPr="002B7F2B" w:rsidRDefault="00502F13" w:rsidP="00502F13">
      <w:pPr>
        <w:rPr>
          <w:rFonts w:ascii="Arial" w:hAnsi="Arial" w:cs="Arial"/>
        </w:rPr>
      </w:pPr>
    </w:p>
    <w:p w14:paraId="0EB6D27C" w14:textId="77777777" w:rsidR="00502F13" w:rsidRDefault="00502F13" w:rsidP="00502F13">
      <w:pPr>
        <w:rPr>
          <w:rFonts w:ascii="Arial" w:hAnsi="Arial" w:cs="Arial"/>
        </w:rPr>
      </w:pPr>
      <w:bookmarkStart w:id="199" w:name="_Hlk150348986"/>
      <w:r w:rsidRPr="002B7F2B">
        <w:rPr>
          <w:rFonts w:ascii="Arial" w:hAnsi="Arial" w:cs="Arial"/>
        </w:rPr>
        <w:t xml:space="preserve">Pod kazensko in materialno odgovornostjo izjavljamo, da je družba </w:t>
      </w:r>
      <w:r w:rsidRPr="002B7F2B">
        <w:rPr>
          <w:rFonts w:ascii="Arial" w:hAnsi="Arial" w:cs="Arial"/>
          <w:highlight w:val="lightGray"/>
        </w:rPr>
        <w:t>______</w:t>
      </w:r>
      <w:r>
        <w:rPr>
          <w:rFonts w:ascii="Arial" w:hAnsi="Arial" w:cs="Arial"/>
          <w:highlight w:val="lightGray"/>
        </w:rPr>
        <w:t>_____________</w:t>
      </w:r>
      <w:r w:rsidRPr="002B7F2B">
        <w:rPr>
          <w:rFonts w:ascii="Arial" w:hAnsi="Arial" w:cs="Arial"/>
          <w:highlight w:val="lightGray"/>
        </w:rPr>
        <w:t>_____</w:t>
      </w:r>
      <w:r>
        <w:rPr>
          <w:rFonts w:ascii="Arial" w:hAnsi="Arial" w:cs="Arial"/>
          <w:highlight w:val="lightGray"/>
        </w:rPr>
        <w:t>___</w:t>
      </w:r>
      <w:r w:rsidRPr="002B7F2B">
        <w:rPr>
          <w:rFonts w:ascii="Arial" w:hAnsi="Arial" w:cs="Arial"/>
          <w:highlight w:val="lightGray"/>
        </w:rPr>
        <w:t>___</w:t>
      </w:r>
      <w:r w:rsidRPr="002B7F2B">
        <w:rPr>
          <w:rFonts w:ascii="Arial" w:hAnsi="Arial" w:cs="Arial"/>
        </w:rPr>
        <w:t xml:space="preserve"> na podlagi pogodbe </w:t>
      </w:r>
      <w:r w:rsidRPr="002B7F2B">
        <w:rPr>
          <w:rFonts w:ascii="Arial" w:hAnsi="Arial" w:cs="Arial"/>
          <w:highlight w:val="lightGray"/>
        </w:rPr>
        <w:t>______________</w:t>
      </w:r>
      <w:r w:rsidRPr="002B7F2B">
        <w:rPr>
          <w:rFonts w:ascii="Arial" w:hAnsi="Arial" w:cs="Arial"/>
        </w:rPr>
        <w:t xml:space="preserve"> (št. pogodbe), sklenjene z nami kot naročnikom v času od  </w:t>
      </w:r>
      <w:r w:rsidRPr="002B7F2B">
        <w:rPr>
          <w:rFonts w:ascii="Arial" w:hAnsi="Arial" w:cs="Arial"/>
          <w:highlight w:val="lightGray"/>
        </w:rPr>
        <w:t>_____</w:t>
      </w:r>
      <w:r>
        <w:rPr>
          <w:rFonts w:ascii="Arial" w:hAnsi="Arial" w:cs="Arial"/>
          <w:highlight w:val="lightGray"/>
        </w:rPr>
        <w:t>____</w:t>
      </w:r>
      <w:r w:rsidRPr="002B7F2B">
        <w:rPr>
          <w:rFonts w:ascii="Arial" w:hAnsi="Arial" w:cs="Arial"/>
          <w:highlight w:val="lightGray"/>
        </w:rPr>
        <w:t>_______</w:t>
      </w:r>
      <w:r w:rsidRPr="002B7F2B">
        <w:rPr>
          <w:rFonts w:ascii="Arial" w:hAnsi="Arial" w:cs="Arial"/>
        </w:rPr>
        <w:t xml:space="preserve"> (datuma začetka) do </w:t>
      </w:r>
      <w:r w:rsidRPr="002B7F2B">
        <w:rPr>
          <w:rFonts w:ascii="Arial" w:hAnsi="Arial" w:cs="Arial"/>
          <w:highlight w:val="lightGray"/>
        </w:rPr>
        <w:t>____</w:t>
      </w:r>
      <w:r>
        <w:rPr>
          <w:rFonts w:ascii="Arial" w:hAnsi="Arial" w:cs="Arial"/>
          <w:highlight w:val="lightGray"/>
        </w:rPr>
        <w:t>_______</w:t>
      </w:r>
      <w:r w:rsidRPr="002B7F2B">
        <w:rPr>
          <w:rFonts w:ascii="Arial" w:hAnsi="Arial" w:cs="Arial"/>
          <w:highlight w:val="lightGray"/>
        </w:rPr>
        <w:t>________</w:t>
      </w:r>
      <w:r w:rsidRPr="002B7F2B">
        <w:rPr>
          <w:rFonts w:ascii="Arial" w:hAnsi="Arial" w:cs="Arial"/>
        </w:rPr>
        <w:t xml:space="preserve"> (datum zaključka), v skladu s pogodbenimi določili dobavila, namestila in izvajala vzdrževanje sistema (IP) stacionarne telefonije za </w:t>
      </w:r>
      <w:r w:rsidRPr="002B7F2B">
        <w:rPr>
          <w:rFonts w:ascii="Arial" w:hAnsi="Arial" w:cs="Arial"/>
          <w:highlight w:val="lightGray"/>
        </w:rPr>
        <w:t>_______</w:t>
      </w:r>
      <w:r w:rsidRPr="002B7F2B">
        <w:rPr>
          <w:rFonts w:ascii="Arial" w:hAnsi="Arial" w:cs="Arial"/>
        </w:rPr>
        <w:t xml:space="preserve"> (število) uporabnikov</w:t>
      </w:r>
      <w:r>
        <w:rPr>
          <w:rFonts w:ascii="Arial" w:hAnsi="Arial" w:cs="Arial"/>
        </w:rPr>
        <w:t xml:space="preserve">, klicni center s/z </w:t>
      </w:r>
      <w:r w:rsidRPr="002B7F2B">
        <w:rPr>
          <w:rFonts w:ascii="Arial" w:hAnsi="Arial" w:cs="Arial"/>
          <w:highlight w:val="lightGray"/>
        </w:rPr>
        <w:t>_____</w:t>
      </w:r>
      <w:r w:rsidRPr="002B7F2B">
        <w:rPr>
          <w:rFonts w:ascii="Arial" w:hAnsi="Arial" w:cs="Arial"/>
        </w:rPr>
        <w:t xml:space="preserve"> (število)</w:t>
      </w:r>
      <w:r>
        <w:rPr>
          <w:rFonts w:ascii="Arial" w:hAnsi="Arial" w:cs="Arial"/>
        </w:rPr>
        <w:t xml:space="preserve"> agenti ter </w:t>
      </w:r>
      <w:r w:rsidRPr="002B7F2B">
        <w:rPr>
          <w:rFonts w:ascii="Arial" w:hAnsi="Arial" w:cs="Arial"/>
        </w:rPr>
        <w:t xml:space="preserve">storitve mobilne telefonije za </w:t>
      </w:r>
      <w:r w:rsidRPr="002B7F2B">
        <w:rPr>
          <w:rFonts w:ascii="Arial" w:hAnsi="Arial" w:cs="Arial"/>
          <w:highlight w:val="lightGray"/>
        </w:rPr>
        <w:t>________</w:t>
      </w:r>
      <w:r>
        <w:rPr>
          <w:rFonts w:ascii="Arial" w:hAnsi="Arial" w:cs="Arial"/>
        </w:rPr>
        <w:t xml:space="preserve"> </w:t>
      </w:r>
      <w:r w:rsidRPr="002B7F2B">
        <w:rPr>
          <w:rFonts w:ascii="Arial" w:hAnsi="Arial" w:cs="Arial"/>
        </w:rPr>
        <w:t>(število) uporabnikov</w:t>
      </w:r>
      <w:r>
        <w:rPr>
          <w:rFonts w:ascii="Arial" w:hAnsi="Arial" w:cs="Arial"/>
        </w:rPr>
        <w:t xml:space="preserve">. </w:t>
      </w:r>
    </w:p>
    <w:p w14:paraId="16B58AF5" w14:textId="77777777" w:rsidR="00502F13" w:rsidRPr="002B7F2B" w:rsidRDefault="00502F13" w:rsidP="00502F13">
      <w:pPr>
        <w:rPr>
          <w:rFonts w:ascii="Arial" w:hAnsi="Arial" w:cs="Arial"/>
        </w:rPr>
      </w:pPr>
      <w:r w:rsidRPr="002B7F2B">
        <w:rPr>
          <w:rFonts w:ascii="Arial" w:hAnsi="Arial" w:cs="Arial"/>
        </w:rPr>
        <w:t xml:space="preserve">Storitve stacionarne telefonije se izvajajo/so se izvajale na telekomunikacijskem sistemu proizvajalca </w:t>
      </w:r>
      <w:r w:rsidRPr="002B7F2B">
        <w:rPr>
          <w:rFonts w:ascii="Arial" w:hAnsi="Arial" w:cs="Arial"/>
          <w:highlight w:val="lightGray"/>
        </w:rPr>
        <w:t>___________</w:t>
      </w:r>
      <w:r>
        <w:rPr>
          <w:rFonts w:ascii="Arial" w:hAnsi="Arial" w:cs="Arial"/>
          <w:highlight w:val="lightGray"/>
        </w:rPr>
        <w:t>______</w:t>
      </w:r>
      <w:r w:rsidRPr="002B7F2B">
        <w:rPr>
          <w:rFonts w:ascii="Arial" w:hAnsi="Arial" w:cs="Arial"/>
          <w:highlight w:val="lightGray"/>
        </w:rPr>
        <w:t>___</w:t>
      </w:r>
      <w:r w:rsidRPr="002B7F2B">
        <w:rPr>
          <w:rFonts w:ascii="Arial" w:hAnsi="Arial" w:cs="Arial"/>
        </w:rPr>
        <w:t xml:space="preserve"> in klicnem centru proizvajalca </w:t>
      </w:r>
      <w:r w:rsidRPr="002B7F2B">
        <w:rPr>
          <w:rFonts w:ascii="Arial" w:hAnsi="Arial" w:cs="Arial"/>
          <w:highlight w:val="lightGray"/>
        </w:rPr>
        <w:t>__________</w:t>
      </w:r>
      <w:r>
        <w:rPr>
          <w:rFonts w:ascii="Arial" w:hAnsi="Arial" w:cs="Arial"/>
          <w:highlight w:val="lightGray"/>
        </w:rPr>
        <w:t>_____</w:t>
      </w:r>
      <w:r w:rsidRPr="002B7F2B">
        <w:rPr>
          <w:rFonts w:ascii="Arial" w:hAnsi="Arial" w:cs="Arial"/>
          <w:highlight w:val="lightGray"/>
        </w:rPr>
        <w:t>____</w:t>
      </w:r>
      <w:r w:rsidRPr="002B7F2B">
        <w:rPr>
          <w:rFonts w:ascii="Arial" w:hAnsi="Arial" w:cs="Arial"/>
        </w:rPr>
        <w:t>.</w:t>
      </w:r>
    </w:p>
    <w:bookmarkEnd w:id="199"/>
    <w:p w14:paraId="4DA09D6A" w14:textId="77777777" w:rsidR="00502F13" w:rsidRPr="002B7F2B" w:rsidRDefault="00502F13" w:rsidP="00502F13">
      <w:pPr>
        <w:rPr>
          <w:rFonts w:ascii="Arial" w:hAnsi="Arial" w:cs="Arial"/>
        </w:rPr>
      </w:pPr>
      <w:r>
        <w:rPr>
          <w:rFonts w:ascii="Arial" w:hAnsi="Arial" w:cs="Arial"/>
        </w:rPr>
        <w:t xml:space="preserve"> </w:t>
      </w:r>
      <w:r w:rsidRPr="002B7F2B">
        <w:rPr>
          <w:rFonts w:ascii="Arial" w:hAnsi="Arial" w:cs="Arial"/>
        </w:rPr>
        <w:t xml:space="preserve">      </w:t>
      </w:r>
    </w:p>
    <w:p w14:paraId="25C3BF21" w14:textId="77777777" w:rsidR="00502F13" w:rsidRPr="002B7F2B" w:rsidRDefault="00502F13" w:rsidP="00502F13">
      <w:pPr>
        <w:rPr>
          <w:rFonts w:ascii="Arial" w:hAnsi="Arial" w:cs="Arial"/>
          <w:lang w:eastAsia="sl-SI"/>
        </w:rPr>
      </w:pPr>
      <w:bookmarkStart w:id="200" w:name="_Hlk150349159"/>
      <w:r w:rsidRPr="002B7F2B">
        <w:rPr>
          <w:rFonts w:ascii="Arial" w:hAnsi="Arial" w:cs="Arial"/>
        </w:rPr>
        <w:t xml:space="preserve">Potrjujemo, da so se storitve opravljale strokovno, v predpisani kakovosti in v skladu z dogovorjenimi pogoji. S podpisom tega potrdila tudi dovoljujemo ogled referenčnega sistema. </w:t>
      </w:r>
      <w:bookmarkEnd w:id="200"/>
      <w:r w:rsidRPr="002B7F2B">
        <w:rPr>
          <w:rFonts w:ascii="Arial" w:hAnsi="Arial" w:cs="Arial"/>
        </w:rPr>
        <w:t>Predmetno izjavo je mogoče preveriti pri osebi:</w:t>
      </w:r>
    </w:p>
    <w:p w14:paraId="618823BC" w14:textId="77777777" w:rsidR="00502F13" w:rsidRPr="002B7F2B" w:rsidRDefault="00502F13" w:rsidP="00502F13">
      <w:pPr>
        <w:rPr>
          <w:rFonts w:ascii="Arial" w:hAnsi="Arial" w:cs="Arial"/>
        </w:rPr>
      </w:pPr>
      <w:r w:rsidRPr="002B7F2B">
        <w:rPr>
          <w:rFonts w:ascii="Arial" w:hAnsi="Arial" w:cs="Arial"/>
          <w:highlight w:val="lightGray"/>
        </w:rPr>
        <w:t>_________</w:t>
      </w:r>
      <w:r>
        <w:rPr>
          <w:rFonts w:ascii="Arial" w:hAnsi="Arial" w:cs="Arial"/>
          <w:highlight w:val="lightGray"/>
        </w:rPr>
        <w:t>_____________</w:t>
      </w:r>
      <w:r w:rsidRPr="002B7F2B">
        <w:rPr>
          <w:rFonts w:ascii="Arial" w:hAnsi="Arial" w:cs="Arial"/>
          <w:highlight w:val="lightGray"/>
        </w:rPr>
        <w:t>____</w:t>
      </w:r>
      <w:r w:rsidRPr="002B7F2B">
        <w:rPr>
          <w:rFonts w:ascii="Arial" w:hAnsi="Arial" w:cs="Arial"/>
        </w:rPr>
        <w:t>, na telefonski številki</w:t>
      </w:r>
      <w:r>
        <w:rPr>
          <w:rFonts w:ascii="Arial" w:hAnsi="Arial" w:cs="Arial"/>
        </w:rPr>
        <w:t xml:space="preserve"> </w:t>
      </w:r>
      <w:r w:rsidRPr="002B7F2B">
        <w:rPr>
          <w:rFonts w:ascii="Arial" w:hAnsi="Arial" w:cs="Arial"/>
          <w:highlight w:val="lightGray"/>
        </w:rPr>
        <w:t>_______</w:t>
      </w:r>
      <w:r>
        <w:rPr>
          <w:rFonts w:ascii="Arial" w:hAnsi="Arial" w:cs="Arial"/>
          <w:highlight w:val="lightGray"/>
        </w:rPr>
        <w:t>____</w:t>
      </w:r>
      <w:r w:rsidRPr="002B7F2B">
        <w:rPr>
          <w:rFonts w:ascii="Arial" w:hAnsi="Arial" w:cs="Arial"/>
          <w:highlight w:val="lightGray"/>
        </w:rPr>
        <w:t>_____</w:t>
      </w:r>
      <w:r w:rsidRPr="002B7F2B">
        <w:rPr>
          <w:rFonts w:ascii="Arial" w:hAnsi="Arial" w:cs="Arial"/>
        </w:rPr>
        <w:t xml:space="preserve"> ali elektronskem naslov</w:t>
      </w:r>
      <w:r>
        <w:rPr>
          <w:rFonts w:ascii="Arial" w:hAnsi="Arial" w:cs="Arial"/>
        </w:rPr>
        <w:t>u</w:t>
      </w:r>
      <w:r w:rsidRPr="002B7F2B">
        <w:rPr>
          <w:rFonts w:ascii="Arial" w:hAnsi="Arial" w:cs="Arial"/>
        </w:rPr>
        <w:t xml:space="preserve"> </w:t>
      </w:r>
      <w:r w:rsidRPr="002B7F2B">
        <w:rPr>
          <w:rFonts w:ascii="Arial" w:hAnsi="Arial" w:cs="Arial"/>
          <w:highlight w:val="lightGray"/>
        </w:rPr>
        <w:t>_____</w:t>
      </w:r>
      <w:r>
        <w:rPr>
          <w:rFonts w:ascii="Arial" w:hAnsi="Arial" w:cs="Arial"/>
          <w:highlight w:val="lightGray"/>
        </w:rPr>
        <w:t>______________________</w:t>
      </w:r>
      <w:r w:rsidRPr="002B7F2B">
        <w:rPr>
          <w:rFonts w:ascii="Arial" w:hAnsi="Arial" w:cs="Arial"/>
          <w:highlight w:val="lightGray"/>
        </w:rPr>
        <w:t>_____</w:t>
      </w:r>
      <w:r w:rsidRPr="002B7F2B">
        <w:rPr>
          <w:rFonts w:ascii="Arial" w:hAnsi="Arial" w:cs="Arial"/>
        </w:rPr>
        <w:t>.</w:t>
      </w:r>
    </w:p>
    <w:p w14:paraId="3ECFDFD4" w14:textId="77777777" w:rsidR="00502F13" w:rsidRPr="002B7F2B" w:rsidRDefault="00502F13" w:rsidP="00502F13">
      <w:pPr>
        <w:rPr>
          <w:rFonts w:ascii="Arial" w:hAnsi="Arial" w:cs="Arial"/>
        </w:rPr>
      </w:pPr>
    </w:p>
    <w:p w14:paraId="47CA9D82" w14:textId="77777777" w:rsidR="00502F13" w:rsidRPr="002B7F2B" w:rsidRDefault="00502F13" w:rsidP="00502F13">
      <w:pPr>
        <w:rPr>
          <w:rFonts w:ascii="Arial" w:hAnsi="Arial" w:cs="Arial"/>
        </w:rPr>
      </w:pPr>
      <w:r w:rsidRPr="002B7F2B">
        <w:rPr>
          <w:rFonts w:ascii="Arial" w:hAnsi="Arial" w:cs="Arial"/>
        </w:rPr>
        <w:t>Ta izjava se daje izključno na zahtevo ponudnika za sodelovanje v postopku oddaje javnega naročila z oznako »</w:t>
      </w:r>
      <w:r w:rsidRPr="00502F13">
        <w:rPr>
          <w:rFonts w:ascii="Arial" w:hAnsi="Arial" w:cs="Arial"/>
        </w:rPr>
        <w:t>Storitve fiksne in mobilne telefonije z vzpostavitvijo ožičenja ter dobavo naprav«</w:t>
      </w:r>
    </w:p>
    <w:p w14:paraId="430967BB" w14:textId="77777777" w:rsidR="00502F13" w:rsidRPr="007E6F84" w:rsidRDefault="00502F13" w:rsidP="00502F13">
      <w:pPr>
        <w:spacing w:line="288" w:lineRule="auto"/>
        <w:rPr>
          <w:rFonts w:ascii="Arial" w:hAnsi="Arial" w:cs="Arial"/>
          <w:noProof/>
          <w:szCs w:val="20"/>
        </w:rPr>
      </w:pPr>
    </w:p>
    <w:p w14:paraId="5ADD532A" w14:textId="77777777" w:rsidR="00502F13" w:rsidRDefault="00502F13" w:rsidP="00502F13">
      <w:pPr>
        <w:rPr>
          <w:rFonts w:ascii="Arial" w:hAnsi="Arial" w:cs="Arial"/>
          <w:noProof/>
          <w:szCs w:val="20"/>
        </w:rPr>
      </w:pPr>
      <w:r w:rsidRPr="007E6F84">
        <w:rPr>
          <w:rFonts w:ascii="Arial" w:hAnsi="Arial" w:cs="Arial"/>
          <w:noProof/>
          <w:szCs w:val="20"/>
        </w:rPr>
        <w:t>Kraj in datum:</w:t>
      </w:r>
      <w:r>
        <w:rPr>
          <w:rFonts w:ascii="Arial" w:hAnsi="Arial" w:cs="Arial"/>
          <w:noProof/>
          <w:szCs w:val="20"/>
        </w:rPr>
        <w:t xml:space="preserve">                                                                                          </w:t>
      </w:r>
      <w:r w:rsidRPr="007E6F84">
        <w:rPr>
          <w:rFonts w:ascii="Arial" w:hAnsi="Arial" w:cs="Arial"/>
          <w:noProof/>
          <w:szCs w:val="20"/>
        </w:rPr>
        <w:t>Ime, priimek in podpis</w:t>
      </w:r>
      <w:r>
        <w:rPr>
          <w:rFonts w:ascii="Arial" w:hAnsi="Arial" w:cs="Arial"/>
          <w:noProof/>
          <w:szCs w:val="20"/>
        </w:rPr>
        <w:t xml:space="preserve">:                                         </w:t>
      </w:r>
    </w:p>
    <w:p w14:paraId="77CC511D" w14:textId="77777777" w:rsidR="00502F13" w:rsidRDefault="00502F13" w:rsidP="00502F13">
      <w:pPr>
        <w:rPr>
          <w:rFonts w:ascii="Arial" w:hAnsi="Arial" w:cs="Arial"/>
          <w:noProof/>
          <w:szCs w:val="20"/>
        </w:rPr>
      </w:pPr>
      <w:r w:rsidRPr="007E6F84">
        <w:rPr>
          <w:rFonts w:ascii="Arial" w:hAnsi="Arial" w:cs="Arial"/>
          <w:noProof/>
          <w:szCs w:val="20"/>
          <w:highlight w:val="lightGray"/>
        </w:rPr>
        <w:t>______________________</w:t>
      </w:r>
      <w:r>
        <w:rPr>
          <w:rFonts w:ascii="Arial" w:hAnsi="Arial" w:cs="Arial"/>
          <w:noProof/>
          <w:szCs w:val="20"/>
        </w:rPr>
        <w:t xml:space="preserve">                         Žig                              </w:t>
      </w:r>
      <w:r w:rsidRPr="003E6F5B">
        <w:rPr>
          <w:rFonts w:ascii="Arial" w:hAnsi="Arial" w:cs="Arial"/>
          <w:noProof/>
          <w:szCs w:val="20"/>
          <w:highlight w:val="lightGray"/>
        </w:rPr>
        <w:t>______________________</w:t>
      </w:r>
    </w:p>
    <w:p w14:paraId="7450C416" w14:textId="77777777" w:rsidR="00502F13" w:rsidRPr="007E6F84" w:rsidRDefault="00502F13" w:rsidP="00502F13">
      <w:pPr>
        <w:rPr>
          <w:rFonts w:ascii="Arial" w:hAnsi="Arial" w:cs="Arial"/>
          <w:noProof/>
          <w:szCs w:val="20"/>
        </w:rPr>
      </w:pPr>
      <w:r w:rsidRPr="007E6F84">
        <w:rPr>
          <w:rFonts w:ascii="Arial" w:hAnsi="Arial" w:cs="Arial"/>
          <w:noProof/>
          <w:szCs w:val="20"/>
        </w:rPr>
        <w:t xml:space="preserve">                                                                                                            </w:t>
      </w:r>
    </w:p>
    <w:p w14:paraId="73CDD6DF" w14:textId="77777777" w:rsidR="00A17BA8" w:rsidRDefault="00A17BA8" w:rsidP="00A17BA8">
      <w:pPr>
        <w:rPr>
          <w:rFonts w:ascii="Arial" w:hAnsi="Arial" w:cs="Arial"/>
          <w:b/>
          <w:bCs/>
          <w:szCs w:val="20"/>
          <w:u w:val="single"/>
        </w:rPr>
      </w:pPr>
    </w:p>
    <w:p w14:paraId="68A36070" w14:textId="77777777" w:rsidR="00A17BA8" w:rsidRDefault="00A17BA8" w:rsidP="00A17BA8">
      <w:pPr>
        <w:rPr>
          <w:rFonts w:ascii="Arial" w:hAnsi="Arial" w:cs="Arial"/>
          <w:b/>
          <w:bCs/>
          <w:szCs w:val="20"/>
          <w:u w:val="single"/>
        </w:rPr>
      </w:pPr>
    </w:p>
    <w:p w14:paraId="43D78708" w14:textId="77777777" w:rsidR="00A17BA8" w:rsidRDefault="00A17BA8" w:rsidP="00A17BA8">
      <w:pPr>
        <w:rPr>
          <w:rFonts w:ascii="Arial" w:hAnsi="Arial" w:cs="Arial"/>
          <w:b/>
          <w:bCs/>
          <w:szCs w:val="20"/>
          <w:u w:val="single"/>
        </w:rPr>
      </w:pPr>
    </w:p>
    <w:p w14:paraId="1F0A01EB" w14:textId="77777777" w:rsidR="00A17BA8" w:rsidRDefault="00A17BA8" w:rsidP="00A17BA8">
      <w:pPr>
        <w:rPr>
          <w:rFonts w:ascii="Arial" w:hAnsi="Arial" w:cs="Arial"/>
          <w:b/>
          <w:bCs/>
          <w:szCs w:val="20"/>
          <w:u w:val="single"/>
        </w:rPr>
      </w:pPr>
    </w:p>
    <w:p w14:paraId="408511A1" w14:textId="3E640B15" w:rsidR="00A17BA8" w:rsidRPr="0067559E" w:rsidRDefault="00A17BA8" w:rsidP="00A17BA8">
      <w:pPr>
        <w:rPr>
          <w:rFonts w:ascii="Arial" w:hAnsi="Arial" w:cs="Arial"/>
          <w:b/>
          <w:bCs/>
          <w:szCs w:val="20"/>
          <w:u w:val="single"/>
        </w:rPr>
      </w:pPr>
      <w:r w:rsidRPr="0067559E">
        <w:rPr>
          <w:rFonts w:ascii="Arial" w:hAnsi="Arial" w:cs="Arial"/>
          <w:b/>
          <w:bCs/>
          <w:szCs w:val="20"/>
          <w:u w:val="single"/>
        </w:rPr>
        <w:lastRenderedPageBreak/>
        <w:t xml:space="preserve">Referenca </w:t>
      </w:r>
      <w:r>
        <w:rPr>
          <w:rFonts w:ascii="Arial" w:hAnsi="Arial" w:cs="Arial"/>
          <w:b/>
          <w:bCs/>
          <w:szCs w:val="20"/>
          <w:u w:val="single"/>
        </w:rPr>
        <w:t>2</w:t>
      </w:r>
    </w:p>
    <w:p w14:paraId="4C02162B" w14:textId="77777777" w:rsidR="00A17BA8" w:rsidRPr="007E6F84" w:rsidRDefault="00A17BA8" w:rsidP="00A17BA8">
      <w:pPr>
        <w:rPr>
          <w:rFonts w:ascii="Arial" w:hAnsi="Arial" w:cs="Arial"/>
          <w:szCs w:val="20"/>
        </w:rPr>
      </w:pPr>
    </w:p>
    <w:p w14:paraId="071950CF" w14:textId="77777777" w:rsidR="00A17BA8" w:rsidRPr="002B7F2B" w:rsidRDefault="00A17BA8" w:rsidP="00A17BA8">
      <w:pPr>
        <w:rPr>
          <w:rFonts w:ascii="Arial" w:hAnsi="Arial" w:cs="Arial"/>
        </w:rPr>
      </w:pPr>
      <w:r w:rsidRPr="002B7F2B">
        <w:rPr>
          <w:rFonts w:ascii="Arial" w:hAnsi="Arial" w:cs="Arial"/>
        </w:rPr>
        <w:t xml:space="preserve">Naziv in naslov potrjevalca reference: </w:t>
      </w:r>
    </w:p>
    <w:p w14:paraId="713DB8DD" w14:textId="77777777" w:rsidR="00A17BA8" w:rsidRDefault="00A17BA8" w:rsidP="00A17BA8">
      <w:pPr>
        <w:rPr>
          <w:rFonts w:ascii="Arial" w:hAnsi="Arial" w:cs="Arial"/>
        </w:rPr>
      </w:pPr>
      <w:r w:rsidRPr="00BA1DDA">
        <w:rPr>
          <w:rFonts w:ascii="Arial" w:hAnsi="Arial" w:cs="Arial"/>
          <w:highlight w:val="lightGray"/>
        </w:rPr>
        <w:t>_____________</w:t>
      </w:r>
      <w:r>
        <w:rPr>
          <w:rFonts w:ascii="Arial" w:hAnsi="Arial" w:cs="Arial"/>
          <w:highlight w:val="lightGray"/>
        </w:rPr>
        <w:t>___________________________________________________________</w:t>
      </w:r>
      <w:r w:rsidRPr="00BA1DDA">
        <w:rPr>
          <w:rFonts w:ascii="Arial" w:hAnsi="Arial" w:cs="Arial"/>
          <w:highlight w:val="lightGray"/>
        </w:rPr>
        <w:t>_</w:t>
      </w:r>
    </w:p>
    <w:p w14:paraId="67E9E1CE" w14:textId="77777777" w:rsidR="00A17BA8" w:rsidRDefault="00A17BA8" w:rsidP="00A17BA8">
      <w:pPr>
        <w:rPr>
          <w:rFonts w:ascii="Arial" w:hAnsi="Arial" w:cs="Arial"/>
        </w:rPr>
      </w:pPr>
    </w:p>
    <w:p w14:paraId="12888EDB" w14:textId="77777777" w:rsidR="00A17BA8" w:rsidRPr="00BA1DDA" w:rsidRDefault="00A17BA8" w:rsidP="00A17BA8">
      <w:pPr>
        <w:spacing w:before="120" w:after="120"/>
        <w:rPr>
          <w:rFonts w:ascii="Arial" w:eastAsia="Times New Roman" w:hAnsi="Arial" w:cs="Arial"/>
          <w:sz w:val="20"/>
          <w:szCs w:val="20"/>
          <w:lang w:eastAsia="x-none"/>
        </w:rPr>
      </w:pPr>
      <w:r>
        <w:rPr>
          <w:rFonts w:ascii="Arial" w:hAnsi="Arial" w:cs="Arial"/>
        </w:rPr>
        <w:t>Ponudnik je v</w:t>
      </w:r>
      <w:r w:rsidRPr="00BA1DDA">
        <w:rPr>
          <w:rFonts w:ascii="Arial" w:hAnsi="Arial" w:cs="Arial"/>
        </w:rPr>
        <w:t xml:space="preserve"> zadnjih petih (5) letih pred potekom roka za oddajo ponudb kvalitetno, pravočasno in v skladu s sklenjeno pogodbo izvaja/je izvedel (vsaj) eno (1) naročilo, katerega predmet je dobava, vzpostavitev in vzdrževanje programske opreme </w:t>
      </w:r>
      <w:r w:rsidRPr="00BA1DDA">
        <w:rPr>
          <w:rFonts w:ascii="Arial" w:eastAsia="Times New Roman" w:hAnsi="Arial" w:cs="Arial"/>
          <w:lang w:eastAsia="x-none"/>
        </w:rPr>
        <w:t>za napredno obdelavo neodgovorjeni</w:t>
      </w:r>
      <w:r>
        <w:rPr>
          <w:rFonts w:ascii="Arial" w:eastAsia="Times New Roman" w:hAnsi="Arial" w:cs="Arial"/>
          <w:lang w:eastAsia="x-none"/>
        </w:rPr>
        <w:t>h</w:t>
      </w:r>
      <w:r w:rsidRPr="00BA1DDA">
        <w:rPr>
          <w:rFonts w:ascii="Arial" w:eastAsia="Times New Roman" w:hAnsi="Arial" w:cs="Arial"/>
          <w:lang w:eastAsia="x-none"/>
        </w:rPr>
        <w:t xml:space="preserve"> telefonskih klicev in analizo odzivnosti za več kot 30 telefonov oz. 30 skupin telefonov</w:t>
      </w:r>
      <w:r w:rsidRPr="00BA1DDA">
        <w:rPr>
          <w:rFonts w:ascii="Arial" w:eastAsia="Times New Roman" w:hAnsi="Arial" w:cs="Arial"/>
          <w:sz w:val="20"/>
          <w:szCs w:val="20"/>
          <w:lang w:eastAsia="x-none"/>
        </w:rPr>
        <w:t xml:space="preserve">. </w:t>
      </w:r>
      <w:r w:rsidRPr="00BA1DDA">
        <w:rPr>
          <w:rFonts w:ascii="Arial" w:hAnsi="Arial" w:cs="Arial"/>
        </w:rPr>
        <w:t>Ponudnik izvaja oziroma je izvajal storitve po referenci vsaj tri (3) leta v obdobju zadnjih petih (5) let.</w:t>
      </w:r>
    </w:p>
    <w:p w14:paraId="1BDD1412" w14:textId="77777777" w:rsidR="00A17BA8" w:rsidRDefault="00A17BA8" w:rsidP="00A17BA8">
      <w:pPr>
        <w:rPr>
          <w:rFonts w:ascii="Arial" w:hAnsi="Arial" w:cs="Arial"/>
        </w:rPr>
      </w:pPr>
      <w:r w:rsidRPr="002B7F2B">
        <w:rPr>
          <w:rFonts w:ascii="Arial" w:hAnsi="Arial" w:cs="Arial"/>
        </w:rPr>
        <w:t xml:space="preserve">Pod kazensko in materialno odgovornostjo izjavljamo, da je družba </w:t>
      </w:r>
      <w:r w:rsidRPr="00BA1DDA">
        <w:rPr>
          <w:rFonts w:ascii="Arial" w:hAnsi="Arial" w:cs="Arial"/>
          <w:highlight w:val="lightGray"/>
        </w:rPr>
        <w:t>_________</w:t>
      </w:r>
      <w:r>
        <w:rPr>
          <w:rFonts w:ascii="Arial" w:hAnsi="Arial" w:cs="Arial"/>
          <w:highlight w:val="lightGray"/>
        </w:rPr>
        <w:t>________________</w:t>
      </w:r>
      <w:r w:rsidRPr="00BA1DDA">
        <w:rPr>
          <w:rFonts w:ascii="Arial" w:hAnsi="Arial" w:cs="Arial"/>
          <w:highlight w:val="lightGray"/>
        </w:rPr>
        <w:t>_____</w:t>
      </w:r>
      <w:r w:rsidRPr="002B7F2B">
        <w:rPr>
          <w:rFonts w:ascii="Arial" w:hAnsi="Arial" w:cs="Arial"/>
        </w:rPr>
        <w:t xml:space="preserve"> na podlagi pogodbe </w:t>
      </w:r>
      <w:r w:rsidRPr="00BA1DDA">
        <w:rPr>
          <w:rFonts w:ascii="Arial" w:hAnsi="Arial" w:cs="Arial"/>
          <w:highlight w:val="lightGray"/>
        </w:rPr>
        <w:t>_____</w:t>
      </w:r>
      <w:r>
        <w:rPr>
          <w:rFonts w:ascii="Arial" w:hAnsi="Arial" w:cs="Arial"/>
          <w:highlight w:val="lightGray"/>
        </w:rPr>
        <w:t>__</w:t>
      </w:r>
      <w:r w:rsidRPr="00BA1DDA">
        <w:rPr>
          <w:rFonts w:ascii="Arial" w:hAnsi="Arial" w:cs="Arial"/>
          <w:highlight w:val="lightGray"/>
        </w:rPr>
        <w:t>_________</w:t>
      </w:r>
      <w:r w:rsidRPr="002B7F2B">
        <w:rPr>
          <w:rFonts w:ascii="Arial" w:hAnsi="Arial" w:cs="Arial"/>
        </w:rPr>
        <w:t xml:space="preserve"> (št. pogodbe), sklenjene z nami kot naročnikom v času od  </w:t>
      </w:r>
      <w:r w:rsidRPr="00BA1DDA">
        <w:rPr>
          <w:rFonts w:ascii="Arial" w:hAnsi="Arial" w:cs="Arial"/>
          <w:highlight w:val="lightGray"/>
        </w:rPr>
        <w:t>____________</w:t>
      </w:r>
      <w:r w:rsidRPr="002B7F2B">
        <w:rPr>
          <w:rFonts w:ascii="Arial" w:hAnsi="Arial" w:cs="Arial"/>
        </w:rPr>
        <w:t xml:space="preserve"> (datuma začetka) do </w:t>
      </w:r>
      <w:r w:rsidRPr="00BA1DDA">
        <w:rPr>
          <w:rFonts w:ascii="Arial" w:hAnsi="Arial" w:cs="Arial"/>
          <w:highlight w:val="lightGray"/>
        </w:rPr>
        <w:t>________</w:t>
      </w:r>
      <w:r>
        <w:rPr>
          <w:rFonts w:ascii="Arial" w:hAnsi="Arial" w:cs="Arial"/>
          <w:highlight w:val="lightGray"/>
        </w:rPr>
        <w:t>____</w:t>
      </w:r>
      <w:r w:rsidRPr="00BA1DDA">
        <w:rPr>
          <w:rFonts w:ascii="Arial" w:hAnsi="Arial" w:cs="Arial"/>
          <w:highlight w:val="lightGray"/>
        </w:rPr>
        <w:t>____</w:t>
      </w:r>
      <w:r w:rsidRPr="002B7F2B">
        <w:rPr>
          <w:rFonts w:ascii="Arial" w:hAnsi="Arial" w:cs="Arial"/>
        </w:rPr>
        <w:t xml:space="preserve"> (datum zaključka), v skladu s pogodbenimi določili dobavila, namestila in izvajala vzdrževanje </w:t>
      </w:r>
      <w:r>
        <w:rPr>
          <w:rFonts w:ascii="Arial" w:hAnsi="Arial" w:cs="Arial"/>
        </w:rPr>
        <w:t>programske opreme za napredno obdelavo neodgovorjenih klicev in analizo prometa (odzivnosti) za</w:t>
      </w:r>
      <w:r w:rsidRPr="002B7F2B">
        <w:rPr>
          <w:rFonts w:ascii="Arial" w:hAnsi="Arial" w:cs="Arial"/>
        </w:rPr>
        <w:t xml:space="preserve"> </w:t>
      </w:r>
      <w:r w:rsidRPr="00BA1DDA">
        <w:rPr>
          <w:rFonts w:ascii="Arial" w:hAnsi="Arial" w:cs="Arial"/>
          <w:highlight w:val="lightGray"/>
        </w:rPr>
        <w:t>______</w:t>
      </w:r>
      <w:r w:rsidRPr="002B7F2B">
        <w:rPr>
          <w:rFonts w:ascii="Arial" w:hAnsi="Arial" w:cs="Arial"/>
        </w:rPr>
        <w:t xml:space="preserve"> (število) uporabnikov</w:t>
      </w:r>
      <w:r>
        <w:rPr>
          <w:rFonts w:ascii="Arial" w:hAnsi="Arial" w:cs="Arial"/>
        </w:rPr>
        <w:t xml:space="preserve"> oz. skupin uporabnikov. </w:t>
      </w:r>
    </w:p>
    <w:p w14:paraId="0B57A5F9" w14:textId="77777777" w:rsidR="00A17BA8" w:rsidRDefault="00A17BA8" w:rsidP="00A17BA8">
      <w:pPr>
        <w:rPr>
          <w:rFonts w:ascii="Arial" w:hAnsi="Arial" w:cs="Arial"/>
        </w:rPr>
      </w:pPr>
    </w:p>
    <w:p w14:paraId="3C86F41C" w14:textId="77777777" w:rsidR="00A17BA8" w:rsidRDefault="00A17BA8" w:rsidP="00A17BA8">
      <w:pPr>
        <w:rPr>
          <w:rFonts w:ascii="Arial" w:hAnsi="Arial" w:cs="Arial"/>
        </w:rPr>
      </w:pPr>
      <w:r w:rsidRPr="002B7F2B">
        <w:rPr>
          <w:rFonts w:ascii="Arial" w:hAnsi="Arial" w:cs="Arial"/>
        </w:rPr>
        <w:t>Storitve</w:t>
      </w:r>
      <w:r>
        <w:rPr>
          <w:rFonts w:ascii="Arial" w:hAnsi="Arial" w:cs="Arial"/>
        </w:rPr>
        <w:t xml:space="preserve"> </w:t>
      </w:r>
      <w:r w:rsidRPr="002B7F2B">
        <w:rPr>
          <w:rFonts w:ascii="Arial" w:hAnsi="Arial" w:cs="Arial"/>
        </w:rPr>
        <w:t xml:space="preserve">se izvajajo/so se izvajale </w:t>
      </w:r>
      <w:r>
        <w:rPr>
          <w:rFonts w:ascii="Arial" w:hAnsi="Arial" w:cs="Arial"/>
        </w:rPr>
        <w:t>z uporabo programske opreme</w:t>
      </w:r>
      <w:r w:rsidRPr="002B7F2B">
        <w:rPr>
          <w:rFonts w:ascii="Arial" w:hAnsi="Arial" w:cs="Arial"/>
        </w:rPr>
        <w:t xml:space="preserve"> proizvajalca </w:t>
      </w:r>
      <w:r w:rsidRPr="00BA1DDA">
        <w:rPr>
          <w:rFonts w:ascii="Arial" w:hAnsi="Arial" w:cs="Arial"/>
          <w:highlight w:val="lightGray"/>
        </w:rPr>
        <w:t>___________</w:t>
      </w:r>
      <w:r>
        <w:rPr>
          <w:rFonts w:ascii="Arial" w:hAnsi="Arial" w:cs="Arial"/>
          <w:highlight w:val="lightGray"/>
        </w:rPr>
        <w:t>____________</w:t>
      </w:r>
      <w:r w:rsidRPr="00BA1DDA">
        <w:rPr>
          <w:rFonts w:ascii="Arial" w:hAnsi="Arial" w:cs="Arial"/>
          <w:highlight w:val="lightGray"/>
        </w:rPr>
        <w:t>__</w:t>
      </w:r>
      <w:r w:rsidRPr="002B7F2B">
        <w:rPr>
          <w:rFonts w:ascii="Arial" w:hAnsi="Arial" w:cs="Arial"/>
        </w:rPr>
        <w:t xml:space="preserve"> </w:t>
      </w:r>
      <w:r>
        <w:rPr>
          <w:rFonts w:ascii="Arial" w:hAnsi="Arial" w:cs="Arial"/>
        </w:rPr>
        <w:t xml:space="preserve">(naziv proizvajalca) </w:t>
      </w:r>
      <w:r w:rsidRPr="002B7F2B">
        <w:rPr>
          <w:rFonts w:ascii="Arial" w:hAnsi="Arial" w:cs="Arial"/>
        </w:rPr>
        <w:t xml:space="preserve">in </w:t>
      </w:r>
      <w:r>
        <w:rPr>
          <w:rFonts w:ascii="Arial" w:hAnsi="Arial" w:cs="Arial"/>
        </w:rPr>
        <w:t>programskim paketom</w:t>
      </w:r>
      <w:r w:rsidRPr="002B7F2B">
        <w:rPr>
          <w:rFonts w:ascii="Arial" w:hAnsi="Arial" w:cs="Arial"/>
        </w:rPr>
        <w:t xml:space="preserve"> </w:t>
      </w:r>
      <w:r w:rsidRPr="00BA1DDA">
        <w:rPr>
          <w:rFonts w:ascii="Arial" w:hAnsi="Arial" w:cs="Arial"/>
          <w:highlight w:val="lightGray"/>
        </w:rPr>
        <w:t>___________</w:t>
      </w:r>
      <w:r>
        <w:rPr>
          <w:rFonts w:ascii="Arial" w:hAnsi="Arial" w:cs="Arial"/>
          <w:highlight w:val="lightGray"/>
        </w:rPr>
        <w:t>_____________________</w:t>
      </w:r>
      <w:r w:rsidRPr="00BA1DDA">
        <w:rPr>
          <w:rFonts w:ascii="Arial" w:hAnsi="Arial" w:cs="Arial"/>
          <w:highlight w:val="lightGray"/>
        </w:rPr>
        <w:t>___</w:t>
      </w:r>
      <w:r>
        <w:rPr>
          <w:rFonts w:ascii="Arial" w:hAnsi="Arial" w:cs="Arial"/>
        </w:rPr>
        <w:t xml:space="preserve"> (naziv programske opreme)</w:t>
      </w:r>
      <w:r w:rsidRPr="002B7F2B">
        <w:rPr>
          <w:rFonts w:ascii="Arial" w:hAnsi="Arial" w:cs="Arial"/>
        </w:rPr>
        <w:t>.</w:t>
      </w:r>
    </w:p>
    <w:p w14:paraId="204FA7EC" w14:textId="77777777" w:rsidR="00A17BA8" w:rsidRDefault="00A17BA8" w:rsidP="00A17BA8">
      <w:pPr>
        <w:rPr>
          <w:rFonts w:ascii="Arial" w:hAnsi="Arial" w:cs="Arial"/>
        </w:rPr>
      </w:pPr>
    </w:p>
    <w:p w14:paraId="2AE9C2BB" w14:textId="77777777" w:rsidR="00A17BA8" w:rsidRPr="00674A72" w:rsidRDefault="00A17BA8" w:rsidP="00A17BA8">
      <w:pPr>
        <w:spacing w:line="276" w:lineRule="auto"/>
        <w:rPr>
          <w:rFonts w:ascii="Arial" w:eastAsia="Times New Roman" w:hAnsi="Arial" w:cs="Arial"/>
          <w:lang w:eastAsia="x-none"/>
        </w:rPr>
      </w:pPr>
      <w:r w:rsidRPr="00674A72">
        <w:rPr>
          <w:rFonts w:ascii="Arial" w:eastAsia="Times New Roman" w:hAnsi="Arial" w:cs="Arial"/>
          <w:lang w:eastAsia="x-none"/>
        </w:rPr>
        <w:t>Potrjujemo, da programska oprema za napredno obdelavo neodgovorjenih klicev in analizo odzivnosti zagotavlja naslednje funkcije:</w:t>
      </w:r>
    </w:p>
    <w:p w14:paraId="64E04A09" w14:textId="77777777" w:rsidR="00A17BA8" w:rsidRPr="00674A72" w:rsidRDefault="00A17BA8">
      <w:pPr>
        <w:numPr>
          <w:ilvl w:val="0"/>
          <w:numId w:val="81"/>
        </w:numPr>
        <w:spacing w:line="276" w:lineRule="auto"/>
        <w:rPr>
          <w:rFonts w:ascii="Arial" w:eastAsia="Times New Roman" w:hAnsi="Arial" w:cs="Arial"/>
          <w:lang w:eastAsia="x-none"/>
        </w:rPr>
      </w:pPr>
      <w:r w:rsidRPr="00674A72">
        <w:rPr>
          <w:rFonts w:ascii="Arial" w:eastAsia="Times New Roman" w:hAnsi="Arial" w:cs="Arial"/>
          <w:lang w:eastAsia="x-none"/>
        </w:rPr>
        <w:t>spletna programska aplikacija, kjer je dostop zaščiten z uporabniškim imenom in geslom,</w:t>
      </w:r>
    </w:p>
    <w:p w14:paraId="0B852DC3" w14:textId="77777777" w:rsidR="00A17BA8" w:rsidRPr="00674A72" w:rsidRDefault="00A17BA8">
      <w:pPr>
        <w:numPr>
          <w:ilvl w:val="0"/>
          <w:numId w:val="81"/>
        </w:numPr>
        <w:spacing w:line="276" w:lineRule="auto"/>
        <w:rPr>
          <w:rFonts w:ascii="Arial" w:eastAsia="Times New Roman" w:hAnsi="Arial" w:cs="Arial"/>
          <w:lang w:eastAsia="x-none"/>
        </w:rPr>
      </w:pPr>
      <w:bookmarkStart w:id="201" w:name="_Hlk125608706"/>
      <w:r w:rsidRPr="00674A72">
        <w:rPr>
          <w:rFonts w:ascii="Arial" w:eastAsia="Times New Roman" w:hAnsi="Arial" w:cs="Arial"/>
          <w:lang w:eastAsia="x-none"/>
        </w:rPr>
        <w:t xml:space="preserve">uporabniku omogoča, dostop in pregled trenutno neodgovorjenih klicev za skupino telefonov v kateri deluje, </w:t>
      </w:r>
    </w:p>
    <w:p w14:paraId="0F395A4C" w14:textId="77777777" w:rsidR="00A17BA8" w:rsidRPr="00674A72" w:rsidRDefault="00A17BA8">
      <w:pPr>
        <w:numPr>
          <w:ilvl w:val="0"/>
          <w:numId w:val="81"/>
        </w:numPr>
        <w:spacing w:line="276" w:lineRule="auto"/>
        <w:rPr>
          <w:rFonts w:ascii="Arial" w:eastAsia="Times New Roman" w:hAnsi="Arial" w:cs="Arial"/>
          <w:lang w:eastAsia="x-none"/>
        </w:rPr>
      </w:pPr>
      <w:r w:rsidRPr="00674A72">
        <w:rPr>
          <w:rFonts w:ascii="Arial" w:eastAsia="Times New Roman" w:hAnsi="Arial" w:cs="Arial"/>
          <w:lang w:eastAsia="x-none"/>
        </w:rPr>
        <w:t>podatki se avtomatično obnavljajo oz. sinhronizirajo, brez posega uporabnika</w:t>
      </w:r>
      <w:bookmarkEnd w:id="201"/>
      <w:r w:rsidRPr="00674A72">
        <w:rPr>
          <w:rFonts w:ascii="Arial" w:eastAsia="Times New Roman" w:hAnsi="Arial" w:cs="Arial"/>
          <w:lang w:eastAsia="x-none"/>
        </w:rPr>
        <w:t>,</w:t>
      </w:r>
    </w:p>
    <w:p w14:paraId="2649E1E3" w14:textId="77777777" w:rsidR="00A17BA8" w:rsidRPr="00674A72" w:rsidRDefault="00A17BA8">
      <w:pPr>
        <w:numPr>
          <w:ilvl w:val="0"/>
          <w:numId w:val="81"/>
        </w:numPr>
        <w:spacing w:line="276" w:lineRule="auto"/>
        <w:rPr>
          <w:rFonts w:ascii="Arial" w:hAnsi="Arial" w:cs="Arial"/>
        </w:rPr>
      </w:pPr>
      <w:r w:rsidRPr="00674A72">
        <w:rPr>
          <w:rFonts w:ascii="Arial" w:hAnsi="Arial" w:cs="Arial"/>
        </w:rPr>
        <w:t>neodgovorjeni klici se lahko beležijo za izbrano časovno obdobje znotraj posameznega dne</w:t>
      </w:r>
      <w:r>
        <w:rPr>
          <w:rFonts w:ascii="Arial" w:hAnsi="Arial" w:cs="Arial"/>
        </w:rPr>
        <w:t>,</w:t>
      </w:r>
      <w:r w:rsidRPr="00674A72">
        <w:rPr>
          <w:rFonts w:ascii="Arial" w:hAnsi="Arial" w:cs="Arial"/>
        </w:rPr>
        <w:t xml:space="preserve"> </w:t>
      </w:r>
    </w:p>
    <w:p w14:paraId="7B6B97DB" w14:textId="77777777" w:rsidR="00A17BA8" w:rsidRPr="00674A72" w:rsidRDefault="00A17BA8">
      <w:pPr>
        <w:numPr>
          <w:ilvl w:val="0"/>
          <w:numId w:val="81"/>
        </w:numPr>
        <w:spacing w:line="276" w:lineRule="auto"/>
        <w:rPr>
          <w:rFonts w:ascii="Arial" w:eastAsia="Times New Roman" w:hAnsi="Arial" w:cs="Arial"/>
          <w:lang w:eastAsia="x-none"/>
        </w:rPr>
      </w:pPr>
      <w:r w:rsidRPr="00674A72">
        <w:rPr>
          <w:rFonts w:ascii="Arial" w:eastAsia="Times New Roman" w:hAnsi="Arial" w:cs="Arial"/>
          <w:lang w:eastAsia="x-none"/>
        </w:rPr>
        <w:t>analiza telefonskega prometa za določeno telefonsko številko in za določeno skupino telefonskih številk,</w:t>
      </w:r>
    </w:p>
    <w:p w14:paraId="69AD96F4" w14:textId="77777777" w:rsidR="00A17BA8" w:rsidRPr="00460D60" w:rsidRDefault="00A17BA8">
      <w:pPr>
        <w:numPr>
          <w:ilvl w:val="0"/>
          <w:numId w:val="81"/>
        </w:numPr>
        <w:spacing w:line="276" w:lineRule="auto"/>
        <w:rPr>
          <w:rFonts w:ascii="Arial" w:eastAsia="Times New Roman" w:hAnsi="Arial" w:cs="Arial"/>
          <w:lang w:eastAsia="x-none"/>
        </w:rPr>
      </w:pPr>
      <w:r w:rsidRPr="00674A72">
        <w:rPr>
          <w:rFonts w:ascii="Arial" w:hAnsi="Arial" w:cs="Arial"/>
        </w:rPr>
        <w:t>analiza in prikaz naslednje vrste klicev:</w:t>
      </w:r>
    </w:p>
    <w:p w14:paraId="43850C25" w14:textId="77777777" w:rsidR="00A17BA8" w:rsidRPr="008966FB" w:rsidRDefault="00A17BA8">
      <w:pPr>
        <w:pStyle w:val="Odstavekseznama"/>
        <w:numPr>
          <w:ilvl w:val="0"/>
          <w:numId w:val="82"/>
        </w:numPr>
        <w:spacing w:line="276" w:lineRule="auto"/>
        <w:rPr>
          <w:rFonts w:ascii="Arial" w:eastAsia="Times New Roman" w:hAnsi="Arial" w:cs="Arial"/>
          <w:lang w:eastAsia="x-none"/>
        </w:rPr>
      </w:pPr>
      <w:r w:rsidRPr="008966FB">
        <w:rPr>
          <w:rFonts w:ascii="Arial" w:eastAsia="Times New Roman" w:hAnsi="Arial" w:cs="Arial"/>
          <w:lang w:eastAsia="x-none"/>
        </w:rPr>
        <w:t>odgovorjeni ob prvem klicanju,</w:t>
      </w:r>
    </w:p>
    <w:p w14:paraId="622FCACB" w14:textId="77777777" w:rsidR="00A17BA8" w:rsidRPr="008966FB" w:rsidRDefault="00A17BA8">
      <w:pPr>
        <w:pStyle w:val="Odstavekseznama"/>
        <w:numPr>
          <w:ilvl w:val="0"/>
          <w:numId w:val="82"/>
        </w:numPr>
        <w:spacing w:line="276" w:lineRule="auto"/>
        <w:rPr>
          <w:rFonts w:ascii="Arial" w:eastAsia="Times New Roman" w:hAnsi="Arial" w:cs="Arial"/>
          <w:lang w:eastAsia="x-none"/>
        </w:rPr>
      </w:pPr>
      <w:r w:rsidRPr="008966FB">
        <w:rPr>
          <w:rFonts w:ascii="Arial" w:eastAsia="Times New Roman" w:hAnsi="Arial" w:cs="Arial"/>
          <w:lang w:eastAsia="x-none"/>
        </w:rPr>
        <w:t>naknadno odgovorjeni (drugi, tretji ali … poizkus),</w:t>
      </w:r>
    </w:p>
    <w:p w14:paraId="5E83C867" w14:textId="77777777" w:rsidR="00A17BA8" w:rsidRPr="008966FB" w:rsidRDefault="00A17BA8">
      <w:pPr>
        <w:pStyle w:val="Odstavekseznama"/>
        <w:numPr>
          <w:ilvl w:val="0"/>
          <w:numId w:val="82"/>
        </w:numPr>
        <w:spacing w:line="276" w:lineRule="auto"/>
        <w:rPr>
          <w:rFonts w:ascii="Arial" w:eastAsia="Times New Roman" w:hAnsi="Arial" w:cs="Arial"/>
          <w:lang w:eastAsia="x-none"/>
        </w:rPr>
      </w:pPr>
      <w:r w:rsidRPr="008966FB">
        <w:rPr>
          <w:rFonts w:ascii="Arial" w:eastAsia="Times New Roman" w:hAnsi="Arial" w:cs="Arial"/>
          <w:lang w:eastAsia="x-none"/>
        </w:rPr>
        <w:t>povratni odgovorjeni klici,</w:t>
      </w:r>
    </w:p>
    <w:p w14:paraId="00ABFE86" w14:textId="77777777" w:rsidR="00A17BA8" w:rsidRPr="008966FB" w:rsidRDefault="00A17BA8">
      <w:pPr>
        <w:pStyle w:val="Odstavekseznama"/>
        <w:numPr>
          <w:ilvl w:val="0"/>
          <w:numId w:val="82"/>
        </w:numPr>
        <w:spacing w:line="276" w:lineRule="auto"/>
        <w:rPr>
          <w:rFonts w:ascii="Arial" w:eastAsia="Times New Roman" w:hAnsi="Arial" w:cs="Arial"/>
          <w:lang w:eastAsia="x-none"/>
        </w:rPr>
      </w:pPr>
      <w:r w:rsidRPr="008966FB">
        <w:rPr>
          <w:rFonts w:ascii="Arial" w:eastAsia="Times New Roman" w:hAnsi="Arial" w:cs="Arial"/>
          <w:lang w:eastAsia="x-none"/>
        </w:rPr>
        <w:t>neodgovorjeni klici,</w:t>
      </w:r>
    </w:p>
    <w:p w14:paraId="61500BC2" w14:textId="77777777" w:rsidR="00A17BA8" w:rsidRPr="008966FB" w:rsidRDefault="00A17BA8">
      <w:pPr>
        <w:pStyle w:val="Odstavekseznama"/>
        <w:numPr>
          <w:ilvl w:val="0"/>
          <w:numId w:val="82"/>
        </w:numPr>
        <w:spacing w:line="276" w:lineRule="auto"/>
        <w:rPr>
          <w:rFonts w:ascii="Arial" w:eastAsia="Times New Roman" w:hAnsi="Arial" w:cs="Arial"/>
          <w:lang w:eastAsia="x-none"/>
        </w:rPr>
      </w:pPr>
      <w:r w:rsidRPr="008966FB">
        <w:rPr>
          <w:rFonts w:ascii="Arial" w:eastAsia="Times New Roman" w:hAnsi="Arial" w:cs="Arial"/>
          <w:lang w:eastAsia="x-none"/>
        </w:rPr>
        <w:t>neodgovorjeni klici v času zasedenosti klicane telefonske številke,</w:t>
      </w:r>
    </w:p>
    <w:p w14:paraId="56DFEA57" w14:textId="77777777" w:rsidR="00A17BA8" w:rsidRPr="00674A72" w:rsidRDefault="00A17BA8">
      <w:pPr>
        <w:pStyle w:val="Brezrazmikov"/>
        <w:numPr>
          <w:ilvl w:val="0"/>
          <w:numId w:val="81"/>
        </w:numPr>
        <w:spacing w:line="276" w:lineRule="auto"/>
        <w:rPr>
          <w:rFonts w:ascii="Arial" w:hAnsi="Arial" w:cs="Arial"/>
        </w:rPr>
      </w:pPr>
      <w:r w:rsidRPr="00674A72">
        <w:rPr>
          <w:rFonts w:ascii="Arial" w:hAnsi="Arial" w:cs="Arial"/>
        </w:rPr>
        <w:t>podpora za kreiranja ročnih in avtomatskih poročil s pošiljanjem na elektronsko pošto,</w:t>
      </w:r>
    </w:p>
    <w:p w14:paraId="672E013E" w14:textId="77777777" w:rsidR="00A17BA8" w:rsidRPr="00674A72" w:rsidRDefault="00A17BA8">
      <w:pPr>
        <w:pStyle w:val="Brezrazmikov"/>
        <w:numPr>
          <w:ilvl w:val="0"/>
          <w:numId w:val="81"/>
        </w:numPr>
        <w:spacing w:line="276" w:lineRule="auto"/>
        <w:rPr>
          <w:rFonts w:ascii="Arial" w:hAnsi="Arial" w:cs="Arial"/>
        </w:rPr>
      </w:pPr>
      <w:r w:rsidRPr="00674A72">
        <w:rPr>
          <w:rFonts w:ascii="Arial" w:hAnsi="Arial" w:cs="Arial"/>
        </w:rPr>
        <w:t xml:space="preserve">podatki v poročilih so podani numerično in grafično. </w:t>
      </w:r>
    </w:p>
    <w:p w14:paraId="6AF2881B" w14:textId="77777777" w:rsidR="00A17BA8" w:rsidRPr="007E6F84" w:rsidRDefault="00A17BA8" w:rsidP="00A17BA8">
      <w:pPr>
        <w:spacing w:before="120" w:after="120"/>
        <w:rPr>
          <w:rFonts w:ascii="Arial" w:hAnsi="Arial" w:cs="Arial"/>
          <w:noProof/>
          <w:szCs w:val="20"/>
        </w:rPr>
      </w:pPr>
    </w:p>
    <w:p w14:paraId="755C52D1" w14:textId="77777777" w:rsidR="00A17BA8" w:rsidRPr="002B7F2B" w:rsidRDefault="00A17BA8" w:rsidP="00A17BA8">
      <w:pPr>
        <w:rPr>
          <w:rFonts w:ascii="Arial" w:hAnsi="Arial" w:cs="Arial"/>
          <w:lang w:eastAsia="sl-SI"/>
        </w:rPr>
      </w:pPr>
      <w:r w:rsidRPr="002B7F2B">
        <w:rPr>
          <w:rFonts w:ascii="Arial" w:hAnsi="Arial" w:cs="Arial"/>
        </w:rPr>
        <w:t>Potrjujemo, da so se storitve opravljale strokovno, v predpisani kakovosti in v skladu z dogovorjenimi pogoji. S podpisom tega potrdila tudi dovoljujemo ogled referenčnega sistema. Predmetno izjavo je mogoče preveriti pri osebi:</w:t>
      </w:r>
    </w:p>
    <w:p w14:paraId="71E2020D" w14:textId="77777777" w:rsidR="00A17BA8" w:rsidRPr="002B7F2B" w:rsidRDefault="00A17BA8" w:rsidP="00A17BA8">
      <w:pPr>
        <w:rPr>
          <w:rFonts w:ascii="Arial" w:hAnsi="Arial" w:cs="Arial"/>
        </w:rPr>
      </w:pPr>
      <w:r w:rsidRPr="002B7F2B">
        <w:rPr>
          <w:rFonts w:ascii="Arial" w:hAnsi="Arial" w:cs="Arial"/>
          <w:highlight w:val="lightGray"/>
        </w:rPr>
        <w:lastRenderedPageBreak/>
        <w:t>__________</w:t>
      </w:r>
      <w:r>
        <w:rPr>
          <w:rFonts w:ascii="Arial" w:hAnsi="Arial" w:cs="Arial"/>
          <w:highlight w:val="lightGray"/>
        </w:rPr>
        <w:t>______________</w:t>
      </w:r>
      <w:r w:rsidRPr="002B7F2B">
        <w:rPr>
          <w:rFonts w:ascii="Arial" w:hAnsi="Arial" w:cs="Arial"/>
          <w:highlight w:val="lightGray"/>
        </w:rPr>
        <w:t>___</w:t>
      </w:r>
      <w:r w:rsidRPr="002B7F2B">
        <w:rPr>
          <w:rFonts w:ascii="Arial" w:hAnsi="Arial" w:cs="Arial"/>
        </w:rPr>
        <w:t>, na telefonski številki</w:t>
      </w:r>
      <w:r>
        <w:rPr>
          <w:rFonts w:ascii="Arial" w:hAnsi="Arial" w:cs="Arial"/>
        </w:rPr>
        <w:t xml:space="preserve"> </w:t>
      </w:r>
      <w:r w:rsidRPr="002B7F2B">
        <w:rPr>
          <w:rFonts w:ascii="Arial" w:hAnsi="Arial" w:cs="Arial"/>
          <w:highlight w:val="lightGray"/>
        </w:rPr>
        <w:t>___</w:t>
      </w:r>
      <w:r>
        <w:rPr>
          <w:rFonts w:ascii="Arial" w:hAnsi="Arial" w:cs="Arial"/>
          <w:highlight w:val="lightGray"/>
        </w:rPr>
        <w:t>_____</w:t>
      </w:r>
      <w:r w:rsidRPr="002B7F2B">
        <w:rPr>
          <w:rFonts w:ascii="Arial" w:hAnsi="Arial" w:cs="Arial"/>
          <w:highlight w:val="lightGray"/>
        </w:rPr>
        <w:t>_________</w:t>
      </w:r>
      <w:r w:rsidRPr="002B7F2B">
        <w:rPr>
          <w:rFonts w:ascii="Arial" w:hAnsi="Arial" w:cs="Arial"/>
        </w:rPr>
        <w:t xml:space="preserve"> ali elektronskem naslov</w:t>
      </w:r>
      <w:r>
        <w:rPr>
          <w:rFonts w:ascii="Arial" w:hAnsi="Arial" w:cs="Arial"/>
        </w:rPr>
        <w:t>u</w:t>
      </w:r>
      <w:r w:rsidRPr="002B7F2B">
        <w:rPr>
          <w:rFonts w:ascii="Arial" w:hAnsi="Arial" w:cs="Arial"/>
        </w:rPr>
        <w:t xml:space="preserve"> </w:t>
      </w:r>
      <w:r w:rsidRPr="002B7F2B">
        <w:rPr>
          <w:rFonts w:ascii="Arial" w:hAnsi="Arial" w:cs="Arial"/>
          <w:highlight w:val="lightGray"/>
        </w:rPr>
        <w:t>_______</w:t>
      </w:r>
      <w:r>
        <w:rPr>
          <w:rFonts w:ascii="Arial" w:hAnsi="Arial" w:cs="Arial"/>
          <w:highlight w:val="lightGray"/>
        </w:rPr>
        <w:t>________</w:t>
      </w:r>
      <w:r w:rsidRPr="002B7F2B">
        <w:rPr>
          <w:rFonts w:ascii="Arial" w:hAnsi="Arial" w:cs="Arial"/>
          <w:highlight w:val="lightGray"/>
        </w:rPr>
        <w:t>___</w:t>
      </w:r>
      <w:r w:rsidRPr="002B7F2B">
        <w:rPr>
          <w:rFonts w:ascii="Arial" w:hAnsi="Arial" w:cs="Arial"/>
        </w:rPr>
        <w:t>.</w:t>
      </w:r>
    </w:p>
    <w:p w14:paraId="06759CBF" w14:textId="77777777" w:rsidR="00A17BA8" w:rsidRPr="002B7F2B" w:rsidRDefault="00A17BA8" w:rsidP="00A17BA8">
      <w:pPr>
        <w:rPr>
          <w:rFonts w:ascii="Arial" w:hAnsi="Arial" w:cs="Arial"/>
        </w:rPr>
      </w:pPr>
    </w:p>
    <w:p w14:paraId="690AEDC7" w14:textId="5A3B3CFD" w:rsidR="00A17BA8" w:rsidRPr="002B7F2B" w:rsidRDefault="00A17BA8" w:rsidP="00A17BA8">
      <w:pPr>
        <w:rPr>
          <w:rFonts w:ascii="Arial" w:hAnsi="Arial" w:cs="Arial"/>
        </w:rPr>
      </w:pPr>
      <w:r w:rsidRPr="00A17BA8">
        <w:rPr>
          <w:rFonts w:ascii="Arial" w:hAnsi="Arial" w:cs="Arial"/>
        </w:rPr>
        <w:t>Ta izjava se daje izključno na zahtevo ponudnika za sodelovanje v postopku oddaje javnega naročila z oznako »Storitve fiksne in mobilne telefonije z vzpostavitvijo ožičenja ter dobavo naprav«</w:t>
      </w:r>
      <w:r w:rsidR="004555C3">
        <w:rPr>
          <w:rFonts w:ascii="Arial" w:hAnsi="Arial" w:cs="Arial"/>
        </w:rPr>
        <w:t xml:space="preserve"> </w:t>
      </w:r>
    </w:p>
    <w:p w14:paraId="6350D371" w14:textId="77777777" w:rsidR="00A17BA8" w:rsidRPr="007E6F84" w:rsidRDefault="00A17BA8" w:rsidP="00A17BA8">
      <w:pPr>
        <w:spacing w:line="288" w:lineRule="auto"/>
        <w:rPr>
          <w:rFonts w:ascii="Arial" w:hAnsi="Arial" w:cs="Arial"/>
          <w:noProof/>
          <w:szCs w:val="20"/>
        </w:rPr>
      </w:pPr>
    </w:p>
    <w:p w14:paraId="2ECC8253" w14:textId="77777777" w:rsidR="00A17BA8" w:rsidRDefault="00A17BA8" w:rsidP="00A17BA8">
      <w:pPr>
        <w:rPr>
          <w:rFonts w:ascii="Arial" w:hAnsi="Arial" w:cs="Arial"/>
          <w:noProof/>
          <w:szCs w:val="20"/>
        </w:rPr>
      </w:pPr>
      <w:r w:rsidRPr="007E6F84">
        <w:rPr>
          <w:rFonts w:ascii="Arial" w:hAnsi="Arial" w:cs="Arial"/>
          <w:noProof/>
          <w:szCs w:val="20"/>
        </w:rPr>
        <w:t>Kraj in datum:</w:t>
      </w:r>
      <w:r>
        <w:rPr>
          <w:rFonts w:ascii="Arial" w:hAnsi="Arial" w:cs="Arial"/>
          <w:noProof/>
          <w:szCs w:val="20"/>
        </w:rPr>
        <w:t xml:space="preserve">                                                                                          </w:t>
      </w:r>
      <w:r w:rsidRPr="007E6F84">
        <w:rPr>
          <w:rFonts w:ascii="Arial" w:hAnsi="Arial" w:cs="Arial"/>
          <w:noProof/>
          <w:szCs w:val="20"/>
        </w:rPr>
        <w:t>Ime, priimek in podpis</w:t>
      </w:r>
      <w:r>
        <w:rPr>
          <w:rFonts w:ascii="Arial" w:hAnsi="Arial" w:cs="Arial"/>
          <w:noProof/>
          <w:szCs w:val="20"/>
        </w:rPr>
        <w:t xml:space="preserve">:                                         </w:t>
      </w:r>
    </w:p>
    <w:p w14:paraId="76B06FAF" w14:textId="77777777" w:rsidR="00A17BA8" w:rsidRDefault="00A17BA8" w:rsidP="00A17BA8">
      <w:pPr>
        <w:rPr>
          <w:rFonts w:ascii="Arial" w:hAnsi="Arial" w:cs="Arial"/>
          <w:noProof/>
          <w:szCs w:val="20"/>
        </w:rPr>
      </w:pPr>
      <w:r w:rsidRPr="007E6F84">
        <w:rPr>
          <w:rFonts w:ascii="Arial" w:hAnsi="Arial" w:cs="Arial"/>
          <w:noProof/>
          <w:szCs w:val="20"/>
          <w:highlight w:val="lightGray"/>
        </w:rPr>
        <w:t>______________________</w:t>
      </w:r>
      <w:r>
        <w:rPr>
          <w:rFonts w:ascii="Arial" w:hAnsi="Arial" w:cs="Arial"/>
          <w:noProof/>
          <w:szCs w:val="20"/>
        </w:rPr>
        <w:t xml:space="preserve">                         Žig                              </w:t>
      </w:r>
      <w:r w:rsidRPr="003E6F5B">
        <w:rPr>
          <w:rFonts w:ascii="Arial" w:hAnsi="Arial" w:cs="Arial"/>
          <w:noProof/>
          <w:szCs w:val="20"/>
          <w:highlight w:val="lightGray"/>
        </w:rPr>
        <w:t>______________________</w:t>
      </w:r>
    </w:p>
    <w:p w14:paraId="69B97BFE" w14:textId="77777777" w:rsidR="00A17BA8" w:rsidRPr="007E6F84" w:rsidRDefault="00A17BA8" w:rsidP="00A17BA8">
      <w:pPr>
        <w:rPr>
          <w:rFonts w:ascii="Arial" w:hAnsi="Arial" w:cs="Arial"/>
          <w:noProof/>
          <w:szCs w:val="20"/>
        </w:rPr>
      </w:pPr>
      <w:r w:rsidRPr="007E6F84">
        <w:rPr>
          <w:rFonts w:ascii="Arial" w:hAnsi="Arial" w:cs="Arial"/>
          <w:noProof/>
          <w:szCs w:val="20"/>
        </w:rPr>
        <w:t xml:space="preserve">                                                                                                            </w:t>
      </w:r>
    </w:p>
    <w:p w14:paraId="0BD69D03" w14:textId="77777777" w:rsidR="00A17BA8" w:rsidRPr="007E6F84" w:rsidRDefault="00A17BA8" w:rsidP="00A17BA8">
      <w:pPr>
        <w:spacing w:line="288" w:lineRule="auto"/>
        <w:rPr>
          <w:rFonts w:ascii="Arial" w:hAnsi="Arial" w:cs="Arial"/>
          <w:i/>
        </w:rPr>
      </w:pPr>
    </w:p>
    <w:p w14:paraId="4352387B" w14:textId="77777777" w:rsidR="00A17BA8" w:rsidRPr="007E6F84" w:rsidRDefault="00A17BA8" w:rsidP="00A17BA8">
      <w:pPr>
        <w:spacing w:line="288" w:lineRule="auto"/>
        <w:rPr>
          <w:rFonts w:ascii="Arial" w:hAnsi="Arial" w:cs="Arial"/>
          <w:b/>
        </w:rPr>
      </w:pPr>
      <w:r w:rsidRPr="007E6F84">
        <w:rPr>
          <w:rFonts w:ascii="Arial" w:hAnsi="Arial" w:cs="Arial"/>
          <w:b/>
          <w:i/>
        </w:rPr>
        <w:t>Opomba</w:t>
      </w:r>
      <w:r w:rsidRPr="007E6F84">
        <w:rPr>
          <w:rFonts w:ascii="Arial" w:hAnsi="Arial" w:cs="Arial"/>
          <w:i/>
        </w:rPr>
        <w:t>: V primeru skupne ponudbe ta obrazec priloži vsak ponudnik zase. Če ponudnik nastopa s podizvajalcem, je dolžan ta obrazec predložiti tudi za podizvajalca.</w:t>
      </w:r>
    </w:p>
    <w:p w14:paraId="444DAFF5" w14:textId="77777777" w:rsidR="00A17BA8" w:rsidRPr="00BA1DDA" w:rsidRDefault="00A17BA8" w:rsidP="00A17BA8">
      <w:pPr>
        <w:spacing w:line="288" w:lineRule="auto"/>
        <w:rPr>
          <w:rFonts w:ascii="Arial" w:hAnsi="Arial" w:cs="Arial"/>
          <w:b/>
        </w:rPr>
      </w:pPr>
    </w:p>
    <w:p w14:paraId="4001614C" w14:textId="406225F3" w:rsidR="00966E7C" w:rsidRDefault="00966E7C">
      <w:pPr>
        <w:rPr>
          <w:rFonts w:ascii="Arial" w:hAnsi="Arial" w:cs="Arial"/>
          <w:lang w:eastAsia="zh-CN"/>
        </w:rPr>
      </w:pPr>
      <w:r>
        <w:rPr>
          <w:rFonts w:ascii="Arial" w:hAnsi="Arial" w:cs="Arial"/>
          <w:lang w:eastAsia="zh-CN"/>
        </w:rPr>
        <w:br w:type="page"/>
      </w:r>
    </w:p>
    <w:p w14:paraId="30C63E49" w14:textId="0E4BDDD6" w:rsidR="00714BBD" w:rsidRPr="00966E7C" w:rsidRDefault="00966E7C" w:rsidP="00714BBD">
      <w:pPr>
        <w:spacing w:line="312" w:lineRule="auto"/>
        <w:jc w:val="right"/>
        <w:rPr>
          <w:rFonts w:ascii="Arial" w:hAnsi="Arial" w:cs="Arial"/>
          <w:i/>
          <w:lang w:eastAsia="zh-CN"/>
        </w:rPr>
      </w:pPr>
      <w:r w:rsidRPr="00966E7C">
        <w:rPr>
          <w:rFonts w:ascii="Arial" w:hAnsi="Arial" w:cs="Arial"/>
          <w:i/>
          <w:lang w:eastAsia="zh-CN"/>
        </w:rPr>
        <w:lastRenderedPageBreak/>
        <w:t xml:space="preserve">PRILOGA </w:t>
      </w:r>
      <w:r w:rsidR="00714BBD" w:rsidRPr="00966E7C">
        <w:rPr>
          <w:rFonts w:ascii="Arial" w:hAnsi="Arial" w:cs="Arial"/>
          <w:i/>
          <w:lang w:eastAsia="zh-CN"/>
        </w:rPr>
        <w:t>št. 1</w:t>
      </w:r>
      <w:r w:rsidRPr="00966E7C">
        <w:rPr>
          <w:rFonts w:ascii="Arial" w:hAnsi="Arial" w:cs="Arial"/>
          <w:i/>
          <w:lang w:eastAsia="zh-CN"/>
        </w:rPr>
        <w:t>1</w:t>
      </w:r>
    </w:p>
    <w:p w14:paraId="644749AB" w14:textId="77777777" w:rsidR="00714BBD" w:rsidRPr="00966E7C" w:rsidRDefault="00714BBD" w:rsidP="00966E7C">
      <w:pPr>
        <w:pStyle w:val="Intenzivencitat"/>
        <w:spacing w:before="0" w:after="0" w:line="312" w:lineRule="auto"/>
        <w:rPr>
          <w:rFonts w:ascii="Arial" w:hAnsi="Arial" w:cs="Arial"/>
          <w:sz w:val="22"/>
          <w:lang w:eastAsia="zh-CN"/>
        </w:rPr>
      </w:pPr>
      <w:bookmarkStart w:id="202" w:name="_Toc517007426"/>
      <w:r w:rsidRPr="00966E7C">
        <w:rPr>
          <w:rFonts w:ascii="Arial" w:hAnsi="Arial" w:cs="Arial"/>
          <w:sz w:val="22"/>
          <w:lang w:eastAsia="zh-CN"/>
        </w:rPr>
        <w:t>VZOREC – Obrazec garancije za dobro izvedbo pogodbenih obveznosti po EPGP-758</w:t>
      </w:r>
      <w:bookmarkEnd w:id="202"/>
    </w:p>
    <w:p w14:paraId="1DE21DE8" w14:textId="77777777" w:rsidR="00714BBD" w:rsidRPr="00714BBD" w:rsidRDefault="00714BBD" w:rsidP="00966E7C">
      <w:pPr>
        <w:rPr>
          <w:rFonts w:ascii="Arial" w:hAnsi="Arial" w:cs="Arial"/>
        </w:rPr>
      </w:pPr>
      <w:r w:rsidRPr="00714BBD">
        <w:rPr>
          <w:rFonts w:ascii="Arial" w:hAnsi="Arial" w:cs="Arial"/>
        </w:rPr>
        <w:t>(v pomoč izbranemu ponudniku) – NI SESTAVNI DEL PONUDBENE DOKUMENTACIJE!</w:t>
      </w:r>
    </w:p>
    <w:p w14:paraId="06A21FA2"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i/>
        </w:rPr>
        <w:t>Glava s podatki o garantu (banki) ali SWIFT ključ</w:t>
      </w:r>
    </w:p>
    <w:p w14:paraId="14A42EDE"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79A6CA25"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14BBD">
        <w:rPr>
          <w:rFonts w:ascii="Arial" w:hAnsi="Arial" w:cs="Arial"/>
        </w:rPr>
        <w:t xml:space="preserve">Za:       </w:t>
      </w:r>
      <w:r w:rsidRPr="00714BBD">
        <w:rPr>
          <w:rFonts w:ascii="Arial" w:hAnsi="Arial" w:cs="Arial"/>
          <w:i/>
        </w:rPr>
        <w:fldChar w:fldCharType="begin">
          <w:ffData>
            <w:name w:val="Besedilo2"/>
            <w:enabled/>
            <w:calcOnExit w:val="0"/>
            <w:textInput/>
          </w:ffData>
        </w:fldChar>
      </w:r>
      <w:r w:rsidRPr="00714BBD">
        <w:rPr>
          <w:rFonts w:ascii="Arial" w:hAnsi="Arial" w:cs="Arial"/>
          <w:i/>
        </w:rPr>
        <w:instrText xml:space="preserve"> FORMTEXT </w:instrText>
      </w:r>
      <w:r w:rsidRPr="00714BBD">
        <w:rPr>
          <w:rFonts w:ascii="Arial" w:hAnsi="Arial" w:cs="Arial"/>
          <w:i/>
        </w:rPr>
      </w:r>
      <w:r w:rsidRPr="00714BBD">
        <w:rPr>
          <w:rFonts w:ascii="Arial" w:hAnsi="Arial" w:cs="Arial"/>
          <w:i/>
        </w:rPr>
        <w:fldChar w:fldCharType="separate"/>
      </w:r>
      <w:r w:rsidRPr="00714BBD">
        <w:rPr>
          <w:rFonts w:ascii="Arial" w:hAnsi="Arial" w:cs="Arial"/>
          <w:i/>
          <w:noProof/>
        </w:rPr>
        <w:t> </w:t>
      </w:r>
      <w:r w:rsidRPr="00714BBD">
        <w:rPr>
          <w:rFonts w:ascii="Arial" w:hAnsi="Arial" w:cs="Arial"/>
          <w:i/>
          <w:noProof/>
        </w:rPr>
        <w:t> </w:t>
      </w:r>
      <w:r w:rsidRPr="00714BBD">
        <w:rPr>
          <w:rFonts w:ascii="Arial" w:hAnsi="Arial" w:cs="Arial"/>
          <w:i/>
          <w:noProof/>
        </w:rPr>
        <w:t> </w:t>
      </w:r>
      <w:r w:rsidRPr="00714BBD">
        <w:rPr>
          <w:rFonts w:ascii="Arial" w:hAnsi="Arial" w:cs="Arial"/>
          <w:i/>
          <w:noProof/>
        </w:rPr>
        <w:t> </w:t>
      </w:r>
      <w:r w:rsidRPr="00714BBD">
        <w:rPr>
          <w:rFonts w:ascii="Arial" w:hAnsi="Arial" w:cs="Arial"/>
          <w:i/>
          <w:noProof/>
        </w:rPr>
        <w:t> </w:t>
      </w:r>
      <w:r w:rsidRPr="00714BBD">
        <w:rPr>
          <w:rFonts w:ascii="Arial" w:hAnsi="Arial" w:cs="Arial"/>
          <w:i/>
        </w:rPr>
        <w:fldChar w:fldCharType="end"/>
      </w:r>
      <w:r w:rsidRPr="00714BBD">
        <w:rPr>
          <w:rFonts w:ascii="Arial" w:hAnsi="Arial" w:cs="Arial"/>
          <w:i/>
        </w:rPr>
        <w:t xml:space="preserve">  (vpiše se upravičenca tj. naročnika javnega naročila)</w:t>
      </w:r>
    </w:p>
    <w:p w14:paraId="0EA5E2EF"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rPr>
        <w:t xml:space="preserve">Datum: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datum izdaje)</w:t>
      </w:r>
    </w:p>
    <w:p w14:paraId="0CFF971C" w14:textId="77777777" w:rsidR="00093288" w:rsidRDefault="00093288"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454CE0F" w14:textId="58BBE4FD"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14BBD">
        <w:rPr>
          <w:rFonts w:ascii="Arial" w:hAnsi="Arial" w:cs="Arial"/>
          <w:b/>
        </w:rPr>
        <w:t>VRSTA GARANCIJE:</w:t>
      </w:r>
      <w:r w:rsidRPr="00714BBD">
        <w:rPr>
          <w:rFonts w:ascii="Arial" w:hAnsi="Arial" w:cs="Arial"/>
        </w:rPr>
        <w:t xml:space="preserve"> Garancija za dobro izvedbo posla</w:t>
      </w:r>
    </w:p>
    <w:p w14:paraId="3B4CA47D"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471FAD5" w14:textId="064F1C71"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ŠTEVILKA GARANCIJE: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številka garancije)</w:t>
      </w:r>
    </w:p>
    <w:p w14:paraId="2402C40A"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3B067A4" w14:textId="192774D3"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GARANT:</w:t>
      </w:r>
      <w:r w:rsidRPr="00714BBD">
        <w:rPr>
          <w:rFonts w:ascii="Arial" w:hAnsi="Arial" w:cs="Arial"/>
        </w:rPr>
        <w:t xml:space="preserv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ime in naslov banke v kraju izdaje)</w:t>
      </w:r>
    </w:p>
    <w:p w14:paraId="19B9772E"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184C323" w14:textId="7B1DDFD9"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NAROČNIK GARANCIJE: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ime in naslov naročnika garancije, tj. v postopku javnega naročanja izbranega ponudnika)</w:t>
      </w:r>
    </w:p>
    <w:p w14:paraId="44217441"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D3EF746" w14:textId="5275B528"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UPRAVIČENEC:</w:t>
      </w:r>
      <w:r w:rsidRPr="00714BBD">
        <w:rPr>
          <w:rFonts w:ascii="Arial" w:hAnsi="Arial" w:cs="Arial"/>
        </w:rPr>
        <w:t xml:space="preserv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naročnika javnega naročila)</w:t>
      </w:r>
    </w:p>
    <w:p w14:paraId="08B3ADAE"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3A0FEF1" w14:textId="701AA022"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OSNOVNI POSEL: </w:t>
      </w:r>
      <w:r w:rsidRPr="00714BBD">
        <w:rPr>
          <w:rFonts w:ascii="Arial" w:hAnsi="Arial" w:cs="Arial"/>
        </w:rPr>
        <w:t xml:space="preserve">pogodba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št.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z dne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pogodbo o izvedbi javnega naročila)</w:t>
      </w:r>
    </w:p>
    <w:p w14:paraId="487E33D5"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p>
    <w:p w14:paraId="2261141B" w14:textId="2C975968"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ZNESEK IN VALUTA GARANCIJE: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najvišji znesek s številko in besedo in valuto)</w:t>
      </w:r>
    </w:p>
    <w:p w14:paraId="454DBB41"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14D1E43" w14:textId="52158999"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LISTINE, KI JIH JE POLEG IZJAVE TREBA PRILOŽITI ZAHTEVI ZA PLAČILO IN SE IZRECNO ZAHTEVAJO V SPODNJEM BESEDILU: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(nobena/navede se listina)</w:t>
      </w:r>
    </w:p>
    <w:p w14:paraId="1F4C9C62"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68EAAA3" w14:textId="5918215C"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14BBD">
        <w:rPr>
          <w:rFonts w:ascii="Arial" w:hAnsi="Arial" w:cs="Arial"/>
          <w:b/>
        </w:rPr>
        <w:t>JEZIK V ZAHTEVANIH LISTINAH:</w:t>
      </w:r>
      <w:r w:rsidRPr="00714BBD">
        <w:rPr>
          <w:rFonts w:ascii="Arial" w:hAnsi="Arial" w:cs="Arial"/>
        </w:rPr>
        <w:t xml:space="preserve"> slovenski</w:t>
      </w:r>
    </w:p>
    <w:p w14:paraId="0DC4A463"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A34EED5" w14:textId="4BE314E6"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OBLIKA PREDLOŽITVE:</w:t>
      </w:r>
      <w:r w:rsidRPr="00714BBD">
        <w:rPr>
          <w:rFonts w:ascii="Arial" w:hAnsi="Arial" w:cs="Arial"/>
        </w:rPr>
        <w:t xml:space="preserve"> v papirni obliki s priporočeno pošto ali katerokoli obliko hitre pošte ali v elektronski obliki po SWIFT sistemu na naslov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(navede se SWIFT naslova garanta)</w:t>
      </w:r>
    </w:p>
    <w:p w14:paraId="61A59877"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BBB2885" w14:textId="28D6F010"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KRAJ PREDLOŽITVE:</w:t>
      </w:r>
      <w:r w:rsidRPr="00714BBD">
        <w:rPr>
          <w:rFonts w:ascii="Arial" w:hAnsi="Arial" w:cs="Arial"/>
        </w:rPr>
        <w:t xml:space="preserv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58C45FB1"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60E4746" w14:textId="0097E6E4" w:rsid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714BBD">
        <w:rPr>
          <w:rFonts w:ascii="Arial" w:hAnsi="Arial" w:cs="Arial"/>
          <w:b/>
        </w:rPr>
        <w:t xml:space="preserve">DATUM VELJAVNOSTI: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datum zapadlosti garancije)</w:t>
      </w:r>
    </w:p>
    <w:p w14:paraId="5E816748" w14:textId="77777777" w:rsidR="00966E7C" w:rsidRPr="00714BBD" w:rsidRDefault="00966E7C"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CD13F91"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14BBD">
        <w:rPr>
          <w:rFonts w:ascii="Arial" w:hAnsi="Arial" w:cs="Arial"/>
          <w:b/>
        </w:rPr>
        <w:t>STRANKA, KI JE DOLŽNA PLAČATI STROŠKE:</w:t>
      </w:r>
      <w:r w:rsidRPr="00714BBD">
        <w:rPr>
          <w:rFonts w:ascii="Arial" w:hAnsi="Arial" w:cs="Arial"/>
        </w:rPr>
        <w:t xml:space="preserve"> </w:t>
      </w:r>
      <w:r w:rsidRPr="00714BBD">
        <w:rPr>
          <w:rFonts w:ascii="Arial" w:hAnsi="Arial" w:cs="Arial"/>
        </w:rPr>
        <w:fldChar w:fldCharType="begin">
          <w:ffData>
            <w:name w:val="Besedilo2"/>
            <w:enabled/>
            <w:calcOnExit w:val="0"/>
            <w:textInput/>
          </w:ffData>
        </w:fldChar>
      </w:r>
      <w:r w:rsidRPr="00714BBD">
        <w:rPr>
          <w:rFonts w:ascii="Arial" w:hAnsi="Arial" w:cs="Arial"/>
        </w:rPr>
        <w:instrText xml:space="preserve"> FORMTEXT </w:instrText>
      </w:r>
      <w:r w:rsidRPr="00714BBD">
        <w:rPr>
          <w:rFonts w:ascii="Arial" w:hAnsi="Arial" w:cs="Arial"/>
        </w:rPr>
      </w:r>
      <w:r w:rsidRPr="00714BBD">
        <w:rPr>
          <w:rFonts w:ascii="Arial" w:hAnsi="Arial" w:cs="Arial"/>
        </w:rPr>
        <w:fldChar w:fldCharType="separate"/>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noProof/>
        </w:rPr>
        <w:t> </w:t>
      </w:r>
      <w:r w:rsidRPr="00714BBD">
        <w:rPr>
          <w:rFonts w:ascii="Arial" w:hAnsi="Arial" w:cs="Arial"/>
        </w:rPr>
        <w:fldChar w:fldCharType="end"/>
      </w:r>
      <w:r w:rsidRPr="00714BBD">
        <w:rPr>
          <w:rFonts w:ascii="Arial" w:hAnsi="Arial" w:cs="Arial"/>
        </w:rPr>
        <w:t xml:space="preserve"> </w:t>
      </w:r>
      <w:r w:rsidRPr="00714BBD">
        <w:rPr>
          <w:rFonts w:ascii="Arial" w:hAnsi="Arial" w:cs="Arial"/>
          <w:i/>
        </w:rPr>
        <w:t>(vpiše se ime naročnika garancije, tj. v postopku javnega naročanja izbranega ponudnika)</w:t>
      </w:r>
    </w:p>
    <w:p w14:paraId="1280702D" w14:textId="77777777" w:rsidR="00714BBD" w:rsidRPr="00714BBD" w:rsidRDefault="00714BBD" w:rsidP="00966E7C">
      <w:pPr>
        <w:rPr>
          <w:rFonts w:ascii="Arial" w:hAnsi="Arial" w:cs="Arial"/>
        </w:rPr>
      </w:pPr>
      <w:r w:rsidRPr="00714BBD">
        <w:rPr>
          <w:rFonts w:ascii="Arial" w:hAnsi="Arial" w:cs="Arial"/>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0E2C80E9" w14:textId="77777777" w:rsidR="00966E7C" w:rsidRDefault="00966E7C" w:rsidP="00966E7C">
      <w:pPr>
        <w:rPr>
          <w:rFonts w:ascii="Arial" w:hAnsi="Arial" w:cs="Arial"/>
        </w:rPr>
      </w:pPr>
    </w:p>
    <w:p w14:paraId="645C214C" w14:textId="256426AD" w:rsidR="00714BBD" w:rsidRPr="00714BBD" w:rsidRDefault="00714BBD" w:rsidP="00966E7C">
      <w:pPr>
        <w:rPr>
          <w:rFonts w:ascii="Arial" w:hAnsi="Arial" w:cs="Arial"/>
        </w:rPr>
      </w:pPr>
      <w:r w:rsidRPr="00714BBD">
        <w:rPr>
          <w:rFonts w:ascii="Arial" w:hAnsi="Arial" w:cs="Arial"/>
        </w:rPr>
        <w:t>Katerokoli zahtevo za plačilo po tej garanciji moramo prejeti na datum veljavnosti garancije ali pred njim v zgoraj navedenem kraju predložitve.</w:t>
      </w:r>
    </w:p>
    <w:p w14:paraId="074E07EE" w14:textId="77777777" w:rsidR="00966E7C" w:rsidRDefault="00966E7C" w:rsidP="00966E7C">
      <w:pPr>
        <w:rPr>
          <w:rFonts w:ascii="Arial" w:hAnsi="Arial" w:cs="Arial"/>
        </w:rPr>
      </w:pPr>
    </w:p>
    <w:p w14:paraId="3D764E3B" w14:textId="5C5A17C0" w:rsidR="00714BBD" w:rsidRPr="00714BBD" w:rsidRDefault="00714BBD" w:rsidP="00966E7C">
      <w:pPr>
        <w:rPr>
          <w:rFonts w:ascii="Arial" w:hAnsi="Arial" w:cs="Arial"/>
        </w:rPr>
      </w:pPr>
      <w:r w:rsidRPr="00714BBD">
        <w:rPr>
          <w:rFonts w:ascii="Arial" w:hAnsi="Arial" w:cs="Arial"/>
        </w:rPr>
        <w:t>Morebitne spore v zvezi s to garancijo rešuje stvarno pristojno sodišče v Ljubljani po slovenskem pravu.</w:t>
      </w:r>
    </w:p>
    <w:p w14:paraId="3AAE68F9" w14:textId="77777777" w:rsidR="00966E7C" w:rsidRDefault="00966E7C" w:rsidP="00966E7C">
      <w:pPr>
        <w:rPr>
          <w:rFonts w:ascii="Arial" w:hAnsi="Arial" w:cs="Arial"/>
        </w:rPr>
      </w:pPr>
    </w:p>
    <w:p w14:paraId="7EA3FD4E" w14:textId="5792ED82" w:rsidR="00714BBD" w:rsidRPr="00714BBD" w:rsidRDefault="00714BBD" w:rsidP="00966E7C">
      <w:pPr>
        <w:rPr>
          <w:rFonts w:ascii="Arial" w:hAnsi="Arial" w:cs="Arial"/>
        </w:rPr>
      </w:pPr>
      <w:r w:rsidRPr="00714BBD">
        <w:rPr>
          <w:rFonts w:ascii="Arial" w:hAnsi="Arial" w:cs="Arial"/>
        </w:rPr>
        <w:t>Za to garancijo veljajo Enotna Pravila za Garancije na Poziv (EPGP) revizija iz leta 2010, izdana pri MTZ pod št. 758.</w:t>
      </w:r>
    </w:p>
    <w:p w14:paraId="74398B4D"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EA1ED73" w14:textId="77777777" w:rsidR="00093288"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t xml:space="preserve">   garant</w:t>
      </w:r>
      <w:r w:rsidRPr="00714BBD">
        <w:rPr>
          <w:rFonts w:ascii="Arial" w:hAnsi="Arial" w:cs="Arial"/>
        </w:rPr>
        <w:tab/>
      </w:r>
      <w:r w:rsidRPr="00714BBD">
        <w:rPr>
          <w:rFonts w:ascii="Arial" w:hAnsi="Arial" w:cs="Arial"/>
        </w:rPr>
        <w:tab/>
      </w:r>
      <w:r w:rsidRPr="00714BBD">
        <w:rPr>
          <w:rFonts w:ascii="Arial" w:hAnsi="Arial" w:cs="Arial"/>
        </w:rPr>
        <w:tab/>
      </w:r>
    </w:p>
    <w:p w14:paraId="051F44F3" w14:textId="77777777" w:rsidR="00714BBD" w:rsidRPr="00714BBD" w:rsidRDefault="00714BBD" w:rsidP="00966E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szCs w:val="24"/>
        </w:rPr>
      </w:pP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r>
      <w:r w:rsidRPr="00714BBD">
        <w:rPr>
          <w:rFonts w:ascii="Arial" w:hAnsi="Arial" w:cs="Arial"/>
        </w:rPr>
        <w:tab/>
        <w:t xml:space="preserve">    (žig in podpis)</w:t>
      </w:r>
    </w:p>
    <w:p w14:paraId="1BA4CE89" w14:textId="77777777" w:rsidR="00714BBD" w:rsidRDefault="00714BBD" w:rsidP="00966E7C">
      <w:pPr>
        <w:rPr>
          <w:rFonts w:ascii="Arial" w:hAnsi="Arial" w:cs="Arial"/>
          <w:lang w:eastAsia="zh-CN"/>
        </w:rPr>
      </w:pPr>
    </w:p>
    <w:p w14:paraId="1C941059" w14:textId="77777777" w:rsidR="00093288" w:rsidRDefault="00093288" w:rsidP="00966E7C">
      <w:pPr>
        <w:rPr>
          <w:rFonts w:ascii="Arial" w:hAnsi="Arial" w:cs="Arial"/>
          <w:lang w:eastAsia="zh-CN"/>
        </w:rPr>
      </w:pPr>
    </w:p>
    <w:p w14:paraId="01B0F734" w14:textId="3A483C76" w:rsidR="00736271" w:rsidRPr="00E07666" w:rsidRDefault="00093288" w:rsidP="00966E7C">
      <w:pPr>
        <w:rPr>
          <w:rFonts w:ascii="Arial" w:hAnsi="Arial" w:cs="Arial"/>
          <w:lang w:eastAsia="zh-CN"/>
        </w:rPr>
      </w:pPr>
      <w:r>
        <w:rPr>
          <w:rFonts w:ascii="Arial" w:hAnsi="Arial" w:cs="Arial"/>
          <w:lang w:eastAsia="zh-CN"/>
        </w:rPr>
        <w:t>Ponudnik vzorec garancije parafira in ožigosa, ter s tem poda strinjanje z naročnikovo</w:t>
      </w:r>
      <w:r w:rsidR="00BF6C57">
        <w:rPr>
          <w:rFonts w:ascii="Arial" w:hAnsi="Arial" w:cs="Arial"/>
          <w:lang w:eastAsia="zh-CN"/>
        </w:rPr>
        <w:t xml:space="preserve"> zahtevo, da bo ob podpisu pogodbe naročniku predal zahtevano garancijo v višini </w:t>
      </w:r>
      <w:r w:rsidR="00F67E9D">
        <w:rPr>
          <w:rFonts w:ascii="Arial" w:hAnsi="Arial" w:cs="Arial"/>
          <w:lang w:eastAsia="zh-CN"/>
        </w:rPr>
        <w:t>1</w:t>
      </w:r>
      <w:r w:rsidR="00BF6C57">
        <w:rPr>
          <w:rFonts w:ascii="Arial" w:hAnsi="Arial" w:cs="Arial"/>
          <w:lang w:eastAsia="zh-CN"/>
        </w:rPr>
        <w:t>0.000 EUR z DDV-jem za dobro izvedbo del.</w:t>
      </w:r>
    </w:p>
    <w:sectPr w:rsidR="00736271" w:rsidRPr="00E07666" w:rsidSect="00161B27">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F7C2" w14:textId="77777777" w:rsidR="00161B27" w:rsidRDefault="00161B27" w:rsidP="00C75404">
      <w:pPr>
        <w:spacing w:line="240" w:lineRule="auto"/>
      </w:pPr>
      <w:r>
        <w:separator/>
      </w:r>
    </w:p>
  </w:endnote>
  <w:endnote w:type="continuationSeparator" w:id="0">
    <w:p w14:paraId="20E075A0" w14:textId="77777777" w:rsidR="00161B27" w:rsidRDefault="00161B27" w:rsidP="00C75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GFMIHF+ArialM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376452"/>
      <w:docPartObj>
        <w:docPartGallery w:val="Page Numbers (Bottom of Page)"/>
        <w:docPartUnique/>
      </w:docPartObj>
    </w:sdtPr>
    <w:sdtEndPr>
      <w:rPr>
        <w:rFonts w:ascii="Arial" w:hAnsi="Arial" w:cs="Arial"/>
        <w:color w:val="7F7F7F" w:themeColor="background1" w:themeShade="7F"/>
        <w:spacing w:val="60"/>
      </w:rPr>
    </w:sdtEndPr>
    <w:sdtContent>
      <w:p w14:paraId="1D15A9B8" w14:textId="40A4B194" w:rsidR="00A55E9C" w:rsidRPr="00760A1C" w:rsidRDefault="00A55E9C" w:rsidP="00760A1C">
        <w:pPr>
          <w:pStyle w:val="Noga"/>
          <w:pBdr>
            <w:top w:val="single" w:sz="4" w:space="1" w:color="D9D9D9" w:themeColor="background1" w:themeShade="D9"/>
          </w:pBdr>
          <w:jc w:val="right"/>
          <w:rPr>
            <w:rFonts w:ascii="Arial" w:hAnsi="Arial" w:cs="Arial"/>
          </w:rPr>
        </w:pPr>
        <w:r w:rsidRPr="00760A1C">
          <w:rPr>
            <w:rFonts w:ascii="Arial" w:hAnsi="Arial" w:cs="Arial"/>
          </w:rPr>
          <w:fldChar w:fldCharType="begin"/>
        </w:r>
        <w:r w:rsidRPr="00760A1C">
          <w:rPr>
            <w:rFonts w:ascii="Arial" w:hAnsi="Arial" w:cs="Arial"/>
          </w:rPr>
          <w:instrText xml:space="preserve"> PAGE   \* MERGEFORMAT </w:instrText>
        </w:r>
        <w:r w:rsidRPr="00760A1C">
          <w:rPr>
            <w:rFonts w:ascii="Arial" w:hAnsi="Arial" w:cs="Arial"/>
          </w:rPr>
          <w:fldChar w:fldCharType="separate"/>
        </w:r>
        <w:r w:rsidR="0050427D">
          <w:rPr>
            <w:rFonts w:ascii="Arial" w:hAnsi="Arial" w:cs="Arial"/>
            <w:noProof/>
          </w:rPr>
          <w:t>7</w:t>
        </w:r>
        <w:r w:rsidRPr="00760A1C">
          <w:rPr>
            <w:rFonts w:ascii="Arial" w:hAnsi="Arial" w:cs="Arial"/>
          </w:rPr>
          <w:fldChar w:fldCharType="end"/>
        </w:r>
        <w:r w:rsidRPr="00760A1C">
          <w:rPr>
            <w:rFonts w:ascii="Arial" w:hAnsi="Arial" w:cs="Arial"/>
          </w:rPr>
          <w:t>/</w:t>
        </w:r>
        <w:r w:rsidRPr="00760A1C">
          <w:rPr>
            <w:rFonts w:ascii="Arial" w:hAnsi="Arial" w:cs="Arial"/>
          </w:rPr>
          <w:fldChar w:fldCharType="begin"/>
        </w:r>
        <w:r w:rsidRPr="00760A1C">
          <w:rPr>
            <w:rFonts w:ascii="Arial" w:hAnsi="Arial" w:cs="Arial"/>
          </w:rPr>
          <w:instrText xml:space="preserve"> NUMPAGES  \* Arabic  \* MERGEFORMAT </w:instrText>
        </w:r>
        <w:r w:rsidRPr="00760A1C">
          <w:rPr>
            <w:rFonts w:ascii="Arial" w:hAnsi="Arial" w:cs="Arial"/>
          </w:rPr>
          <w:fldChar w:fldCharType="separate"/>
        </w:r>
        <w:r w:rsidR="0050427D">
          <w:rPr>
            <w:rFonts w:ascii="Arial" w:hAnsi="Arial" w:cs="Arial"/>
            <w:noProof/>
          </w:rPr>
          <w:t>80</w:t>
        </w:r>
        <w:r w:rsidRPr="00760A1C">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EA34" w14:textId="09CEBB37" w:rsidR="00A55E9C" w:rsidRPr="009369A6" w:rsidRDefault="00A55E9C" w:rsidP="009369A6">
    <w:pPr>
      <w:pStyle w:val="Noga"/>
    </w:pPr>
    <w:r>
      <w:rPr>
        <w:noProof/>
        <w:lang w:eastAsia="sl-SI"/>
      </w:rPr>
      <w:drawing>
        <wp:inline distT="0" distB="0" distL="0" distR="0" wp14:anchorId="5AF0D464" wp14:editId="4766083E">
          <wp:extent cx="5760720" cy="628015"/>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80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861" w14:textId="049EC827" w:rsidR="00A55E9C" w:rsidRPr="00966E7C" w:rsidRDefault="00A55E9C" w:rsidP="00966E7C">
    <w:pPr>
      <w:pStyle w:val="Noga"/>
      <w:tabs>
        <w:tab w:val="clear" w:pos="9072"/>
        <w:tab w:val="right" w:pos="9066"/>
      </w:tabs>
      <w:jc w:val="right"/>
      <w:rPr>
        <w:rFonts w:ascii="Arial" w:hAnsi="Arial" w:cs="Arial"/>
      </w:rPr>
    </w:pPr>
    <w:r w:rsidRPr="00966E7C">
      <w:rPr>
        <w:rFonts w:ascii="Arial" w:hAnsi="Arial" w:cs="Arial"/>
      </w:rPr>
      <w:fldChar w:fldCharType="begin"/>
    </w:r>
    <w:r w:rsidRPr="00966E7C">
      <w:rPr>
        <w:rFonts w:ascii="Arial" w:hAnsi="Arial" w:cs="Arial"/>
      </w:rPr>
      <w:instrText xml:space="preserve"> PAGE   \* MERGEFORMAT </w:instrText>
    </w:r>
    <w:r w:rsidRPr="00966E7C">
      <w:rPr>
        <w:rFonts w:ascii="Arial" w:hAnsi="Arial" w:cs="Arial"/>
      </w:rPr>
      <w:fldChar w:fldCharType="separate"/>
    </w:r>
    <w:r w:rsidR="0050427D">
      <w:rPr>
        <w:rFonts w:ascii="Arial" w:hAnsi="Arial" w:cs="Arial"/>
        <w:noProof/>
      </w:rPr>
      <w:t>78</w:t>
    </w:r>
    <w:r w:rsidRPr="00966E7C">
      <w:rPr>
        <w:rFonts w:ascii="Arial" w:hAnsi="Arial" w:cs="Arial"/>
      </w:rPr>
      <w:fldChar w:fldCharType="end"/>
    </w:r>
    <w:r w:rsidRPr="00966E7C">
      <w:rPr>
        <w:rFonts w:ascii="Arial" w:hAnsi="Arial" w:cs="Arial"/>
      </w:rPr>
      <w:t>/</w:t>
    </w:r>
    <w:r w:rsidRPr="00966E7C">
      <w:rPr>
        <w:rFonts w:ascii="Arial" w:hAnsi="Arial" w:cs="Arial"/>
      </w:rPr>
      <w:fldChar w:fldCharType="begin"/>
    </w:r>
    <w:r w:rsidRPr="00966E7C">
      <w:rPr>
        <w:rFonts w:ascii="Arial" w:hAnsi="Arial" w:cs="Arial"/>
      </w:rPr>
      <w:instrText xml:space="preserve"> NUMPAGES  \* Arabic  \* MERGEFORMAT </w:instrText>
    </w:r>
    <w:r w:rsidRPr="00966E7C">
      <w:rPr>
        <w:rFonts w:ascii="Arial" w:hAnsi="Arial" w:cs="Arial"/>
      </w:rPr>
      <w:fldChar w:fldCharType="separate"/>
    </w:r>
    <w:r w:rsidR="0050427D">
      <w:rPr>
        <w:rFonts w:ascii="Arial" w:hAnsi="Arial" w:cs="Arial"/>
        <w:noProof/>
      </w:rPr>
      <w:t>80</w:t>
    </w:r>
    <w:r w:rsidRPr="00966E7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F22F" w14:textId="77777777" w:rsidR="00161B27" w:rsidRDefault="00161B27" w:rsidP="00C75404">
      <w:pPr>
        <w:spacing w:line="240" w:lineRule="auto"/>
      </w:pPr>
      <w:r>
        <w:separator/>
      </w:r>
    </w:p>
  </w:footnote>
  <w:footnote w:type="continuationSeparator" w:id="0">
    <w:p w14:paraId="0A9045D2" w14:textId="77777777" w:rsidR="00161B27" w:rsidRDefault="00161B27" w:rsidP="00C75404">
      <w:pPr>
        <w:spacing w:line="240" w:lineRule="auto"/>
      </w:pPr>
      <w:r>
        <w:continuationSeparator/>
      </w:r>
    </w:p>
  </w:footnote>
  <w:footnote w:id="1">
    <w:p w14:paraId="112D5931" w14:textId="77777777" w:rsidR="00A55E9C" w:rsidRPr="004F7B8A" w:rsidRDefault="00A55E9C">
      <w:pPr>
        <w:pStyle w:val="Sprotnaopomba-besedilo"/>
        <w:rPr>
          <w:i/>
        </w:rPr>
      </w:pPr>
      <w:r w:rsidRPr="004F7B8A">
        <w:rPr>
          <w:rStyle w:val="Sprotnaopomba-sklic"/>
          <w:i/>
        </w:rPr>
        <w:footnoteRef/>
      </w:r>
      <w:r w:rsidRPr="004F7B8A">
        <w:rPr>
          <w:i/>
        </w:rPr>
        <w:t xml:space="preserve"> </w:t>
      </w:r>
      <w:r w:rsidRPr="004F7B8A">
        <w:rPr>
          <w:rFonts w:asciiTheme="minorHAnsi" w:hAnsiTheme="minorHAnsi"/>
          <w:i/>
          <w:sz w:val="18"/>
          <w:szCs w:val="18"/>
        </w:rPr>
        <w:t>Če je gospodarski subjekt fizična oseba.</w:t>
      </w:r>
    </w:p>
  </w:footnote>
  <w:footnote w:id="2">
    <w:p w14:paraId="13C36034" w14:textId="77777777" w:rsidR="00A55E9C" w:rsidRPr="003F12B4" w:rsidRDefault="00A55E9C" w:rsidP="0022170F">
      <w:pPr>
        <w:pStyle w:val="Sprotnaopomba-besedilo"/>
        <w:rPr>
          <w:sz w:val="16"/>
          <w:szCs w:val="16"/>
          <w:lang w:eastAsia="en-GB"/>
        </w:rPr>
      </w:pPr>
      <w:r w:rsidRPr="00E53B06">
        <w:rPr>
          <w:rStyle w:val="Sprotnaopomba-sklic"/>
          <w:sz w:val="16"/>
          <w:szCs w:val="16"/>
        </w:rPr>
        <w:footnoteRef/>
      </w:r>
      <w:r w:rsidRPr="00E53B06">
        <w:rPr>
          <w:sz w:val="16"/>
          <w:szCs w:val="16"/>
        </w:rPr>
        <w:t xml:space="preserve"> </w:t>
      </w:r>
      <w:r>
        <w:rPr>
          <w:sz w:val="16"/>
          <w:szCs w:val="16"/>
          <w:lang w:eastAsia="en-GB"/>
        </w:rPr>
        <w:t>Za delniško družbo se</w:t>
      </w:r>
      <w:r w:rsidRPr="002F0BCD">
        <w:rPr>
          <w:sz w:val="16"/>
          <w:szCs w:val="16"/>
          <w:lang w:eastAsia="en-GB"/>
        </w:rPr>
        <w:t xml:space="preserve"> </w:t>
      </w:r>
      <w:r>
        <w:rPr>
          <w:sz w:val="16"/>
          <w:szCs w:val="16"/>
          <w:lang w:eastAsia="en-GB"/>
        </w:rPr>
        <w:t>navedejo</w:t>
      </w:r>
      <w:r w:rsidRPr="002F0BCD">
        <w:rPr>
          <w:sz w:val="16"/>
          <w:szCs w:val="16"/>
          <w:lang w:eastAsia="en-GB"/>
        </w:rPr>
        <w:t xml:space="preserve"> le tisti delničarji, ki so posredno ali neposredno imetniki več </w:t>
      </w:r>
      <w:r>
        <w:rPr>
          <w:sz w:val="16"/>
          <w:szCs w:val="16"/>
          <w:lang w:eastAsia="en-GB"/>
        </w:rPr>
        <w:t>kot</w:t>
      </w:r>
      <w:r w:rsidRPr="002F0BCD">
        <w:rPr>
          <w:sz w:val="16"/>
          <w:szCs w:val="16"/>
          <w:lang w:eastAsia="en-GB"/>
        </w:rPr>
        <w:t xml:space="preserve"> 5 % delnic oziroma so udeleženi z več </w:t>
      </w:r>
      <w:r>
        <w:rPr>
          <w:sz w:val="16"/>
          <w:szCs w:val="16"/>
          <w:lang w:eastAsia="en-GB"/>
        </w:rPr>
        <w:t>kot</w:t>
      </w:r>
      <w:r w:rsidRPr="002F0BCD">
        <w:rPr>
          <w:sz w:val="16"/>
          <w:szCs w:val="16"/>
          <w:lang w:eastAsia="en-GB"/>
        </w:rPr>
        <w:t xml:space="preserve"> 5% deležem pri ustanoviteljskih pravicah, upravljanju ali kapitalu delniške družbe.</w:t>
      </w:r>
      <w:r>
        <w:rPr>
          <w:sz w:val="16"/>
          <w:szCs w:val="16"/>
          <w:lang w:eastAsia="en-GB"/>
        </w:rPr>
        <w:t xml:space="preserve"> </w:t>
      </w:r>
    </w:p>
  </w:footnote>
  <w:footnote w:id="3">
    <w:p w14:paraId="494E7598" w14:textId="77777777" w:rsidR="00A55E9C" w:rsidRPr="003C02DE" w:rsidRDefault="00A55E9C" w:rsidP="0022170F">
      <w:pPr>
        <w:rPr>
          <w:i/>
          <w:sz w:val="16"/>
          <w:szCs w:val="16"/>
          <w:lang w:eastAsia="en-GB"/>
        </w:rPr>
      </w:pPr>
      <w:r w:rsidRPr="009A4AEA">
        <w:rPr>
          <w:rStyle w:val="Sprotnaopomba-sklic"/>
          <w:sz w:val="16"/>
          <w:szCs w:val="16"/>
        </w:rPr>
        <w:footnoteRef/>
      </w:r>
      <w:r w:rsidRPr="009A4AEA">
        <w:rPr>
          <w:sz w:val="16"/>
          <w:szCs w:val="16"/>
        </w:rPr>
        <w:t xml:space="preserve"> </w:t>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w:t>
      </w:r>
      <w:r>
        <w:rPr>
          <w:sz w:val="16"/>
          <w:szCs w:val="16"/>
          <w:lang w:eastAsia="en-GB"/>
        </w:rPr>
        <w:t>/2009-ZGD-1-UPB1 s spremembami).</w:t>
      </w:r>
    </w:p>
    <w:p w14:paraId="620225BA" w14:textId="77777777" w:rsidR="00A55E9C" w:rsidRPr="003C02DE" w:rsidRDefault="00A55E9C" w:rsidP="0022170F">
      <w:pPr>
        <w:rPr>
          <w:sz w:val="16"/>
          <w:szCs w:val="16"/>
          <w:lang w:eastAsia="en-GB"/>
        </w:rPr>
      </w:pPr>
    </w:p>
    <w:p w14:paraId="076E44CA" w14:textId="77777777" w:rsidR="00A55E9C" w:rsidRDefault="00A55E9C" w:rsidP="0022170F">
      <w:pPr>
        <w:pStyle w:val="Sprotnaopomba-besedilo"/>
      </w:pPr>
    </w:p>
    <w:p w14:paraId="2C51A24C" w14:textId="77777777" w:rsidR="00A55E9C" w:rsidRDefault="00A55E9C" w:rsidP="0022170F">
      <w:pPr>
        <w:pStyle w:val="Sprotnaopomba-besedilo"/>
      </w:pPr>
    </w:p>
    <w:p w14:paraId="52CBF7D4" w14:textId="77777777" w:rsidR="00A55E9C" w:rsidRDefault="00A55E9C" w:rsidP="0022170F">
      <w:pPr>
        <w:pStyle w:val="Sprotnaopomba-besedilo"/>
      </w:pPr>
    </w:p>
    <w:p w14:paraId="75EF5F06" w14:textId="77777777" w:rsidR="00A55E9C" w:rsidRDefault="00A55E9C" w:rsidP="0022170F">
      <w:pPr>
        <w:pStyle w:val="Sprotnaopomba-besedilo"/>
      </w:pPr>
    </w:p>
    <w:p w14:paraId="7B1D4F4E" w14:textId="77777777" w:rsidR="00A55E9C" w:rsidRDefault="00A55E9C" w:rsidP="0022170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97F6" w14:textId="77777777" w:rsidR="00A55E9C" w:rsidRDefault="00A55E9C">
    <w:pPr>
      <w:pStyle w:val="Glava"/>
    </w:pPr>
  </w:p>
  <w:p w14:paraId="091593C9" w14:textId="77777777" w:rsidR="00A55E9C" w:rsidRDefault="00A55E9C">
    <w:pPr>
      <w:pStyle w:val="Glava"/>
    </w:pPr>
  </w:p>
  <w:p w14:paraId="1BD32A36" w14:textId="77777777" w:rsidR="00A55E9C" w:rsidRDefault="00A55E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22AA" w14:textId="5FC1D722" w:rsidR="00A55E9C" w:rsidRDefault="00A55E9C" w:rsidP="009369A6">
    <w:pPr>
      <w:pStyle w:val="Glava"/>
      <w:tabs>
        <w:tab w:val="clear" w:pos="4536"/>
        <w:tab w:val="clear" w:pos="9072"/>
        <w:tab w:val="left" w:pos="1170"/>
      </w:tabs>
    </w:pPr>
    <w:r>
      <w:tab/>
    </w:r>
    <w:r w:rsidRPr="00D55E3E">
      <w:rPr>
        <w:rFonts w:ascii="Times New Roman" w:eastAsia="Calibri" w:hAnsi="Times New Roman" w:cs="Times New Roman"/>
        <w:noProof/>
        <w:sz w:val="24"/>
        <w:szCs w:val="24"/>
        <w:lang w:eastAsia="sl-SI"/>
      </w:rPr>
      <w:drawing>
        <wp:anchor distT="0" distB="0" distL="114300" distR="114300" simplePos="0" relativeHeight="251661312" behindDoc="1" locked="0" layoutInCell="1" allowOverlap="1" wp14:anchorId="2A671669" wp14:editId="4FD37291">
          <wp:simplePos x="0" y="0"/>
          <wp:positionH relativeFrom="column">
            <wp:posOffset>0</wp:posOffset>
          </wp:positionH>
          <wp:positionV relativeFrom="paragraph">
            <wp:posOffset>161925</wp:posOffset>
          </wp:positionV>
          <wp:extent cx="6122670" cy="965835"/>
          <wp:effectExtent l="0" t="0" r="0" b="5715"/>
          <wp:wrapTight wrapText="bothSides">
            <wp:wrapPolygon edited="0">
              <wp:start x="0" y="0"/>
              <wp:lineTo x="0" y="21302"/>
              <wp:lineTo x="21506" y="21302"/>
              <wp:lineTo x="21506" y="0"/>
              <wp:lineTo x="0" y="0"/>
            </wp:wrapPolygon>
          </wp:wrapTight>
          <wp:docPr id="6" name="Slika 6" descr="novo dopisni 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ovo dopisni 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965835"/>
                  </a:xfrm>
                  <a:prstGeom prst="rect">
                    <a:avLst/>
                  </a:prstGeom>
                  <a:noFill/>
                </pic:spPr>
              </pic:pic>
            </a:graphicData>
          </a:graphic>
          <wp14:sizeRelH relativeFrom="page">
            <wp14:pctWidth>0</wp14:pctWidth>
          </wp14:sizeRelH>
          <wp14:sizeRelV relativeFrom="page">
            <wp14:pctHeight>0</wp14:pctHeight>
          </wp14:sizeRelV>
        </wp:anchor>
      </w:drawing>
    </w:r>
  </w:p>
  <w:p w14:paraId="009CB625" w14:textId="77777777" w:rsidR="00A55E9C" w:rsidRDefault="00A55E9C" w:rsidP="003E6980">
    <w:pPr>
      <w:pStyle w:val="Glava"/>
    </w:pPr>
  </w:p>
  <w:p w14:paraId="17044983" w14:textId="77777777" w:rsidR="00A55E9C" w:rsidRDefault="00A55E9C" w:rsidP="003E698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5150" w14:textId="77777777" w:rsidR="00A55E9C" w:rsidRDefault="00A55E9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450A" w14:textId="77777777" w:rsidR="00A55E9C" w:rsidRDefault="00A55E9C">
    <w:pPr>
      <w:pStyle w:val="Glava"/>
    </w:pPr>
  </w:p>
  <w:p w14:paraId="5A265EEE" w14:textId="77777777" w:rsidR="00A55E9C" w:rsidRDefault="00A55E9C" w:rsidP="003E6980">
    <w:pPr>
      <w:pStyle w:val="Glava"/>
    </w:pPr>
  </w:p>
  <w:p w14:paraId="0D14C98C" w14:textId="77777777" w:rsidR="00A55E9C" w:rsidRDefault="00A55E9C" w:rsidP="003E69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3AC48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03D43C7"/>
    <w:multiLevelType w:val="hybridMultilevel"/>
    <w:tmpl w:val="48A0852A"/>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07116F0"/>
    <w:multiLevelType w:val="multilevel"/>
    <w:tmpl w:val="691268DE"/>
    <w:lvl w:ilvl="0">
      <w:start w:val="65535"/>
      <w:numFmt w:val="bullet"/>
      <w:pStyle w:val="Oznaenseznam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4" w15:restartNumberingAfterBreak="0">
    <w:nsid w:val="04C41051"/>
    <w:multiLevelType w:val="hybridMultilevel"/>
    <w:tmpl w:val="D2B04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D366D6"/>
    <w:multiLevelType w:val="hybridMultilevel"/>
    <w:tmpl w:val="E7345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BF1864"/>
    <w:multiLevelType w:val="multilevel"/>
    <w:tmpl w:val="638446CE"/>
    <w:lvl w:ilvl="0">
      <w:start w:val="1"/>
      <w:numFmt w:val="decimal"/>
      <w:pStyle w:val="1Naslov"/>
      <w:lvlText w:val="%1."/>
      <w:lvlJc w:val="left"/>
      <w:rPr>
        <w:rFonts w:cs="Times New Roman" w:hint="default"/>
      </w:rPr>
    </w:lvl>
    <w:lvl w:ilvl="1">
      <w:start w:val="1"/>
      <w:numFmt w:val="decimal"/>
      <w:pStyle w:val="2Naslov"/>
      <w:lvlText w:val="%1.%2."/>
      <w:lvlJc w:val="left"/>
      <w:rPr>
        <w:rFonts w:cs="Times New Roman" w:hint="default"/>
      </w:rPr>
    </w:lvl>
    <w:lvl w:ilvl="2">
      <w:start w:val="1"/>
      <w:numFmt w:val="decimal"/>
      <w:pStyle w:val="3Naslov"/>
      <w:lvlText w:val="%1.%2.%3."/>
      <w:lvlJc w:val="left"/>
      <w:pPr>
        <w:tabs>
          <w:tab w:val="num" w:pos="3981"/>
        </w:tabs>
        <w:ind w:left="3261"/>
      </w:pPr>
      <w:rPr>
        <w:rFonts w:cs="Times New Roman" w:hint="default"/>
      </w:rPr>
    </w:lvl>
    <w:lvl w:ilvl="3">
      <w:start w:val="1"/>
      <w:numFmt w:val="decimal"/>
      <w:lvlText w:val="(%4)"/>
      <w:lvlJc w:val="left"/>
      <w:pPr>
        <w:ind w:left="1474" w:hanging="39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 w15:restartNumberingAfterBreak="0">
    <w:nsid w:val="0CED14F6"/>
    <w:multiLevelType w:val="multilevel"/>
    <w:tmpl w:val="A9BA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27576"/>
    <w:multiLevelType w:val="hybridMultilevel"/>
    <w:tmpl w:val="0E726AA4"/>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EE87D6C"/>
    <w:multiLevelType w:val="hybridMultilevel"/>
    <w:tmpl w:val="F4808C9A"/>
    <w:lvl w:ilvl="0" w:tplc="6C207196">
      <w:start w:val="1"/>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3" w15:restartNumberingAfterBreak="0">
    <w:nsid w:val="0F9C76BA"/>
    <w:multiLevelType w:val="hybridMultilevel"/>
    <w:tmpl w:val="82963A00"/>
    <w:lvl w:ilvl="0" w:tplc="0409000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213085"/>
    <w:multiLevelType w:val="hybridMultilevel"/>
    <w:tmpl w:val="21D68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9050BA"/>
    <w:multiLevelType w:val="hybridMultilevel"/>
    <w:tmpl w:val="5A3AB68C"/>
    <w:lvl w:ilvl="0" w:tplc="C4F804A4">
      <w:start w:val="1"/>
      <w:numFmt w:val="bullet"/>
      <w:lvlText w:val=""/>
      <w:lvlJc w:val="left"/>
      <w:pPr>
        <w:ind w:left="720" w:hanging="360"/>
      </w:pPr>
      <w:rPr>
        <w:rFonts w:ascii="Symbol" w:hAnsi="Symbol" w:cs="Symbol" w:hint="default"/>
        <w:sz w:val="18"/>
        <w:szCs w:val="18"/>
      </w:rPr>
    </w:lvl>
    <w:lvl w:ilvl="1" w:tplc="7AFA4A5C">
      <w:start w:val="1"/>
      <w:numFmt w:val="bullet"/>
      <w:lvlText w:val="o"/>
      <w:lvlJc w:val="left"/>
      <w:pPr>
        <w:ind w:left="1440" w:hanging="360"/>
      </w:pPr>
      <w:rPr>
        <w:rFonts w:ascii="Courier New" w:hAnsi="Courier New" w:cs="Courier New" w:hint="default"/>
      </w:rPr>
    </w:lvl>
    <w:lvl w:ilvl="2" w:tplc="FECA3AF8">
      <w:start w:val="1"/>
      <w:numFmt w:val="bullet"/>
      <w:lvlText w:val=""/>
      <w:lvlJc w:val="left"/>
      <w:pPr>
        <w:ind w:left="2160" w:hanging="360"/>
      </w:pPr>
      <w:rPr>
        <w:rFonts w:ascii="Wingdings" w:hAnsi="Wingdings" w:cs="Wingdings" w:hint="default"/>
      </w:rPr>
    </w:lvl>
    <w:lvl w:ilvl="3" w:tplc="8952B744">
      <w:start w:val="1"/>
      <w:numFmt w:val="bullet"/>
      <w:lvlText w:val=""/>
      <w:lvlJc w:val="left"/>
      <w:pPr>
        <w:ind w:left="2880" w:hanging="360"/>
      </w:pPr>
      <w:rPr>
        <w:rFonts w:ascii="Symbol" w:hAnsi="Symbol" w:cs="Symbol" w:hint="default"/>
      </w:rPr>
    </w:lvl>
    <w:lvl w:ilvl="4" w:tplc="5C12748C">
      <w:start w:val="1"/>
      <w:numFmt w:val="bullet"/>
      <w:lvlText w:val="o"/>
      <w:lvlJc w:val="left"/>
      <w:pPr>
        <w:ind w:left="3600" w:hanging="360"/>
      </w:pPr>
      <w:rPr>
        <w:rFonts w:ascii="Courier New" w:hAnsi="Courier New" w:cs="Courier New" w:hint="default"/>
      </w:rPr>
    </w:lvl>
    <w:lvl w:ilvl="5" w:tplc="BA18C08C">
      <w:start w:val="1"/>
      <w:numFmt w:val="bullet"/>
      <w:lvlText w:val=""/>
      <w:lvlJc w:val="left"/>
      <w:pPr>
        <w:ind w:left="4320" w:hanging="360"/>
      </w:pPr>
      <w:rPr>
        <w:rFonts w:ascii="Wingdings" w:hAnsi="Wingdings" w:cs="Wingdings" w:hint="default"/>
      </w:rPr>
    </w:lvl>
    <w:lvl w:ilvl="6" w:tplc="6032E9CA">
      <w:start w:val="1"/>
      <w:numFmt w:val="bullet"/>
      <w:lvlText w:val=""/>
      <w:lvlJc w:val="left"/>
      <w:pPr>
        <w:ind w:left="5040" w:hanging="360"/>
      </w:pPr>
      <w:rPr>
        <w:rFonts w:ascii="Symbol" w:hAnsi="Symbol" w:cs="Symbol" w:hint="default"/>
      </w:rPr>
    </w:lvl>
    <w:lvl w:ilvl="7" w:tplc="A43E8BC4">
      <w:start w:val="1"/>
      <w:numFmt w:val="bullet"/>
      <w:lvlText w:val="o"/>
      <w:lvlJc w:val="left"/>
      <w:pPr>
        <w:ind w:left="5760" w:hanging="360"/>
      </w:pPr>
      <w:rPr>
        <w:rFonts w:ascii="Courier New" w:hAnsi="Courier New" w:cs="Courier New" w:hint="default"/>
      </w:rPr>
    </w:lvl>
    <w:lvl w:ilvl="8" w:tplc="89108BB2">
      <w:start w:val="1"/>
      <w:numFmt w:val="bullet"/>
      <w:lvlText w:val=""/>
      <w:lvlJc w:val="left"/>
      <w:pPr>
        <w:ind w:left="6480" w:hanging="360"/>
      </w:pPr>
      <w:rPr>
        <w:rFonts w:ascii="Wingdings" w:hAnsi="Wingdings" w:cs="Wingdings" w:hint="default"/>
      </w:rPr>
    </w:lvl>
  </w:abstractNum>
  <w:abstractNum w:abstractNumId="16" w15:restartNumberingAfterBreak="0">
    <w:nsid w:val="177C35AB"/>
    <w:multiLevelType w:val="hybridMultilevel"/>
    <w:tmpl w:val="0EA8A13E"/>
    <w:lvl w:ilvl="0" w:tplc="5F2EF6AA">
      <w:start w:val="1"/>
      <w:numFmt w:val="decimal"/>
      <w:lvlText w:val="(%1)"/>
      <w:lvlJc w:val="left"/>
      <w:pPr>
        <w:ind w:left="720" w:hanging="360"/>
      </w:pPr>
      <w:rPr>
        <w:b w:val="0"/>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9807F66"/>
    <w:multiLevelType w:val="multilevel"/>
    <w:tmpl w:val="91969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665DF4"/>
    <w:multiLevelType w:val="hybridMultilevel"/>
    <w:tmpl w:val="4FE0C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511027"/>
    <w:multiLevelType w:val="hybridMultilevel"/>
    <w:tmpl w:val="D786D3A8"/>
    <w:lvl w:ilvl="0" w:tplc="088898D4">
      <w:start w:val="6"/>
      <w:numFmt w:val="bullet"/>
      <w:lvlText w:val="-"/>
      <w:lvlJc w:val="left"/>
      <w:pPr>
        <w:ind w:left="1440" w:hanging="360"/>
      </w:pPr>
      <w:rPr>
        <w:rFonts w:ascii="Calibri" w:eastAsia="Times New Roman" w:hAnsi="Calibri"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1" w15:restartNumberingAfterBreak="0">
    <w:nsid w:val="209C4A78"/>
    <w:multiLevelType w:val="multilevel"/>
    <w:tmpl w:val="223E0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lo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C972DF"/>
    <w:multiLevelType w:val="hybridMultilevel"/>
    <w:tmpl w:val="4C64FE9C"/>
    <w:styleLink w:val="StyleBulleted1"/>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10320D4"/>
    <w:multiLevelType w:val="hybridMultilevel"/>
    <w:tmpl w:val="87868F12"/>
    <w:lvl w:ilvl="0" w:tplc="0B68F48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1D07109"/>
    <w:multiLevelType w:val="multilevel"/>
    <w:tmpl w:val="7840CFEC"/>
    <w:lvl w:ilvl="0">
      <w:start w:val="5"/>
      <w:numFmt w:val="decimal"/>
      <w:pStyle w:val="Naslov1"/>
      <w:lvlText w:val="%1"/>
      <w:lvlJc w:val="left"/>
      <w:pPr>
        <w:ind w:left="480" w:hanging="480"/>
      </w:pPr>
      <w:rPr>
        <w:rFonts w:hint="default"/>
      </w:rPr>
    </w:lvl>
    <w:lvl w:ilvl="1">
      <w:start w:val="3"/>
      <w:numFmt w:val="decimal"/>
      <w:lvlText w:val="%1.%2"/>
      <w:lvlJc w:val="left"/>
      <w:pPr>
        <w:ind w:left="232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27632F4D"/>
    <w:multiLevelType w:val="hybridMultilevel"/>
    <w:tmpl w:val="984076D0"/>
    <w:lvl w:ilvl="0" w:tplc="6978937C">
      <w:start w:val="1"/>
      <w:numFmt w:val="ordinal"/>
      <w:pStyle w:val="Slog5-c"/>
      <w:lvlText w:val="9.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5-c"/>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6" w15:restartNumberingAfterBreak="0">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27" w15:restartNumberingAfterBreak="0">
    <w:nsid w:val="286C5F50"/>
    <w:multiLevelType w:val="hybridMultilevel"/>
    <w:tmpl w:val="92AAF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9207914"/>
    <w:multiLevelType w:val="hybridMultilevel"/>
    <w:tmpl w:val="9EB28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97C252D"/>
    <w:multiLevelType w:val="multilevel"/>
    <w:tmpl w:val="521419C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2C8A709A"/>
    <w:multiLevelType w:val="multilevel"/>
    <w:tmpl w:val="2CF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025445D"/>
    <w:multiLevelType w:val="hybridMultilevel"/>
    <w:tmpl w:val="C06C851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0A277DB"/>
    <w:multiLevelType w:val="hybridMultilevel"/>
    <w:tmpl w:val="E0CA4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0FA2DF4"/>
    <w:multiLevelType w:val="hybridMultilevel"/>
    <w:tmpl w:val="69CE90EC"/>
    <w:lvl w:ilvl="0" w:tplc="8AB6C844">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5" w15:restartNumberingAfterBreak="0">
    <w:nsid w:val="313E5EA0"/>
    <w:multiLevelType w:val="hybridMultilevel"/>
    <w:tmpl w:val="FA505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F646D4"/>
    <w:multiLevelType w:val="hybridMultilevel"/>
    <w:tmpl w:val="E9366F80"/>
    <w:lvl w:ilvl="0" w:tplc="8BBC1A14">
      <w:start w:val="1"/>
      <w:numFmt w:val="decimal"/>
      <w:lvlText w:val="Pogoj %1."/>
      <w:lvlJc w:val="left"/>
      <w:pPr>
        <w:ind w:left="720" w:hanging="360"/>
      </w:pPr>
      <w:rPr>
        <w:rFonts w:hint="default"/>
        <w:b/>
        <w:bCs/>
      </w:rPr>
    </w:lvl>
    <w:lvl w:ilvl="1" w:tplc="EE40AB68">
      <w:start w:val="1"/>
      <w:numFmt w:val="bullet"/>
      <w:pStyle w:val="Navaden-alineje"/>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3730854"/>
    <w:multiLevelType w:val="hybridMultilevel"/>
    <w:tmpl w:val="A532FB00"/>
    <w:lvl w:ilvl="0" w:tplc="8156227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3534470E"/>
    <w:multiLevelType w:val="hybridMultilevel"/>
    <w:tmpl w:val="8384EFEA"/>
    <w:lvl w:ilvl="0" w:tplc="89D2A130">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6307E5A"/>
    <w:multiLevelType w:val="multilevel"/>
    <w:tmpl w:val="0DF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791674F"/>
    <w:multiLevelType w:val="hybridMultilevel"/>
    <w:tmpl w:val="0E1EDC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800173C"/>
    <w:multiLevelType w:val="hybridMultilevel"/>
    <w:tmpl w:val="0A00E72C"/>
    <w:lvl w:ilvl="0" w:tplc="0B68F48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385839E3"/>
    <w:multiLevelType w:val="hybridMultilevel"/>
    <w:tmpl w:val="981E4164"/>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3D2E58CE"/>
    <w:multiLevelType w:val="hybridMultilevel"/>
    <w:tmpl w:val="0568DD4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ED65262"/>
    <w:multiLevelType w:val="hybridMultilevel"/>
    <w:tmpl w:val="8E1AD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0182834"/>
    <w:multiLevelType w:val="hybridMultilevel"/>
    <w:tmpl w:val="11F43EE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0A10FFF"/>
    <w:multiLevelType w:val="hybridMultilevel"/>
    <w:tmpl w:val="0E9CCA6A"/>
    <w:lvl w:ilvl="0" w:tplc="51B066B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49" w15:restartNumberingAfterBreak="0">
    <w:nsid w:val="42575873"/>
    <w:multiLevelType w:val="hybridMultilevel"/>
    <w:tmpl w:val="F2403C62"/>
    <w:lvl w:ilvl="0" w:tplc="04240017">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EB7BD2"/>
    <w:multiLevelType w:val="hybridMultilevel"/>
    <w:tmpl w:val="E3FA9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3247C28"/>
    <w:multiLevelType w:val="hybridMultilevel"/>
    <w:tmpl w:val="BB32D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4605EDE"/>
    <w:multiLevelType w:val="hybridMultilevel"/>
    <w:tmpl w:val="83F6F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5FB6173"/>
    <w:multiLevelType w:val="hybridMultilevel"/>
    <w:tmpl w:val="A866C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8885D3F"/>
    <w:multiLevelType w:val="hybridMultilevel"/>
    <w:tmpl w:val="0F1AC388"/>
    <w:lvl w:ilvl="0" w:tplc="0B68F48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5" w15:restartNumberingAfterBreak="0">
    <w:nsid w:val="494F2FBB"/>
    <w:multiLevelType w:val="hybridMultilevel"/>
    <w:tmpl w:val="915CE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AD215C8"/>
    <w:multiLevelType w:val="hybridMultilevel"/>
    <w:tmpl w:val="9D6A5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D93412C"/>
    <w:multiLevelType w:val="hybridMultilevel"/>
    <w:tmpl w:val="F1643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9F5D2D"/>
    <w:multiLevelType w:val="hybridMultilevel"/>
    <w:tmpl w:val="9BCA1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F680EFD"/>
    <w:multiLevelType w:val="hybridMultilevel"/>
    <w:tmpl w:val="722A51E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50546C98"/>
    <w:multiLevelType w:val="hybridMultilevel"/>
    <w:tmpl w:val="986CE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07B3FC5"/>
    <w:multiLevelType w:val="hybridMultilevel"/>
    <w:tmpl w:val="38929478"/>
    <w:lvl w:ilvl="0" w:tplc="0B68F48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520133E3"/>
    <w:multiLevelType w:val="hybridMultilevel"/>
    <w:tmpl w:val="A89259E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52D0462A"/>
    <w:multiLevelType w:val="hybridMultilevel"/>
    <w:tmpl w:val="05DC2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5001D15"/>
    <w:multiLevelType w:val="hybridMultilevel"/>
    <w:tmpl w:val="CA48CCE2"/>
    <w:lvl w:ilvl="0" w:tplc="04240005">
      <w:start w:val="1"/>
      <w:numFmt w:val="bullet"/>
      <w:lvlText w:val=""/>
      <w:lvlJc w:val="left"/>
      <w:pPr>
        <w:ind w:left="360" w:hanging="360"/>
      </w:pPr>
      <w:rPr>
        <w:rFonts w:ascii="Wingdings" w:hAnsi="Wingding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571B5D02"/>
    <w:multiLevelType w:val="hybridMultilevel"/>
    <w:tmpl w:val="33E08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A6471C2"/>
    <w:multiLevelType w:val="hybridMultilevel"/>
    <w:tmpl w:val="C13C8D10"/>
    <w:lvl w:ilvl="0" w:tplc="F8568D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15:restartNumberingAfterBreak="0">
    <w:nsid w:val="5B6F0C13"/>
    <w:multiLevelType w:val="hybridMultilevel"/>
    <w:tmpl w:val="E7BC959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5BDB3C09"/>
    <w:multiLevelType w:val="hybridMultilevel"/>
    <w:tmpl w:val="2724FF50"/>
    <w:lvl w:ilvl="0" w:tplc="303E1794">
      <w:start w:val="1"/>
      <w:numFmt w:val="ordinal"/>
      <w:pStyle w:val="Naslov3"/>
      <w:lvlText w:val="5.3.%1"/>
      <w:lvlJc w:val="left"/>
      <w:pPr>
        <w:ind w:left="1089" w:hanging="360"/>
      </w:pPr>
      <w:rPr>
        <w:rFonts w:hint="default"/>
      </w:rPr>
    </w:lvl>
    <w:lvl w:ilvl="1" w:tplc="04240019" w:tentative="1">
      <w:start w:val="1"/>
      <w:numFmt w:val="lowerLetter"/>
      <w:lvlText w:val="%2."/>
      <w:lvlJc w:val="left"/>
      <w:pPr>
        <w:ind w:left="1809" w:hanging="360"/>
      </w:p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71" w15:restartNumberingAfterBreak="0">
    <w:nsid w:val="5C492548"/>
    <w:multiLevelType w:val="hybridMultilevel"/>
    <w:tmpl w:val="F44A3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0AA36B9"/>
    <w:multiLevelType w:val="hybridMultilevel"/>
    <w:tmpl w:val="0EBED5D8"/>
    <w:lvl w:ilvl="0" w:tplc="37528E5C">
      <w:start w:val="1"/>
      <w:numFmt w:val="bullet"/>
      <w:lvlText w:val=""/>
      <w:lvlJc w:val="left"/>
      <w:pPr>
        <w:ind w:left="720" w:hanging="360"/>
      </w:pPr>
      <w:rPr>
        <w:rFonts w:ascii="Symbol" w:hAnsi="Symbol" w:cs="Symbol" w:hint="default"/>
        <w:sz w:val="18"/>
        <w:szCs w:val="18"/>
      </w:rPr>
    </w:lvl>
    <w:lvl w:ilvl="1" w:tplc="C180C9F4">
      <w:start w:val="1"/>
      <w:numFmt w:val="bullet"/>
      <w:lvlText w:val="o"/>
      <w:lvlJc w:val="left"/>
      <w:pPr>
        <w:ind w:left="1440" w:hanging="360"/>
      </w:pPr>
      <w:rPr>
        <w:rFonts w:ascii="Courier New" w:hAnsi="Courier New" w:cs="Courier New" w:hint="default"/>
      </w:rPr>
    </w:lvl>
    <w:lvl w:ilvl="2" w:tplc="3D7AE986">
      <w:start w:val="1"/>
      <w:numFmt w:val="bullet"/>
      <w:lvlText w:val=""/>
      <w:lvlJc w:val="left"/>
      <w:pPr>
        <w:ind w:left="2160" w:hanging="360"/>
      </w:pPr>
      <w:rPr>
        <w:rFonts w:ascii="Wingdings" w:hAnsi="Wingdings" w:cs="Wingdings" w:hint="default"/>
      </w:rPr>
    </w:lvl>
    <w:lvl w:ilvl="3" w:tplc="39827DF2">
      <w:start w:val="1"/>
      <w:numFmt w:val="bullet"/>
      <w:lvlText w:val=""/>
      <w:lvlJc w:val="left"/>
      <w:pPr>
        <w:ind w:left="2880" w:hanging="360"/>
      </w:pPr>
      <w:rPr>
        <w:rFonts w:ascii="Symbol" w:hAnsi="Symbol" w:cs="Symbol" w:hint="default"/>
      </w:rPr>
    </w:lvl>
    <w:lvl w:ilvl="4" w:tplc="554489B0">
      <w:start w:val="1"/>
      <w:numFmt w:val="bullet"/>
      <w:lvlText w:val="o"/>
      <w:lvlJc w:val="left"/>
      <w:pPr>
        <w:ind w:left="3600" w:hanging="360"/>
      </w:pPr>
      <w:rPr>
        <w:rFonts w:ascii="Courier New" w:hAnsi="Courier New" w:cs="Courier New" w:hint="default"/>
      </w:rPr>
    </w:lvl>
    <w:lvl w:ilvl="5" w:tplc="BEC89886">
      <w:start w:val="1"/>
      <w:numFmt w:val="bullet"/>
      <w:lvlText w:val=""/>
      <w:lvlJc w:val="left"/>
      <w:pPr>
        <w:ind w:left="4320" w:hanging="360"/>
      </w:pPr>
      <w:rPr>
        <w:rFonts w:ascii="Wingdings" w:hAnsi="Wingdings" w:cs="Wingdings" w:hint="default"/>
      </w:rPr>
    </w:lvl>
    <w:lvl w:ilvl="6" w:tplc="F2E254F4">
      <w:start w:val="1"/>
      <w:numFmt w:val="bullet"/>
      <w:lvlText w:val=""/>
      <w:lvlJc w:val="left"/>
      <w:pPr>
        <w:ind w:left="5040" w:hanging="360"/>
      </w:pPr>
      <w:rPr>
        <w:rFonts w:ascii="Symbol" w:hAnsi="Symbol" w:cs="Symbol" w:hint="default"/>
      </w:rPr>
    </w:lvl>
    <w:lvl w:ilvl="7" w:tplc="95E292DA">
      <w:start w:val="1"/>
      <w:numFmt w:val="bullet"/>
      <w:lvlText w:val="o"/>
      <w:lvlJc w:val="left"/>
      <w:pPr>
        <w:ind w:left="5760" w:hanging="360"/>
      </w:pPr>
      <w:rPr>
        <w:rFonts w:ascii="Courier New" w:hAnsi="Courier New" w:cs="Courier New" w:hint="default"/>
      </w:rPr>
    </w:lvl>
    <w:lvl w:ilvl="8" w:tplc="423A2FEA">
      <w:start w:val="1"/>
      <w:numFmt w:val="bullet"/>
      <w:lvlText w:val=""/>
      <w:lvlJc w:val="left"/>
      <w:pPr>
        <w:ind w:left="6480" w:hanging="360"/>
      </w:pPr>
      <w:rPr>
        <w:rFonts w:ascii="Wingdings" w:hAnsi="Wingdings" w:cs="Wingdings" w:hint="default"/>
      </w:rPr>
    </w:lvl>
  </w:abstractNum>
  <w:abstractNum w:abstractNumId="74" w15:restartNumberingAfterBreak="0">
    <w:nsid w:val="61CF174D"/>
    <w:multiLevelType w:val="hybridMultilevel"/>
    <w:tmpl w:val="78781E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2A05A61"/>
    <w:multiLevelType w:val="hybridMultilevel"/>
    <w:tmpl w:val="FDDC6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2DA145D"/>
    <w:multiLevelType w:val="hybridMultilevel"/>
    <w:tmpl w:val="A9001374"/>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3743187"/>
    <w:multiLevelType w:val="hybridMultilevel"/>
    <w:tmpl w:val="74B00F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26321F"/>
    <w:multiLevelType w:val="multilevel"/>
    <w:tmpl w:val="A4B2E072"/>
    <w:lvl w:ilvl="0">
      <w:start w:val="8"/>
      <w:numFmt w:val="decimal"/>
      <w:lvlText w:val="%1."/>
      <w:lvlJc w:val="left"/>
      <w:pPr>
        <w:ind w:left="504" w:hanging="504"/>
      </w:pPr>
      <w:rPr>
        <w:rFonts w:hint="default"/>
      </w:rPr>
    </w:lvl>
    <w:lvl w:ilvl="1">
      <w:start w:val="3"/>
      <w:numFmt w:val="decimal"/>
      <w:lvlText w:val="%1.%2."/>
      <w:lvlJc w:val="left"/>
      <w:pPr>
        <w:ind w:left="1049" w:hanging="504"/>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pStyle w:val="Slog5a"/>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80" w15:restartNumberingAfterBreak="0">
    <w:nsid w:val="659552A3"/>
    <w:multiLevelType w:val="hybridMultilevel"/>
    <w:tmpl w:val="D8B65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8375CFE"/>
    <w:multiLevelType w:val="hybridMultilevel"/>
    <w:tmpl w:val="9BD6D0A4"/>
    <w:lvl w:ilvl="0" w:tplc="89D2A130">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F445A36"/>
    <w:multiLevelType w:val="hybridMultilevel"/>
    <w:tmpl w:val="22B85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FCB10BF"/>
    <w:multiLevelType w:val="hybridMultilevel"/>
    <w:tmpl w:val="44C82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FCC324D"/>
    <w:multiLevelType w:val="hybridMultilevel"/>
    <w:tmpl w:val="E496F99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5" w15:restartNumberingAfterBreak="0">
    <w:nsid w:val="706C2CE4"/>
    <w:multiLevelType w:val="hybridMultilevel"/>
    <w:tmpl w:val="DC46240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6" w15:restartNumberingAfterBreak="0">
    <w:nsid w:val="713662E7"/>
    <w:multiLevelType w:val="hybridMultilevel"/>
    <w:tmpl w:val="2B90A34E"/>
    <w:lvl w:ilvl="0" w:tplc="E40E94AA">
      <w:start w:val="8"/>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7" w15:restartNumberingAfterBreak="0">
    <w:nsid w:val="72FD34E9"/>
    <w:multiLevelType w:val="hybridMultilevel"/>
    <w:tmpl w:val="22380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0B4B02"/>
    <w:multiLevelType w:val="hybridMultilevel"/>
    <w:tmpl w:val="81CCCF8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5D70E2E"/>
    <w:multiLevelType w:val="hybridMultilevel"/>
    <w:tmpl w:val="37C4A87C"/>
    <w:lvl w:ilvl="0" w:tplc="D3AAA2D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0" w15:restartNumberingAfterBreak="0">
    <w:nsid w:val="76FA317A"/>
    <w:multiLevelType w:val="hybridMultilevel"/>
    <w:tmpl w:val="8A74EF0C"/>
    <w:lvl w:ilvl="0" w:tplc="0B68F48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1" w15:restartNumberingAfterBreak="0">
    <w:nsid w:val="775A7F68"/>
    <w:multiLevelType w:val="hybridMultilevel"/>
    <w:tmpl w:val="3C0C0A2C"/>
    <w:lvl w:ilvl="0" w:tplc="4B96328A">
      <w:start w:val="1"/>
      <w:numFmt w:val="decimal"/>
      <w:lvlText w:val="%1."/>
      <w:lvlJc w:val="left"/>
      <w:pPr>
        <w:ind w:left="397" w:hanging="397"/>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957449F"/>
    <w:multiLevelType w:val="hybridMultilevel"/>
    <w:tmpl w:val="BAF61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E24A56"/>
    <w:multiLevelType w:val="hybridMultilevel"/>
    <w:tmpl w:val="1212B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992587">
    <w:abstractNumId w:val="40"/>
  </w:num>
  <w:num w:numId="2" w16cid:durableId="38944286">
    <w:abstractNumId w:val="5"/>
  </w:num>
  <w:num w:numId="3" w16cid:durableId="995299620">
    <w:abstractNumId w:val="67"/>
  </w:num>
  <w:num w:numId="4" w16cid:durableId="815033020">
    <w:abstractNumId w:val="92"/>
  </w:num>
  <w:num w:numId="5" w16cid:durableId="516431354">
    <w:abstractNumId w:val="19"/>
  </w:num>
  <w:num w:numId="6" w16cid:durableId="1055589603">
    <w:abstractNumId w:val="70"/>
  </w:num>
  <w:num w:numId="7" w16cid:durableId="1796176626">
    <w:abstractNumId w:val="72"/>
  </w:num>
  <w:num w:numId="8" w16cid:durableId="720330505">
    <w:abstractNumId w:val="66"/>
  </w:num>
  <w:num w:numId="9" w16cid:durableId="1159348261">
    <w:abstractNumId w:val="77"/>
  </w:num>
  <w:num w:numId="10" w16cid:durableId="604508169">
    <w:abstractNumId w:val="96"/>
  </w:num>
  <w:num w:numId="11" w16cid:durableId="613172942">
    <w:abstractNumId w:val="43"/>
  </w:num>
  <w:num w:numId="12" w16cid:durableId="563224730">
    <w:abstractNumId w:val="47"/>
  </w:num>
  <w:num w:numId="13" w16cid:durableId="375392779">
    <w:abstractNumId w:val="13"/>
  </w:num>
  <w:num w:numId="14" w16cid:durableId="203297125">
    <w:abstractNumId w:val="25"/>
  </w:num>
  <w:num w:numId="15" w16cid:durableId="667169961">
    <w:abstractNumId w:val="75"/>
  </w:num>
  <w:num w:numId="16" w16cid:durableId="2099593582">
    <w:abstractNumId w:val="26"/>
  </w:num>
  <w:num w:numId="17" w16cid:durableId="1518885201">
    <w:abstractNumId w:val="38"/>
  </w:num>
  <w:num w:numId="18" w16cid:durableId="502858007">
    <w:abstractNumId w:val="30"/>
  </w:num>
  <w:num w:numId="19" w16cid:durableId="2066177226">
    <w:abstractNumId w:val="14"/>
  </w:num>
  <w:num w:numId="20" w16cid:durableId="315260056">
    <w:abstractNumId w:val="91"/>
  </w:num>
  <w:num w:numId="21" w16cid:durableId="762069054">
    <w:abstractNumId w:val="4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572152">
    <w:abstractNumId w:val="94"/>
  </w:num>
  <w:num w:numId="23" w16cid:durableId="1962690719">
    <w:abstractNumId w:val="22"/>
  </w:num>
  <w:num w:numId="24" w16cid:durableId="1717926512">
    <w:abstractNumId w:val="7"/>
  </w:num>
  <w:num w:numId="25" w16cid:durableId="1475637234">
    <w:abstractNumId w:val="36"/>
  </w:num>
  <w:num w:numId="26" w16cid:durableId="46151267">
    <w:abstractNumId w:val="3"/>
  </w:num>
  <w:num w:numId="27" w16cid:durableId="1443303612">
    <w:abstractNumId w:val="78"/>
  </w:num>
  <w:num w:numId="28" w16cid:durableId="2003390242">
    <w:abstractNumId w:val="8"/>
  </w:num>
  <w:num w:numId="29" w16cid:durableId="2011830909">
    <w:abstractNumId w:val="24"/>
  </w:num>
  <w:num w:numId="30" w16cid:durableId="407699812">
    <w:abstractNumId w:val="18"/>
  </w:num>
  <w:num w:numId="31" w16cid:durableId="48961444">
    <w:abstractNumId w:val="79"/>
  </w:num>
  <w:num w:numId="32" w16cid:durableId="1575123299">
    <w:abstractNumId w:val="21"/>
  </w:num>
  <w:num w:numId="33" w16cid:durableId="447552043">
    <w:abstractNumId w:val="29"/>
  </w:num>
  <w:num w:numId="34" w16cid:durableId="414325065">
    <w:abstractNumId w:val="11"/>
  </w:num>
  <w:num w:numId="35" w16cid:durableId="340787966">
    <w:abstractNumId w:val="2"/>
  </w:num>
  <w:num w:numId="36" w16cid:durableId="1356923416">
    <w:abstractNumId w:val="15"/>
  </w:num>
  <w:num w:numId="37" w16cid:durableId="1146161674">
    <w:abstractNumId w:val="73"/>
  </w:num>
  <w:num w:numId="38" w16cid:durableId="1114326724">
    <w:abstractNumId w:val="81"/>
  </w:num>
  <w:num w:numId="39" w16cid:durableId="964123090">
    <w:abstractNumId w:val="53"/>
  </w:num>
  <w:num w:numId="40" w16cid:durableId="877399562">
    <w:abstractNumId w:val="63"/>
  </w:num>
  <w:num w:numId="41" w16cid:durableId="610163951">
    <w:abstractNumId w:val="10"/>
    <w:lvlOverride w:ilvl="0">
      <w:startOverride w:val="1"/>
    </w:lvlOverride>
    <w:lvlOverride w:ilvl="1"/>
    <w:lvlOverride w:ilvl="2"/>
    <w:lvlOverride w:ilvl="3"/>
    <w:lvlOverride w:ilvl="4"/>
    <w:lvlOverride w:ilvl="5"/>
    <w:lvlOverride w:ilvl="6"/>
    <w:lvlOverride w:ilvl="7"/>
    <w:lvlOverride w:ilvl="8"/>
  </w:num>
  <w:num w:numId="42" w16cid:durableId="687800331">
    <w:abstractNumId w:val="56"/>
  </w:num>
  <w:num w:numId="43" w16cid:durableId="252591039">
    <w:abstractNumId w:val="32"/>
  </w:num>
  <w:num w:numId="44" w16cid:durableId="1246453205">
    <w:abstractNumId w:val="88"/>
  </w:num>
  <w:num w:numId="45" w16cid:durableId="433324488">
    <w:abstractNumId w:val="49"/>
  </w:num>
  <w:num w:numId="46" w16cid:durableId="1394547204">
    <w:abstractNumId w:val="85"/>
  </w:num>
  <w:num w:numId="47" w16cid:durableId="1254702962">
    <w:abstractNumId w:val="0"/>
  </w:num>
  <w:num w:numId="48" w16cid:durableId="1382250380">
    <w:abstractNumId w:val="35"/>
  </w:num>
  <w:num w:numId="49" w16cid:durableId="1239248445">
    <w:abstractNumId w:val="44"/>
  </w:num>
  <w:num w:numId="50" w16cid:durableId="2016154135">
    <w:abstractNumId w:val="4"/>
  </w:num>
  <w:num w:numId="51" w16cid:durableId="1138649131">
    <w:abstractNumId w:val="58"/>
  </w:num>
  <w:num w:numId="52" w16cid:durableId="1080907087">
    <w:abstractNumId w:val="65"/>
  </w:num>
  <w:num w:numId="53" w16cid:durableId="2084910174">
    <w:abstractNumId w:val="74"/>
  </w:num>
  <w:num w:numId="54" w16cid:durableId="1522666770">
    <w:abstractNumId w:val="62"/>
  </w:num>
  <w:num w:numId="55" w16cid:durableId="982586955">
    <w:abstractNumId w:val="69"/>
  </w:num>
  <w:num w:numId="56" w16cid:durableId="1085806320">
    <w:abstractNumId w:val="59"/>
  </w:num>
  <w:num w:numId="57" w16cid:durableId="2142772218">
    <w:abstractNumId w:val="33"/>
  </w:num>
  <w:num w:numId="58" w16cid:durableId="219944540">
    <w:abstractNumId w:val="28"/>
  </w:num>
  <w:num w:numId="59" w16cid:durableId="253129051">
    <w:abstractNumId w:val="6"/>
  </w:num>
  <w:num w:numId="60" w16cid:durableId="2048603409">
    <w:abstractNumId w:val="45"/>
  </w:num>
  <w:num w:numId="61" w16cid:durableId="734623689">
    <w:abstractNumId w:val="80"/>
  </w:num>
  <w:num w:numId="62" w16cid:durableId="746028564">
    <w:abstractNumId w:val="83"/>
  </w:num>
  <w:num w:numId="63" w16cid:durableId="1023826362">
    <w:abstractNumId w:val="93"/>
  </w:num>
  <w:num w:numId="64" w16cid:durableId="788937631">
    <w:abstractNumId w:val="55"/>
  </w:num>
  <w:num w:numId="65" w16cid:durableId="209344072">
    <w:abstractNumId w:val="41"/>
  </w:num>
  <w:num w:numId="66" w16cid:durableId="740906739">
    <w:abstractNumId w:val="82"/>
  </w:num>
  <w:num w:numId="67" w16cid:durableId="1691907114">
    <w:abstractNumId w:val="27"/>
  </w:num>
  <w:num w:numId="68" w16cid:durableId="717047438">
    <w:abstractNumId w:val="95"/>
  </w:num>
  <w:num w:numId="69" w16cid:durableId="2028024425">
    <w:abstractNumId w:val="57"/>
  </w:num>
  <w:num w:numId="70" w16cid:durableId="1259481152">
    <w:abstractNumId w:val="76"/>
  </w:num>
  <w:num w:numId="71" w16cid:durableId="1190988503">
    <w:abstractNumId w:val="51"/>
  </w:num>
  <w:num w:numId="72" w16cid:durableId="1978485767">
    <w:abstractNumId w:val="87"/>
  </w:num>
  <w:num w:numId="73" w16cid:durableId="1275599332">
    <w:abstractNumId w:val="46"/>
  </w:num>
  <w:num w:numId="74" w16cid:durableId="1588807641">
    <w:abstractNumId w:val="50"/>
  </w:num>
  <w:num w:numId="75" w16cid:durableId="1531453252">
    <w:abstractNumId w:val="71"/>
  </w:num>
  <w:num w:numId="76" w16cid:durableId="1183780616">
    <w:abstractNumId w:val="17"/>
    <w:lvlOverride w:ilvl="0">
      <w:startOverride w:val="1"/>
    </w:lvlOverride>
  </w:num>
  <w:num w:numId="77" w16cid:durableId="856886854">
    <w:abstractNumId w:val="9"/>
  </w:num>
  <w:num w:numId="78" w16cid:durableId="473261090">
    <w:abstractNumId w:val="31"/>
  </w:num>
  <w:num w:numId="79" w16cid:durableId="185363554">
    <w:abstractNumId w:val="39"/>
  </w:num>
  <w:num w:numId="80" w16cid:durableId="1727410858">
    <w:abstractNumId w:val="60"/>
  </w:num>
  <w:num w:numId="81" w16cid:durableId="868176819">
    <w:abstractNumId w:val="52"/>
  </w:num>
  <w:num w:numId="82" w16cid:durableId="658122684">
    <w:abstractNumId w:val="84"/>
  </w:num>
  <w:num w:numId="83" w16cid:durableId="1064720887">
    <w:abstractNumId w:val="64"/>
  </w:num>
  <w:num w:numId="84" w16cid:durableId="7002015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17704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09506520">
    <w:abstractNumId w:val="12"/>
  </w:num>
  <w:num w:numId="87" w16cid:durableId="710114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66176719">
    <w:abstractNumId w:val="90"/>
  </w:num>
  <w:num w:numId="89" w16cid:durableId="11472364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229922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530887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80619665">
    <w:abstractNumId w:val="20"/>
  </w:num>
  <w:num w:numId="93" w16cid:durableId="792675101">
    <w:abstractNumId w:val="8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46085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372090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789421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0535"/>
    <w:rsid w:val="00000A78"/>
    <w:rsid w:val="00000F94"/>
    <w:rsid w:val="000020FE"/>
    <w:rsid w:val="0000590A"/>
    <w:rsid w:val="00005FFC"/>
    <w:rsid w:val="00006BCA"/>
    <w:rsid w:val="00007D86"/>
    <w:rsid w:val="00010F93"/>
    <w:rsid w:val="00012D74"/>
    <w:rsid w:val="00013BE5"/>
    <w:rsid w:val="00013EC9"/>
    <w:rsid w:val="00015303"/>
    <w:rsid w:val="00022198"/>
    <w:rsid w:val="000228F7"/>
    <w:rsid w:val="00022ABD"/>
    <w:rsid w:val="00023F17"/>
    <w:rsid w:val="0002627C"/>
    <w:rsid w:val="0002686C"/>
    <w:rsid w:val="000335A4"/>
    <w:rsid w:val="00033B4A"/>
    <w:rsid w:val="00033C7F"/>
    <w:rsid w:val="00034001"/>
    <w:rsid w:val="00037111"/>
    <w:rsid w:val="00037F6E"/>
    <w:rsid w:val="00040215"/>
    <w:rsid w:val="00040293"/>
    <w:rsid w:val="000406DC"/>
    <w:rsid w:val="00041753"/>
    <w:rsid w:val="00041868"/>
    <w:rsid w:val="0004711D"/>
    <w:rsid w:val="00047B97"/>
    <w:rsid w:val="00050C9B"/>
    <w:rsid w:val="0005563C"/>
    <w:rsid w:val="00060BFF"/>
    <w:rsid w:val="00061D43"/>
    <w:rsid w:val="00062C58"/>
    <w:rsid w:val="00063CBA"/>
    <w:rsid w:val="0006797B"/>
    <w:rsid w:val="00070403"/>
    <w:rsid w:val="00071DCD"/>
    <w:rsid w:val="00072164"/>
    <w:rsid w:val="0008012C"/>
    <w:rsid w:val="00080AC0"/>
    <w:rsid w:val="00080BD8"/>
    <w:rsid w:val="0008171E"/>
    <w:rsid w:val="0008367C"/>
    <w:rsid w:val="0008426E"/>
    <w:rsid w:val="0008580B"/>
    <w:rsid w:val="000902A2"/>
    <w:rsid w:val="00090DAB"/>
    <w:rsid w:val="00093288"/>
    <w:rsid w:val="00094A6A"/>
    <w:rsid w:val="00096F38"/>
    <w:rsid w:val="0009790C"/>
    <w:rsid w:val="000A10C8"/>
    <w:rsid w:val="000A1A21"/>
    <w:rsid w:val="000A1CB8"/>
    <w:rsid w:val="000A3BF3"/>
    <w:rsid w:val="000A4148"/>
    <w:rsid w:val="000A4251"/>
    <w:rsid w:val="000A43FE"/>
    <w:rsid w:val="000A5452"/>
    <w:rsid w:val="000A6625"/>
    <w:rsid w:val="000B04CA"/>
    <w:rsid w:val="000B0FB1"/>
    <w:rsid w:val="000B5630"/>
    <w:rsid w:val="000C074E"/>
    <w:rsid w:val="000C2798"/>
    <w:rsid w:val="000C483E"/>
    <w:rsid w:val="000C61F6"/>
    <w:rsid w:val="000C6528"/>
    <w:rsid w:val="000C7872"/>
    <w:rsid w:val="000D3E4B"/>
    <w:rsid w:val="000D42B3"/>
    <w:rsid w:val="000D69C2"/>
    <w:rsid w:val="000D778F"/>
    <w:rsid w:val="000E0224"/>
    <w:rsid w:val="000E251D"/>
    <w:rsid w:val="000E5A0D"/>
    <w:rsid w:val="000E6287"/>
    <w:rsid w:val="000E6ECA"/>
    <w:rsid w:val="000F07EB"/>
    <w:rsid w:val="000F1F81"/>
    <w:rsid w:val="000F28F4"/>
    <w:rsid w:val="000F3D48"/>
    <w:rsid w:val="000F4778"/>
    <w:rsid w:val="000F49B7"/>
    <w:rsid w:val="000F5EA8"/>
    <w:rsid w:val="000F6057"/>
    <w:rsid w:val="000F6618"/>
    <w:rsid w:val="0010053B"/>
    <w:rsid w:val="00100F39"/>
    <w:rsid w:val="00101881"/>
    <w:rsid w:val="0010215A"/>
    <w:rsid w:val="00104C56"/>
    <w:rsid w:val="0010531D"/>
    <w:rsid w:val="001066F1"/>
    <w:rsid w:val="0010738B"/>
    <w:rsid w:val="001103B9"/>
    <w:rsid w:val="00111017"/>
    <w:rsid w:val="001138D7"/>
    <w:rsid w:val="0011412D"/>
    <w:rsid w:val="00116B02"/>
    <w:rsid w:val="00117053"/>
    <w:rsid w:val="0012115E"/>
    <w:rsid w:val="0012491C"/>
    <w:rsid w:val="001254D1"/>
    <w:rsid w:val="001265A2"/>
    <w:rsid w:val="00127597"/>
    <w:rsid w:val="00130498"/>
    <w:rsid w:val="001304EB"/>
    <w:rsid w:val="00130FB3"/>
    <w:rsid w:val="0013124B"/>
    <w:rsid w:val="0013531B"/>
    <w:rsid w:val="00135FFF"/>
    <w:rsid w:val="00136EC1"/>
    <w:rsid w:val="00144F6E"/>
    <w:rsid w:val="00146C7B"/>
    <w:rsid w:val="00150A54"/>
    <w:rsid w:val="00152FB7"/>
    <w:rsid w:val="00153D62"/>
    <w:rsid w:val="00157591"/>
    <w:rsid w:val="001615FD"/>
    <w:rsid w:val="00161637"/>
    <w:rsid w:val="0016187D"/>
    <w:rsid w:val="00161B27"/>
    <w:rsid w:val="00165319"/>
    <w:rsid w:val="00166980"/>
    <w:rsid w:val="00166CEB"/>
    <w:rsid w:val="00167629"/>
    <w:rsid w:val="00174820"/>
    <w:rsid w:val="00175126"/>
    <w:rsid w:val="00177661"/>
    <w:rsid w:val="00180140"/>
    <w:rsid w:val="00181ECD"/>
    <w:rsid w:val="00183481"/>
    <w:rsid w:val="00183F6A"/>
    <w:rsid w:val="00187B2A"/>
    <w:rsid w:val="00191525"/>
    <w:rsid w:val="00191778"/>
    <w:rsid w:val="001921C1"/>
    <w:rsid w:val="0019483C"/>
    <w:rsid w:val="001A092E"/>
    <w:rsid w:val="001A2E52"/>
    <w:rsid w:val="001A5888"/>
    <w:rsid w:val="001A6602"/>
    <w:rsid w:val="001A7FD2"/>
    <w:rsid w:val="001B041E"/>
    <w:rsid w:val="001B057C"/>
    <w:rsid w:val="001B119D"/>
    <w:rsid w:val="001B7177"/>
    <w:rsid w:val="001B717E"/>
    <w:rsid w:val="001B76CD"/>
    <w:rsid w:val="001C0355"/>
    <w:rsid w:val="001C0AC9"/>
    <w:rsid w:val="001C5AAF"/>
    <w:rsid w:val="001C5E0A"/>
    <w:rsid w:val="001C7307"/>
    <w:rsid w:val="001D09AB"/>
    <w:rsid w:val="001D0A0C"/>
    <w:rsid w:val="001D1382"/>
    <w:rsid w:val="001D1C20"/>
    <w:rsid w:val="001D2F20"/>
    <w:rsid w:val="001D6D5E"/>
    <w:rsid w:val="001E1919"/>
    <w:rsid w:val="001E5FF3"/>
    <w:rsid w:val="001E6E08"/>
    <w:rsid w:val="001F08C1"/>
    <w:rsid w:val="001F13AC"/>
    <w:rsid w:val="001F2AF1"/>
    <w:rsid w:val="001F4EDE"/>
    <w:rsid w:val="001F4F21"/>
    <w:rsid w:val="001F52D2"/>
    <w:rsid w:val="001F575A"/>
    <w:rsid w:val="001F5E54"/>
    <w:rsid w:val="001F60E9"/>
    <w:rsid w:val="001F6AEA"/>
    <w:rsid w:val="00200904"/>
    <w:rsid w:val="002026F4"/>
    <w:rsid w:val="0020617A"/>
    <w:rsid w:val="00207658"/>
    <w:rsid w:val="002109E1"/>
    <w:rsid w:val="00210A31"/>
    <w:rsid w:val="002129AB"/>
    <w:rsid w:val="0021495C"/>
    <w:rsid w:val="00215F79"/>
    <w:rsid w:val="00215FBF"/>
    <w:rsid w:val="0021685C"/>
    <w:rsid w:val="00216D60"/>
    <w:rsid w:val="002174ED"/>
    <w:rsid w:val="0022170F"/>
    <w:rsid w:val="0023076A"/>
    <w:rsid w:val="002341E5"/>
    <w:rsid w:val="0023442F"/>
    <w:rsid w:val="002379B8"/>
    <w:rsid w:val="0024129D"/>
    <w:rsid w:val="00246D55"/>
    <w:rsid w:val="00247B83"/>
    <w:rsid w:val="00247C7C"/>
    <w:rsid w:val="00250C72"/>
    <w:rsid w:val="002514F5"/>
    <w:rsid w:val="002519AC"/>
    <w:rsid w:val="00252CF7"/>
    <w:rsid w:val="00252FE2"/>
    <w:rsid w:val="0025341D"/>
    <w:rsid w:val="0025392D"/>
    <w:rsid w:val="00253D26"/>
    <w:rsid w:val="0025417C"/>
    <w:rsid w:val="00255AC2"/>
    <w:rsid w:val="002563DF"/>
    <w:rsid w:val="00257212"/>
    <w:rsid w:val="00257FA5"/>
    <w:rsid w:val="00260041"/>
    <w:rsid w:val="002614CC"/>
    <w:rsid w:val="00261F88"/>
    <w:rsid w:val="00263BCC"/>
    <w:rsid w:val="002652A7"/>
    <w:rsid w:val="00272077"/>
    <w:rsid w:val="002761B0"/>
    <w:rsid w:val="0027628C"/>
    <w:rsid w:val="002768F0"/>
    <w:rsid w:val="00276C5B"/>
    <w:rsid w:val="002800F8"/>
    <w:rsid w:val="002868B4"/>
    <w:rsid w:val="002900A8"/>
    <w:rsid w:val="00290A33"/>
    <w:rsid w:val="002933D9"/>
    <w:rsid w:val="002A2609"/>
    <w:rsid w:val="002A31D6"/>
    <w:rsid w:val="002A5928"/>
    <w:rsid w:val="002A68BE"/>
    <w:rsid w:val="002A7E6A"/>
    <w:rsid w:val="002B1868"/>
    <w:rsid w:val="002B294D"/>
    <w:rsid w:val="002B2C98"/>
    <w:rsid w:val="002B7830"/>
    <w:rsid w:val="002C2CF1"/>
    <w:rsid w:val="002C341F"/>
    <w:rsid w:val="002C3BC3"/>
    <w:rsid w:val="002C52DE"/>
    <w:rsid w:val="002C6BF1"/>
    <w:rsid w:val="002D1EF7"/>
    <w:rsid w:val="002D48D2"/>
    <w:rsid w:val="002D65BD"/>
    <w:rsid w:val="002E04CC"/>
    <w:rsid w:val="002E444F"/>
    <w:rsid w:val="002E7170"/>
    <w:rsid w:val="002E7BEA"/>
    <w:rsid w:val="002F4C01"/>
    <w:rsid w:val="002F602D"/>
    <w:rsid w:val="002F79DC"/>
    <w:rsid w:val="0030020C"/>
    <w:rsid w:val="0030252B"/>
    <w:rsid w:val="00303FD7"/>
    <w:rsid w:val="00306BC5"/>
    <w:rsid w:val="00310E5E"/>
    <w:rsid w:val="003111A3"/>
    <w:rsid w:val="003115CB"/>
    <w:rsid w:val="003121F4"/>
    <w:rsid w:val="00312F1A"/>
    <w:rsid w:val="00314D4C"/>
    <w:rsid w:val="00315E3D"/>
    <w:rsid w:val="00316069"/>
    <w:rsid w:val="0032120B"/>
    <w:rsid w:val="0032307A"/>
    <w:rsid w:val="00324401"/>
    <w:rsid w:val="0032489D"/>
    <w:rsid w:val="00325685"/>
    <w:rsid w:val="00325B06"/>
    <w:rsid w:val="00327912"/>
    <w:rsid w:val="00330038"/>
    <w:rsid w:val="00331F6B"/>
    <w:rsid w:val="0033366B"/>
    <w:rsid w:val="00333AFC"/>
    <w:rsid w:val="003341D4"/>
    <w:rsid w:val="00335371"/>
    <w:rsid w:val="00341EF5"/>
    <w:rsid w:val="00342684"/>
    <w:rsid w:val="00344725"/>
    <w:rsid w:val="00345763"/>
    <w:rsid w:val="0035064D"/>
    <w:rsid w:val="003509D5"/>
    <w:rsid w:val="00350C59"/>
    <w:rsid w:val="00350F5D"/>
    <w:rsid w:val="00354C7D"/>
    <w:rsid w:val="00354DCF"/>
    <w:rsid w:val="00356F70"/>
    <w:rsid w:val="00364346"/>
    <w:rsid w:val="0036518C"/>
    <w:rsid w:val="00365483"/>
    <w:rsid w:val="00365540"/>
    <w:rsid w:val="00366572"/>
    <w:rsid w:val="00366B89"/>
    <w:rsid w:val="00371086"/>
    <w:rsid w:val="0037294E"/>
    <w:rsid w:val="003752D9"/>
    <w:rsid w:val="00380677"/>
    <w:rsid w:val="00381B9E"/>
    <w:rsid w:val="003847EB"/>
    <w:rsid w:val="003859AC"/>
    <w:rsid w:val="00386BC5"/>
    <w:rsid w:val="003870B6"/>
    <w:rsid w:val="00391C64"/>
    <w:rsid w:val="003931CC"/>
    <w:rsid w:val="00396BDD"/>
    <w:rsid w:val="00396D71"/>
    <w:rsid w:val="003972C5"/>
    <w:rsid w:val="00397424"/>
    <w:rsid w:val="003A2437"/>
    <w:rsid w:val="003A4C0B"/>
    <w:rsid w:val="003A50AC"/>
    <w:rsid w:val="003A518D"/>
    <w:rsid w:val="003A7479"/>
    <w:rsid w:val="003A7696"/>
    <w:rsid w:val="003B2B72"/>
    <w:rsid w:val="003B3C9D"/>
    <w:rsid w:val="003B445F"/>
    <w:rsid w:val="003B4C9F"/>
    <w:rsid w:val="003B4DE7"/>
    <w:rsid w:val="003B5A6C"/>
    <w:rsid w:val="003C2B62"/>
    <w:rsid w:val="003C4342"/>
    <w:rsid w:val="003C4DCF"/>
    <w:rsid w:val="003C519C"/>
    <w:rsid w:val="003C6B4F"/>
    <w:rsid w:val="003D356F"/>
    <w:rsid w:val="003D3D69"/>
    <w:rsid w:val="003D7F2E"/>
    <w:rsid w:val="003E4088"/>
    <w:rsid w:val="003E53A2"/>
    <w:rsid w:val="003E6980"/>
    <w:rsid w:val="003E7E13"/>
    <w:rsid w:val="003F01A1"/>
    <w:rsid w:val="003F1291"/>
    <w:rsid w:val="003F334E"/>
    <w:rsid w:val="003F372B"/>
    <w:rsid w:val="003F41A4"/>
    <w:rsid w:val="003F543A"/>
    <w:rsid w:val="003F5B3D"/>
    <w:rsid w:val="003F7994"/>
    <w:rsid w:val="004011F4"/>
    <w:rsid w:val="00403624"/>
    <w:rsid w:val="004109EF"/>
    <w:rsid w:val="00411AF0"/>
    <w:rsid w:val="00411FA8"/>
    <w:rsid w:val="00413790"/>
    <w:rsid w:val="004150D9"/>
    <w:rsid w:val="004227D5"/>
    <w:rsid w:val="00422C0D"/>
    <w:rsid w:val="00422C34"/>
    <w:rsid w:val="00423979"/>
    <w:rsid w:val="004243D6"/>
    <w:rsid w:val="004259CF"/>
    <w:rsid w:val="004261D0"/>
    <w:rsid w:val="00432250"/>
    <w:rsid w:val="004353D6"/>
    <w:rsid w:val="00435816"/>
    <w:rsid w:val="004362F8"/>
    <w:rsid w:val="00436C35"/>
    <w:rsid w:val="00444C51"/>
    <w:rsid w:val="00444EF4"/>
    <w:rsid w:val="00445852"/>
    <w:rsid w:val="00445936"/>
    <w:rsid w:val="00445A3C"/>
    <w:rsid w:val="00447397"/>
    <w:rsid w:val="00450493"/>
    <w:rsid w:val="00451BB5"/>
    <w:rsid w:val="004521F6"/>
    <w:rsid w:val="00452ACF"/>
    <w:rsid w:val="00453A89"/>
    <w:rsid w:val="004555C3"/>
    <w:rsid w:val="00460AC5"/>
    <w:rsid w:val="00462876"/>
    <w:rsid w:val="00463001"/>
    <w:rsid w:val="0046346E"/>
    <w:rsid w:val="00466541"/>
    <w:rsid w:val="00467D0C"/>
    <w:rsid w:val="00467D49"/>
    <w:rsid w:val="00471274"/>
    <w:rsid w:val="00471672"/>
    <w:rsid w:val="00474498"/>
    <w:rsid w:val="00474690"/>
    <w:rsid w:val="004747F5"/>
    <w:rsid w:val="00481A6B"/>
    <w:rsid w:val="00482698"/>
    <w:rsid w:val="00483074"/>
    <w:rsid w:val="00484740"/>
    <w:rsid w:val="004848BF"/>
    <w:rsid w:val="00487D82"/>
    <w:rsid w:val="00492FA0"/>
    <w:rsid w:val="0049393C"/>
    <w:rsid w:val="00493C3B"/>
    <w:rsid w:val="00496321"/>
    <w:rsid w:val="00496B62"/>
    <w:rsid w:val="004A1465"/>
    <w:rsid w:val="004A2AA4"/>
    <w:rsid w:val="004A419D"/>
    <w:rsid w:val="004A5E64"/>
    <w:rsid w:val="004B2C5F"/>
    <w:rsid w:val="004B6E61"/>
    <w:rsid w:val="004C6E55"/>
    <w:rsid w:val="004C7496"/>
    <w:rsid w:val="004C7777"/>
    <w:rsid w:val="004C7802"/>
    <w:rsid w:val="004D3FBB"/>
    <w:rsid w:val="004D4FEA"/>
    <w:rsid w:val="004D7999"/>
    <w:rsid w:val="004E0B3B"/>
    <w:rsid w:val="004E7C8A"/>
    <w:rsid w:val="004E7DE7"/>
    <w:rsid w:val="004F0798"/>
    <w:rsid w:val="004F0920"/>
    <w:rsid w:val="004F35C3"/>
    <w:rsid w:val="004F362F"/>
    <w:rsid w:val="004F3840"/>
    <w:rsid w:val="004F3B15"/>
    <w:rsid w:val="004F3E2A"/>
    <w:rsid w:val="004F6161"/>
    <w:rsid w:val="004F7B8A"/>
    <w:rsid w:val="00502F05"/>
    <w:rsid w:val="00502F13"/>
    <w:rsid w:val="00503738"/>
    <w:rsid w:val="0050427D"/>
    <w:rsid w:val="00506693"/>
    <w:rsid w:val="00506BF9"/>
    <w:rsid w:val="00511151"/>
    <w:rsid w:val="00511906"/>
    <w:rsid w:val="00512425"/>
    <w:rsid w:val="005131EB"/>
    <w:rsid w:val="00513F7D"/>
    <w:rsid w:val="0051440E"/>
    <w:rsid w:val="00517273"/>
    <w:rsid w:val="005178C2"/>
    <w:rsid w:val="00517B02"/>
    <w:rsid w:val="00517D3F"/>
    <w:rsid w:val="0052283D"/>
    <w:rsid w:val="00522C84"/>
    <w:rsid w:val="00523248"/>
    <w:rsid w:val="005259AE"/>
    <w:rsid w:val="00527D95"/>
    <w:rsid w:val="0053019B"/>
    <w:rsid w:val="0053036C"/>
    <w:rsid w:val="005310DA"/>
    <w:rsid w:val="00534655"/>
    <w:rsid w:val="00535F34"/>
    <w:rsid w:val="0053776C"/>
    <w:rsid w:val="005377E5"/>
    <w:rsid w:val="005408EF"/>
    <w:rsid w:val="00541FB7"/>
    <w:rsid w:val="005426DA"/>
    <w:rsid w:val="005430CF"/>
    <w:rsid w:val="00543F44"/>
    <w:rsid w:val="0054424F"/>
    <w:rsid w:val="005443F5"/>
    <w:rsid w:val="005467C5"/>
    <w:rsid w:val="00546E7D"/>
    <w:rsid w:val="0054788F"/>
    <w:rsid w:val="005478BF"/>
    <w:rsid w:val="0054793D"/>
    <w:rsid w:val="00553AAC"/>
    <w:rsid w:val="00553E64"/>
    <w:rsid w:val="00554770"/>
    <w:rsid w:val="00554F85"/>
    <w:rsid w:val="0056127E"/>
    <w:rsid w:val="005645D2"/>
    <w:rsid w:val="00564C27"/>
    <w:rsid w:val="0056530D"/>
    <w:rsid w:val="005700A4"/>
    <w:rsid w:val="005703D0"/>
    <w:rsid w:val="005710C4"/>
    <w:rsid w:val="00573195"/>
    <w:rsid w:val="00574078"/>
    <w:rsid w:val="00575D5B"/>
    <w:rsid w:val="005775DD"/>
    <w:rsid w:val="005814C6"/>
    <w:rsid w:val="00582DD9"/>
    <w:rsid w:val="00583361"/>
    <w:rsid w:val="00584083"/>
    <w:rsid w:val="00585D8C"/>
    <w:rsid w:val="00587F1A"/>
    <w:rsid w:val="00590438"/>
    <w:rsid w:val="00590DEA"/>
    <w:rsid w:val="005926AF"/>
    <w:rsid w:val="00593B50"/>
    <w:rsid w:val="00594BAD"/>
    <w:rsid w:val="0059719E"/>
    <w:rsid w:val="005A13CC"/>
    <w:rsid w:val="005A2EDE"/>
    <w:rsid w:val="005A3899"/>
    <w:rsid w:val="005A4311"/>
    <w:rsid w:val="005A510B"/>
    <w:rsid w:val="005A5DE6"/>
    <w:rsid w:val="005A7754"/>
    <w:rsid w:val="005B0CC1"/>
    <w:rsid w:val="005B14C1"/>
    <w:rsid w:val="005B5396"/>
    <w:rsid w:val="005B6397"/>
    <w:rsid w:val="005B675D"/>
    <w:rsid w:val="005B6CDA"/>
    <w:rsid w:val="005B73E6"/>
    <w:rsid w:val="005B7A01"/>
    <w:rsid w:val="005C0E9E"/>
    <w:rsid w:val="005C20A0"/>
    <w:rsid w:val="005C2899"/>
    <w:rsid w:val="005C32B7"/>
    <w:rsid w:val="005C3D3D"/>
    <w:rsid w:val="005C3F06"/>
    <w:rsid w:val="005C4D86"/>
    <w:rsid w:val="005C5C6B"/>
    <w:rsid w:val="005C5D8F"/>
    <w:rsid w:val="005C6DE3"/>
    <w:rsid w:val="005D356D"/>
    <w:rsid w:val="005D418B"/>
    <w:rsid w:val="005D59AB"/>
    <w:rsid w:val="005D743E"/>
    <w:rsid w:val="005E0AFC"/>
    <w:rsid w:val="005E1CDB"/>
    <w:rsid w:val="005E6183"/>
    <w:rsid w:val="005E6580"/>
    <w:rsid w:val="005E6951"/>
    <w:rsid w:val="005F0A42"/>
    <w:rsid w:val="005F16B3"/>
    <w:rsid w:val="005F1C15"/>
    <w:rsid w:val="005F4814"/>
    <w:rsid w:val="005F53F8"/>
    <w:rsid w:val="005F5578"/>
    <w:rsid w:val="0060134A"/>
    <w:rsid w:val="00602DBE"/>
    <w:rsid w:val="00604140"/>
    <w:rsid w:val="00605853"/>
    <w:rsid w:val="006063AB"/>
    <w:rsid w:val="00611879"/>
    <w:rsid w:val="00611DE6"/>
    <w:rsid w:val="00613DAB"/>
    <w:rsid w:val="00622653"/>
    <w:rsid w:val="00622B0C"/>
    <w:rsid w:val="00622F2F"/>
    <w:rsid w:val="006234AE"/>
    <w:rsid w:val="0062618B"/>
    <w:rsid w:val="00627F63"/>
    <w:rsid w:val="0063009D"/>
    <w:rsid w:val="00630323"/>
    <w:rsid w:val="00630958"/>
    <w:rsid w:val="00632954"/>
    <w:rsid w:val="00633003"/>
    <w:rsid w:val="0063320E"/>
    <w:rsid w:val="006371C0"/>
    <w:rsid w:val="00645022"/>
    <w:rsid w:val="00645231"/>
    <w:rsid w:val="00651667"/>
    <w:rsid w:val="00651A0A"/>
    <w:rsid w:val="00651AB2"/>
    <w:rsid w:val="0065298D"/>
    <w:rsid w:val="00653DC9"/>
    <w:rsid w:val="00654941"/>
    <w:rsid w:val="00655351"/>
    <w:rsid w:val="00655C30"/>
    <w:rsid w:val="00657AFA"/>
    <w:rsid w:val="00665152"/>
    <w:rsid w:val="0066538A"/>
    <w:rsid w:val="00665B76"/>
    <w:rsid w:val="00665C79"/>
    <w:rsid w:val="00666809"/>
    <w:rsid w:val="0066691B"/>
    <w:rsid w:val="00667A69"/>
    <w:rsid w:val="00667EA0"/>
    <w:rsid w:val="00670D42"/>
    <w:rsid w:val="006718CE"/>
    <w:rsid w:val="006736D5"/>
    <w:rsid w:val="00674B14"/>
    <w:rsid w:val="006750E4"/>
    <w:rsid w:val="00675DAE"/>
    <w:rsid w:val="006804A0"/>
    <w:rsid w:val="006805AA"/>
    <w:rsid w:val="00682B04"/>
    <w:rsid w:val="006832D8"/>
    <w:rsid w:val="006834C3"/>
    <w:rsid w:val="00683ACD"/>
    <w:rsid w:val="00684853"/>
    <w:rsid w:val="00684AF3"/>
    <w:rsid w:val="006851AC"/>
    <w:rsid w:val="00686392"/>
    <w:rsid w:val="00686F8C"/>
    <w:rsid w:val="00690DA0"/>
    <w:rsid w:val="00691320"/>
    <w:rsid w:val="006916CF"/>
    <w:rsid w:val="006922C3"/>
    <w:rsid w:val="00694CE3"/>
    <w:rsid w:val="006953F9"/>
    <w:rsid w:val="00695626"/>
    <w:rsid w:val="00696753"/>
    <w:rsid w:val="00697087"/>
    <w:rsid w:val="006A005E"/>
    <w:rsid w:val="006A0E5E"/>
    <w:rsid w:val="006A284E"/>
    <w:rsid w:val="006A37BD"/>
    <w:rsid w:val="006A45D3"/>
    <w:rsid w:val="006A61E4"/>
    <w:rsid w:val="006B0937"/>
    <w:rsid w:val="006B2F85"/>
    <w:rsid w:val="006B3898"/>
    <w:rsid w:val="006B3CC2"/>
    <w:rsid w:val="006B4165"/>
    <w:rsid w:val="006B4AAB"/>
    <w:rsid w:val="006B7235"/>
    <w:rsid w:val="006B7283"/>
    <w:rsid w:val="006C0C82"/>
    <w:rsid w:val="006C27BC"/>
    <w:rsid w:val="006C6557"/>
    <w:rsid w:val="006C7716"/>
    <w:rsid w:val="006C7EF8"/>
    <w:rsid w:val="006D1430"/>
    <w:rsid w:val="006D201B"/>
    <w:rsid w:val="006D6196"/>
    <w:rsid w:val="006D75A2"/>
    <w:rsid w:val="006E006A"/>
    <w:rsid w:val="006E01F3"/>
    <w:rsid w:val="006E1BA5"/>
    <w:rsid w:val="006E23FA"/>
    <w:rsid w:val="006E566F"/>
    <w:rsid w:val="006E70F2"/>
    <w:rsid w:val="006E7461"/>
    <w:rsid w:val="006F021D"/>
    <w:rsid w:val="006F435F"/>
    <w:rsid w:val="006F6F0C"/>
    <w:rsid w:val="00700011"/>
    <w:rsid w:val="007001C1"/>
    <w:rsid w:val="0070044F"/>
    <w:rsid w:val="0070151D"/>
    <w:rsid w:val="00701C84"/>
    <w:rsid w:val="0070567D"/>
    <w:rsid w:val="0070728A"/>
    <w:rsid w:val="007077B7"/>
    <w:rsid w:val="00713529"/>
    <w:rsid w:val="00714547"/>
    <w:rsid w:val="00714BBD"/>
    <w:rsid w:val="00716D37"/>
    <w:rsid w:val="00723315"/>
    <w:rsid w:val="007240B9"/>
    <w:rsid w:val="007242E6"/>
    <w:rsid w:val="007249EA"/>
    <w:rsid w:val="00725E53"/>
    <w:rsid w:val="0072745B"/>
    <w:rsid w:val="0073147D"/>
    <w:rsid w:val="007316E9"/>
    <w:rsid w:val="007331A2"/>
    <w:rsid w:val="007347BA"/>
    <w:rsid w:val="00734A47"/>
    <w:rsid w:val="0073521E"/>
    <w:rsid w:val="00736271"/>
    <w:rsid w:val="0073704D"/>
    <w:rsid w:val="00741791"/>
    <w:rsid w:val="007450D7"/>
    <w:rsid w:val="00745289"/>
    <w:rsid w:val="007458E0"/>
    <w:rsid w:val="00746AED"/>
    <w:rsid w:val="007475C7"/>
    <w:rsid w:val="00750CCB"/>
    <w:rsid w:val="00751B28"/>
    <w:rsid w:val="00754FE7"/>
    <w:rsid w:val="00755431"/>
    <w:rsid w:val="0075640F"/>
    <w:rsid w:val="007565EB"/>
    <w:rsid w:val="00756CED"/>
    <w:rsid w:val="007574EB"/>
    <w:rsid w:val="00760469"/>
    <w:rsid w:val="00760A1C"/>
    <w:rsid w:val="00761E72"/>
    <w:rsid w:val="00762677"/>
    <w:rsid w:val="0076405F"/>
    <w:rsid w:val="00764B0F"/>
    <w:rsid w:val="00765E60"/>
    <w:rsid w:val="00770771"/>
    <w:rsid w:val="0077173C"/>
    <w:rsid w:val="007717FE"/>
    <w:rsid w:val="007719AA"/>
    <w:rsid w:val="007720F0"/>
    <w:rsid w:val="00773E5E"/>
    <w:rsid w:val="00776998"/>
    <w:rsid w:val="00777D0E"/>
    <w:rsid w:val="00780125"/>
    <w:rsid w:val="007838A2"/>
    <w:rsid w:val="00783C84"/>
    <w:rsid w:val="00785317"/>
    <w:rsid w:val="007856B0"/>
    <w:rsid w:val="007858AA"/>
    <w:rsid w:val="00792257"/>
    <w:rsid w:val="00794742"/>
    <w:rsid w:val="00795A98"/>
    <w:rsid w:val="00797746"/>
    <w:rsid w:val="00797FD0"/>
    <w:rsid w:val="007A0B61"/>
    <w:rsid w:val="007A308E"/>
    <w:rsid w:val="007A3853"/>
    <w:rsid w:val="007A61F5"/>
    <w:rsid w:val="007A72D3"/>
    <w:rsid w:val="007A7670"/>
    <w:rsid w:val="007A7917"/>
    <w:rsid w:val="007B397A"/>
    <w:rsid w:val="007C01DF"/>
    <w:rsid w:val="007C077A"/>
    <w:rsid w:val="007C13C4"/>
    <w:rsid w:val="007C2B6C"/>
    <w:rsid w:val="007C3AEB"/>
    <w:rsid w:val="007C3E58"/>
    <w:rsid w:val="007C403F"/>
    <w:rsid w:val="007C41AC"/>
    <w:rsid w:val="007C41BB"/>
    <w:rsid w:val="007C4976"/>
    <w:rsid w:val="007C70A0"/>
    <w:rsid w:val="007D1A3A"/>
    <w:rsid w:val="007D1AC0"/>
    <w:rsid w:val="007D1D36"/>
    <w:rsid w:val="007D2760"/>
    <w:rsid w:val="007D31E0"/>
    <w:rsid w:val="007D3369"/>
    <w:rsid w:val="007D3663"/>
    <w:rsid w:val="007D499D"/>
    <w:rsid w:val="007D6881"/>
    <w:rsid w:val="007E0F59"/>
    <w:rsid w:val="007E1128"/>
    <w:rsid w:val="007E118A"/>
    <w:rsid w:val="007E2574"/>
    <w:rsid w:val="007E392F"/>
    <w:rsid w:val="007E3984"/>
    <w:rsid w:val="007E45A2"/>
    <w:rsid w:val="007E5658"/>
    <w:rsid w:val="007E6F84"/>
    <w:rsid w:val="007E759C"/>
    <w:rsid w:val="007F1DB2"/>
    <w:rsid w:val="007F39A9"/>
    <w:rsid w:val="007F3AAA"/>
    <w:rsid w:val="007F4F46"/>
    <w:rsid w:val="007F52F9"/>
    <w:rsid w:val="008000A5"/>
    <w:rsid w:val="00801607"/>
    <w:rsid w:val="00802FA9"/>
    <w:rsid w:val="00803806"/>
    <w:rsid w:val="008059F7"/>
    <w:rsid w:val="008066D9"/>
    <w:rsid w:val="00806AC9"/>
    <w:rsid w:val="00806BB5"/>
    <w:rsid w:val="00806BCE"/>
    <w:rsid w:val="0080727A"/>
    <w:rsid w:val="00807750"/>
    <w:rsid w:val="00807BF1"/>
    <w:rsid w:val="00814280"/>
    <w:rsid w:val="008149A7"/>
    <w:rsid w:val="00817422"/>
    <w:rsid w:val="00821734"/>
    <w:rsid w:val="00821737"/>
    <w:rsid w:val="00825531"/>
    <w:rsid w:val="00825ECA"/>
    <w:rsid w:val="00826C66"/>
    <w:rsid w:val="00826DF6"/>
    <w:rsid w:val="008272D7"/>
    <w:rsid w:val="0083009B"/>
    <w:rsid w:val="0083079E"/>
    <w:rsid w:val="00831F39"/>
    <w:rsid w:val="008335B9"/>
    <w:rsid w:val="0083529A"/>
    <w:rsid w:val="00836136"/>
    <w:rsid w:val="0083629F"/>
    <w:rsid w:val="00836F98"/>
    <w:rsid w:val="0083720C"/>
    <w:rsid w:val="0083791D"/>
    <w:rsid w:val="0084292F"/>
    <w:rsid w:val="00842A30"/>
    <w:rsid w:val="00844360"/>
    <w:rsid w:val="00845092"/>
    <w:rsid w:val="008453F5"/>
    <w:rsid w:val="00846570"/>
    <w:rsid w:val="008509A2"/>
    <w:rsid w:val="00854C04"/>
    <w:rsid w:val="008551AB"/>
    <w:rsid w:val="00855505"/>
    <w:rsid w:val="00857395"/>
    <w:rsid w:val="0086325B"/>
    <w:rsid w:val="00863568"/>
    <w:rsid w:val="00863C11"/>
    <w:rsid w:val="00863F70"/>
    <w:rsid w:val="0086588D"/>
    <w:rsid w:val="00866A53"/>
    <w:rsid w:val="008700BA"/>
    <w:rsid w:val="0087331C"/>
    <w:rsid w:val="00874893"/>
    <w:rsid w:val="00875478"/>
    <w:rsid w:val="00880006"/>
    <w:rsid w:val="00882194"/>
    <w:rsid w:val="00882DB3"/>
    <w:rsid w:val="008854E4"/>
    <w:rsid w:val="008908CD"/>
    <w:rsid w:val="0089231F"/>
    <w:rsid w:val="0089362A"/>
    <w:rsid w:val="008A0A7C"/>
    <w:rsid w:val="008A1FA4"/>
    <w:rsid w:val="008A29BE"/>
    <w:rsid w:val="008A43A8"/>
    <w:rsid w:val="008A5900"/>
    <w:rsid w:val="008A5C91"/>
    <w:rsid w:val="008B02A7"/>
    <w:rsid w:val="008B2826"/>
    <w:rsid w:val="008B2F9D"/>
    <w:rsid w:val="008B496A"/>
    <w:rsid w:val="008B710B"/>
    <w:rsid w:val="008B7819"/>
    <w:rsid w:val="008B7A1D"/>
    <w:rsid w:val="008C524D"/>
    <w:rsid w:val="008D1F18"/>
    <w:rsid w:val="008D4A7D"/>
    <w:rsid w:val="008E6227"/>
    <w:rsid w:val="008E652F"/>
    <w:rsid w:val="008E7479"/>
    <w:rsid w:val="008F4809"/>
    <w:rsid w:val="008F4FA7"/>
    <w:rsid w:val="008F56D8"/>
    <w:rsid w:val="0090364D"/>
    <w:rsid w:val="0090474C"/>
    <w:rsid w:val="00904B37"/>
    <w:rsid w:val="00907ACA"/>
    <w:rsid w:val="009108DF"/>
    <w:rsid w:val="00910CCA"/>
    <w:rsid w:val="00911986"/>
    <w:rsid w:val="00913887"/>
    <w:rsid w:val="00916B38"/>
    <w:rsid w:val="00916B65"/>
    <w:rsid w:val="00917EE4"/>
    <w:rsid w:val="00920779"/>
    <w:rsid w:val="009236E2"/>
    <w:rsid w:val="00923C80"/>
    <w:rsid w:val="00924B38"/>
    <w:rsid w:val="009252A1"/>
    <w:rsid w:val="0092535D"/>
    <w:rsid w:val="009267AE"/>
    <w:rsid w:val="00930CB3"/>
    <w:rsid w:val="009327B4"/>
    <w:rsid w:val="009338BD"/>
    <w:rsid w:val="0093524F"/>
    <w:rsid w:val="009369A6"/>
    <w:rsid w:val="00937A9E"/>
    <w:rsid w:val="00942091"/>
    <w:rsid w:val="00942ABA"/>
    <w:rsid w:val="009433D0"/>
    <w:rsid w:val="009445F1"/>
    <w:rsid w:val="00944B29"/>
    <w:rsid w:val="00946951"/>
    <w:rsid w:val="0095024E"/>
    <w:rsid w:val="00953DF6"/>
    <w:rsid w:val="009551DE"/>
    <w:rsid w:val="00955229"/>
    <w:rsid w:val="0095636A"/>
    <w:rsid w:val="00956EBE"/>
    <w:rsid w:val="00957C6E"/>
    <w:rsid w:val="00960035"/>
    <w:rsid w:val="0096191C"/>
    <w:rsid w:val="00961F16"/>
    <w:rsid w:val="00962DB0"/>
    <w:rsid w:val="00964C25"/>
    <w:rsid w:val="00964E7E"/>
    <w:rsid w:val="0096573B"/>
    <w:rsid w:val="00966519"/>
    <w:rsid w:val="009666C0"/>
    <w:rsid w:val="00966E7C"/>
    <w:rsid w:val="00967059"/>
    <w:rsid w:val="00967814"/>
    <w:rsid w:val="009679D8"/>
    <w:rsid w:val="00970445"/>
    <w:rsid w:val="009730CC"/>
    <w:rsid w:val="009752E5"/>
    <w:rsid w:val="00975D92"/>
    <w:rsid w:val="00976469"/>
    <w:rsid w:val="009774CC"/>
    <w:rsid w:val="00977DC0"/>
    <w:rsid w:val="00980D68"/>
    <w:rsid w:val="0098140A"/>
    <w:rsid w:val="00982720"/>
    <w:rsid w:val="009832E8"/>
    <w:rsid w:val="00983DCC"/>
    <w:rsid w:val="00984A47"/>
    <w:rsid w:val="00985246"/>
    <w:rsid w:val="00985760"/>
    <w:rsid w:val="00987B12"/>
    <w:rsid w:val="00991650"/>
    <w:rsid w:val="00991D4C"/>
    <w:rsid w:val="00992633"/>
    <w:rsid w:val="009926FB"/>
    <w:rsid w:val="00992947"/>
    <w:rsid w:val="00993B5E"/>
    <w:rsid w:val="00994A8B"/>
    <w:rsid w:val="009959E0"/>
    <w:rsid w:val="009A0F0C"/>
    <w:rsid w:val="009A4500"/>
    <w:rsid w:val="009A6E40"/>
    <w:rsid w:val="009B02B2"/>
    <w:rsid w:val="009B13FD"/>
    <w:rsid w:val="009B1F61"/>
    <w:rsid w:val="009B4A56"/>
    <w:rsid w:val="009B6009"/>
    <w:rsid w:val="009B73B4"/>
    <w:rsid w:val="009C367D"/>
    <w:rsid w:val="009C4068"/>
    <w:rsid w:val="009D0D75"/>
    <w:rsid w:val="009D1666"/>
    <w:rsid w:val="009D6776"/>
    <w:rsid w:val="009E0790"/>
    <w:rsid w:val="009E118E"/>
    <w:rsid w:val="009E3F13"/>
    <w:rsid w:val="009E61D6"/>
    <w:rsid w:val="009E7DA7"/>
    <w:rsid w:val="009F0568"/>
    <w:rsid w:val="009F2AAB"/>
    <w:rsid w:val="009F3D82"/>
    <w:rsid w:val="009F6A9B"/>
    <w:rsid w:val="00A00089"/>
    <w:rsid w:val="00A021D5"/>
    <w:rsid w:val="00A02922"/>
    <w:rsid w:val="00A055D0"/>
    <w:rsid w:val="00A10238"/>
    <w:rsid w:val="00A104F8"/>
    <w:rsid w:val="00A10D32"/>
    <w:rsid w:val="00A11212"/>
    <w:rsid w:val="00A11DF5"/>
    <w:rsid w:val="00A12719"/>
    <w:rsid w:val="00A13586"/>
    <w:rsid w:val="00A13E85"/>
    <w:rsid w:val="00A14DD3"/>
    <w:rsid w:val="00A15195"/>
    <w:rsid w:val="00A17BA8"/>
    <w:rsid w:val="00A2086E"/>
    <w:rsid w:val="00A2102F"/>
    <w:rsid w:val="00A2162F"/>
    <w:rsid w:val="00A26562"/>
    <w:rsid w:val="00A2790E"/>
    <w:rsid w:val="00A303CB"/>
    <w:rsid w:val="00A33F2F"/>
    <w:rsid w:val="00A35CE2"/>
    <w:rsid w:val="00A40287"/>
    <w:rsid w:val="00A41930"/>
    <w:rsid w:val="00A4387F"/>
    <w:rsid w:val="00A438BC"/>
    <w:rsid w:val="00A448D1"/>
    <w:rsid w:val="00A456C1"/>
    <w:rsid w:val="00A47686"/>
    <w:rsid w:val="00A51E6A"/>
    <w:rsid w:val="00A54986"/>
    <w:rsid w:val="00A54C24"/>
    <w:rsid w:val="00A54D28"/>
    <w:rsid w:val="00A55757"/>
    <w:rsid w:val="00A55837"/>
    <w:rsid w:val="00A55A16"/>
    <w:rsid w:val="00A55D94"/>
    <w:rsid w:val="00A55E9C"/>
    <w:rsid w:val="00A57E34"/>
    <w:rsid w:val="00A60A72"/>
    <w:rsid w:val="00A6253B"/>
    <w:rsid w:val="00A625AB"/>
    <w:rsid w:val="00A626AD"/>
    <w:rsid w:val="00A62ED9"/>
    <w:rsid w:val="00A64FD0"/>
    <w:rsid w:val="00A6595F"/>
    <w:rsid w:val="00A65D60"/>
    <w:rsid w:val="00A73097"/>
    <w:rsid w:val="00A769CF"/>
    <w:rsid w:val="00A801D2"/>
    <w:rsid w:val="00A81289"/>
    <w:rsid w:val="00A82C6A"/>
    <w:rsid w:val="00A83362"/>
    <w:rsid w:val="00A83E3A"/>
    <w:rsid w:val="00A86361"/>
    <w:rsid w:val="00A86981"/>
    <w:rsid w:val="00A86EA1"/>
    <w:rsid w:val="00A877CC"/>
    <w:rsid w:val="00A87CB5"/>
    <w:rsid w:val="00A9683A"/>
    <w:rsid w:val="00A973AC"/>
    <w:rsid w:val="00A977C9"/>
    <w:rsid w:val="00A97FD4"/>
    <w:rsid w:val="00AA0130"/>
    <w:rsid w:val="00AA0348"/>
    <w:rsid w:val="00AA057C"/>
    <w:rsid w:val="00AA0E32"/>
    <w:rsid w:val="00AA180B"/>
    <w:rsid w:val="00AA1EB2"/>
    <w:rsid w:val="00AA3CF7"/>
    <w:rsid w:val="00AA6646"/>
    <w:rsid w:val="00AA7475"/>
    <w:rsid w:val="00AA7531"/>
    <w:rsid w:val="00AB095D"/>
    <w:rsid w:val="00AB14BA"/>
    <w:rsid w:val="00AB3592"/>
    <w:rsid w:val="00AB466D"/>
    <w:rsid w:val="00AB6979"/>
    <w:rsid w:val="00AC0520"/>
    <w:rsid w:val="00AC1231"/>
    <w:rsid w:val="00AC2873"/>
    <w:rsid w:val="00AC3C1A"/>
    <w:rsid w:val="00AC6BDC"/>
    <w:rsid w:val="00AD12B0"/>
    <w:rsid w:val="00AD2CE3"/>
    <w:rsid w:val="00AD314D"/>
    <w:rsid w:val="00AD388B"/>
    <w:rsid w:val="00AD5A5C"/>
    <w:rsid w:val="00AD7762"/>
    <w:rsid w:val="00AE076F"/>
    <w:rsid w:val="00AE13AA"/>
    <w:rsid w:val="00AE15E8"/>
    <w:rsid w:val="00AE593E"/>
    <w:rsid w:val="00AE6DCA"/>
    <w:rsid w:val="00AE7C5A"/>
    <w:rsid w:val="00AF1E5A"/>
    <w:rsid w:val="00AF55E8"/>
    <w:rsid w:val="00AF5CBE"/>
    <w:rsid w:val="00AF7095"/>
    <w:rsid w:val="00B01A1C"/>
    <w:rsid w:val="00B038BD"/>
    <w:rsid w:val="00B03B9B"/>
    <w:rsid w:val="00B06022"/>
    <w:rsid w:val="00B073B8"/>
    <w:rsid w:val="00B12692"/>
    <w:rsid w:val="00B16A63"/>
    <w:rsid w:val="00B16DD4"/>
    <w:rsid w:val="00B16EC0"/>
    <w:rsid w:val="00B201F2"/>
    <w:rsid w:val="00B20BA9"/>
    <w:rsid w:val="00B23C7B"/>
    <w:rsid w:val="00B27F82"/>
    <w:rsid w:val="00B31573"/>
    <w:rsid w:val="00B31E8B"/>
    <w:rsid w:val="00B321B7"/>
    <w:rsid w:val="00B35EB1"/>
    <w:rsid w:val="00B36BF7"/>
    <w:rsid w:val="00B3768B"/>
    <w:rsid w:val="00B37C71"/>
    <w:rsid w:val="00B43D8C"/>
    <w:rsid w:val="00B46DBE"/>
    <w:rsid w:val="00B46ED2"/>
    <w:rsid w:val="00B4714F"/>
    <w:rsid w:val="00B47693"/>
    <w:rsid w:val="00B4794B"/>
    <w:rsid w:val="00B47DEC"/>
    <w:rsid w:val="00B5307D"/>
    <w:rsid w:val="00B54DC3"/>
    <w:rsid w:val="00B55CDC"/>
    <w:rsid w:val="00B56023"/>
    <w:rsid w:val="00B616B4"/>
    <w:rsid w:val="00B634E6"/>
    <w:rsid w:val="00B63DEA"/>
    <w:rsid w:val="00B64551"/>
    <w:rsid w:val="00B720CA"/>
    <w:rsid w:val="00B74793"/>
    <w:rsid w:val="00B7751E"/>
    <w:rsid w:val="00B77F14"/>
    <w:rsid w:val="00B80443"/>
    <w:rsid w:val="00B81E17"/>
    <w:rsid w:val="00B81FA1"/>
    <w:rsid w:val="00B824A8"/>
    <w:rsid w:val="00B82C5E"/>
    <w:rsid w:val="00B83B06"/>
    <w:rsid w:val="00B84D63"/>
    <w:rsid w:val="00B8504D"/>
    <w:rsid w:val="00B86811"/>
    <w:rsid w:val="00B87B91"/>
    <w:rsid w:val="00B90465"/>
    <w:rsid w:val="00B90E57"/>
    <w:rsid w:val="00B93D96"/>
    <w:rsid w:val="00B9506D"/>
    <w:rsid w:val="00B96C48"/>
    <w:rsid w:val="00BA10EF"/>
    <w:rsid w:val="00BA2F15"/>
    <w:rsid w:val="00BA600C"/>
    <w:rsid w:val="00BA6CC7"/>
    <w:rsid w:val="00BA7AD9"/>
    <w:rsid w:val="00BB16C4"/>
    <w:rsid w:val="00BB354C"/>
    <w:rsid w:val="00BB3772"/>
    <w:rsid w:val="00BB4426"/>
    <w:rsid w:val="00BB4F64"/>
    <w:rsid w:val="00BB73A6"/>
    <w:rsid w:val="00BB7549"/>
    <w:rsid w:val="00BC0580"/>
    <w:rsid w:val="00BC06B1"/>
    <w:rsid w:val="00BC11DF"/>
    <w:rsid w:val="00BC24B7"/>
    <w:rsid w:val="00BC29C7"/>
    <w:rsid w:val="00BC2D47"/>
    <w:rsid w:val="00BC2EC0"/>
    <w:rsid w:val="00BC3675"/>
    <w:rsid w:val="00BC3C11"/>
    <w:rsid w:val="00BC3E22"/>
    <w:rsid w:val="00BC54F7"/>
    <w:rsid w:val="00BC5CC7"/>
    <w:rsid w:val="00BC6129"/>
    <w:rsid w:val="00BC7055"/>
    <w:rsid w:val="00BD0F86"/>
    <w:rsid w:val="00BD6CFB"/>
    <w:rsid w:val="00BD77C7"/>
    <w:rsid w:val="00BE043C"/>
    <w:rsid w:val="00BE18F1"/>
    <w:rsid w:val="00BE3054"/>
    <w:rsid w:val="00BE3F7F"/>
    <w:rsid w:val="00BE4192"/>
    <w:rsid w:val="00BE73A7"/>
    <w:rsid w:val="00BF349B"/>
    <w:rsid w:val="00BF3CEF"/>
    <w:rsid w:val="00BF44C4"/>
    <w:rsid w:val="00BF574D"/>
    <w:rsid w:val="00BF6C57"/>
    <w:rsid w:val="00C00135"/>
    <w:rsid w:val="00C037DB"/>
    <w:rsid w:val="00C0513E"/>
    <w:rsid w:val="00C05217"/>
    <w:rsid w:val="00C05616"/>
    <w:rsid w:val="00C05EC2"/>
    <w:rsid w:val="00C06217"/>
    <w:rsid w:val="00C0674F"/>
    <w:rsid w:val="00C07E41"/>
    <w:rsid w:val="00C10331"/>
    <w:rsid w:val="00C10A06"/>
    <w:rsid w:val="00C12199"/>
    <w:rsid w:val="00C135D7"/>
    <w:rsid w:val="00C138E8"/>
    <w:rsid w:val="00C14478"/>
    <w:rsid w:val="00C14C54"/>
    <w:rsid w:val="00C15CDB"/>
    <w:rsid w:val="00C16744"/>
    <w:rsid w:val="00C16849"/>
    <w:rsid w:val="00C16BA0"/>
    <w:rsid w:val="00C20B47"/>
    <w:rsid w:val="00C2219C"/>
    <w:rsid w:val="00C230B2"/>
    <w:rsid w:val="00C3199B"/>
    <w:rsid w:val="00C3318B"/>
    <w:rsid w:val="00C34C9A"/>
    <w:rsid w:val="00C34DD5"/>
    <w:rsid w:val="00C3743F"/>
    <w:rsid w:val="00C37F35"/>
    <w:rsid w:val="00C52691"/>
    <w:rsid w:val="00C53D23"/>
    <w:rsid w:val="00C54440"/>
    <w:rsid w:val="00C56146"/>
    <w:rsid w:val="00C56343"/>
    <w:rsid w:val="00C5636B"/>
    <w:rsid w:val="00C5722C"/>
    <w:rsid w:val="00C5787D"/>
    <w:rsid w:val="00C61544"/>
    <w:rsid w:val="00C627D4"/>
    <w:rsid w:val="00C62BCC"/>
    <w:rsid w:val="00C64CD2"/>
    <w:rsid w:val="00C65C0C"/>
    <w:rsid w:val="00C66516"/>
    <w:rsid w:val="00C667F3"/>
    <w:rsid w:val="00C6759F"/>
    <w:rsid w:val="00C7088E"/>
    <w:rsid w:val="00C70A9A"/>
    <w:rsid w:val="00C70D5F"/>
    <w:rsid w:val="00C75404"/>
    <w:rsid w:val="00C75A41"/>
    <w:rsid w:val="00C82AA0"/>
    <w:rsid w:val="00C8744D"/>
    <w:rsid w:val="00C87B1E"/>
    <w:rsid w:val="00C91133"/>
    <w:rsid w:val="00C9130C"/>
    <w:rsid w:val="00C9336B"/>
    <w:rsid w:val="00C93BB3"/>
    <w:rsid w:val="00C9553C"/>
    <w:rsid w:val="00C9579D"/>
    <w:rsid w:val="00C96BD2"/>
    <w:rsid w:val="00C96FA5"/>
    <w:rsid w:val="00C972FC"/>
    <w:rsid w:val="00CA16E7"/>
    <w:rsid w:val="00CA18A4"/>
    <w:rsid w:val="00CA5904"/>
    <w:rsid w:val="00CA6D11"/>
    <w:rsid w:val="00CB35F3"/>
    <w:rsid w:val="00CB40D2"/>
    <w:rsid w:val="00CB4F25"/>
    <w:rsid w:val="00CB53C6"/>
    <w:rsid w:val="00CB72FA"/>
    <w:rsid w:val="00CB7FEC"/>
    <w:rsid w:val="00CC1924"/>
    <w:rsid w:val="00CC20A8"/>
    <w:rsid w:val="00CC259B"/>
    <w:rsid w:val="00CC3099"/>
    <w:rsid w:val="00CC3511"/>
    <w:rsid w:val="00CD09DE"/>
    <w:rsid w:val="00CD107B"/>
    <w:rsid w:val="00CD5A91"/>
    <w:rsid w:val="00CD72EA"/>
    <w:rsid w:val="00CE05B5"/>
    <w:rsid w:val="00CE2433"/>
    <w:rsid w:val="00CE2D6D"/>
    <w:rsid w:val="00CE3AD2"/>
    <w:rsid w:val="00CE65E2"/>
    <w:rsid w:val="00CE7C04"/>
    <w:rsid w:val="00CE7C50"/>
    <w:rsid w:val="00CF05A5"/>
    <w:rsid w:val="00CF0ECD"/>
    <w:rsid w:val="00CF0F7C"/>
    <w:rsid w:val="00CF23E6"/>
    <w:rsid w:val="00CF3705"/>
    <w:rsid w:val="00CF4B59"/>
    <w:rsid w:val="00CF7F83"/>
    <w:rsid w:val="00D00BAD"/>
    <w:rsid w:val="00D0268D"/>
    <w:rsid w:val="00D04F2F"/>
    <w:rsid w:val="00D05784"/>
    <w:rsid w:val="00D077D4"/>
    <w:rsid w:val="00D079AD"/>
    <w:rsid w:val="00D10FFD"/>
    <w:rsid w:val="00D11BF4"/>
    <w:rsid w:val="00D1265E"/>
    <w:rsid w:val="00D14911"/>
    <w:rsid w:val="00D15100"/>
    <w:rsid w:val="00D1516F"/>
    <w:rsid w:val="00D171E7"/>
    <w:rsid w:val="00D17667"/>
    <w:rsid w:val="00D17CFE"/>
    <w:rsid w:val="00D17FD0"/>
    <w:rsid w:val="00D2029D"/>
    <w:rsid w:val="00D21111"/>
    <w:rsid w:val="00D2181C"/>
    <w:rsid w:val="00D223E4"/>
    <w:rsid w:val="00D236A9"/>
    <w:rsid w:val="00D2478F"/>
    <w:rsid w:val="00D31502"/>
    <w:rsid w:val="00D31AE4"/>
    <w:rsid w:val="00D32F9A"/>
    <w:rsid w:val="00D36493"/>
    <w:rsid w:val="00D42DD8"/>
    <w:rsid w:val="00D42EE5"/>
    <w:rsid w:val="00D438B0"/>
    <w:rsid w:val="00D4536B"/>
    <w:rsid w:val="00D47749"/>
    <w:rsid w:val="00D47940"/>
    <w:rsid w:val="00D52AF0"/>
    <w:rsid w:val="00D533D8"/>
    <w:rsid w:val="00D5462C"/>
    <w:rsid w:val="00D54701"/>
    <w:rsid w:val="00D55622"/>
    <w:rsid w:val="00D561E5"/>
    <w:rsid w:val="00D5748B"/>
    <w:rsid w:val="00D628EA"/>
    <w:rsid w:val="00D637BF"/>
    <w:rsid w:val="00D64A97"/>
    <w:rsid w:val="00D674F0"/>
    <w:rsid w:val="00D67D84"/>
    <w:rsid w:val="00D7017C"/>
    <w:rsid w:val="00D71C4F"/>
    <w:rsid w:val="00D75AB7"/>
    <w:rsid w:val="00D7754E"/>
    <w:rsid w:val="00D80AB3"/>
    <w:rsid w:val="00D822B6"/>
    <w:rsid w:val="00D83673"/>
    <w:rsid w:val="00D840DD"/>
    <w:rsid w:val="00D843AD"/>
    <w:rsid w:val="00D8472C"/>
    <w:rsid w:val="00D85113"/>
    <w:rsid w:val="00D85916"/>
    <w:rsid w:val="00D86142"/>
    <w:rsid w:val="00D86957"/>
    <w:rsid w:val="00D86D49"/>
    <w:rsid w:val="00D87308"/>
    <w:rsid w:val="00D911A5"/>
    <w:rsid w:val="00D91ED2"/>
    <w:rsid w:val="00D92468"/>
    <w:rsid w:val="00D92AC6"/>
    <w:rsid w:val="00D92E63"/>
    <w:rsid w:val="00DA2493"/>
    <w:rsid w:val="00DA2A63"/>
    <w:rsid w:val="00DA6338"/>
    <w:rsid w:val="00DA6950"/>
    <w:rsid w:val="00DA7B0E"/>
    <w:rsid w:val="00DB2477"/>
    <w:rsid w:val="00DB2930"/>
    <w:rsid w:val="00DB294A"/>
    <w:rsid w:val="00DB2AD4"/>
    <w:rsid w:val="00DB5319"/>
    <w:rsid w:val="00DB55C9"/>
    <w:rsid w:val="00DB7C49"/>
    <w:rsid w:val="00DC0579"/>
    <w:rsid w:val="00DC1713"/>
    <w:rsid w:val="00DC637D"/>
    <w:rsid w:val="00DC7D5E"/>
    <w:rsid w:val="00DD07C9"/>
    <w:rsid w:val="00DD4450"/>
    <w:rsid w:val="00DD5542"/>
    <w:rsid w:val="00DD559D"/>
    <w:rsid w:val="00DD668A"/>
    <w:rsid w:val="00DD66AB"/>
    <w:rsid w:val="00DE01C1"/>
    <w:rsid w:val="00DE1938"/>
    <w:rsid w:val="00DE1B21"/>
    <w:rsid w:val="00DE1B47"/>
    <w:rsid w:val="00DE3DB6"/>
    <w:rsid w:val="00DE3F4C"/>
    <w:rsid w:val="00DE4C0D"/>
    <w:rsid w:val="00DE60EA"/>
    <w:rsid w:val="00DE7E21"/>
    <w:rsid w:val="00DF103A"/>
    <w:rsid w:val="00DF58EB"/>
    <w:rsid w:val="00DF5C3B"/>
    <w:rsid w:val="00E00A46"/>
    <w:rsid w:val="00E01141"/>
    <w:rsid w:val="00E02E46"/>
    <w:rsid w:val="00E03D42"/>
    <w:rsid w:val="00E059CB"/>
    <w:rsid w:val="00E07666"/>
    <w:rsid w:val="00E0779E"/>
    <w:rsid w:val="00E10335"/>
    <w:rsid w:val="00E13397"/>
    <w:rsid w:val="00E145D3"/>
    <w:rsid w:val="00E158EE"/>
    <w:rsid w:val="00E1695D"/>
    <w:rsid w:val="00E1709E"/>
    <w:rsid w:val="00E1772E"/>
    <w:rsid w:val="00E20212"/>
    <w:rsid w:val="00E20D1D"/>
    <w:rsid w:val="00E211E8"/>
    <w:rsid w:val="00E22947"/>
    <w:rsid w:val="00E22A4C"/>
    <w:rsid w:val="00E258CC"/>
    <w:rsid w:val="00E27D68"/>
    <w:rsid w:val="00E316B3"/>
    <w:rsid w:val="00E31923"/>
    <w:rsid w:val="00E32014"/>
    <w:rsid w:val="00E32315"/>
    <w:rsid w:val="00E32E78"/>
    <w:rsid w:val="00E335C5"/>
    <w:rsid w:val="00E36B78"/>
    <w:rsid w:val="00E42689"/>
    <w:rsid w:val="00E4384D"/>
    <w:rsid w:val="00E45902"/>
    <w:rsid w:val="00E46A80"/>
    <w:rsid w:val="00E510C5"/>
    <w:rsid w:val="00E51EFC"/>
    <w:rsid w:val="00E524CA"/>
    <w:rsid w:val="00E5261C"/>
    <w:rsid w:val="00E552C9"/>
    <w:rsid w:val="00E55B92"/>
    <w:rsid w:val="00E60B12"/>
    <w:rsid w:val="00E621DD"/>
    <w:rsid w:val="00E625CD"/>
    <w:rsid w:val="00E62E5F"/>
    <w:rsid w:val="00E6319E"/>
    <w:rsid w:val="00E64647"/>
    <w:rsid w:val="00E64C16"/>
    <w:rsid w:val="00E672A0"/>
    <w:rsid w:val="00E71166"/>
    <w:rsid w:val="00E721A2"/>
    <w:rsid w:val="00E72BEF"/>
    <w:rsid w:val="00E73A1E"/>
    <w:rsid w:val="00E754C9"/>
    <w:rsid w:val="00E77BC0"/>
    <w:rsid w:val="00E830EE"/>
    <w:rsid w:val="00E841AF"/>
    <w:rsid w:val="00E8482B"/>
    <w:rsid w:val="00E849AD"/>
    <w:rsid w:val="00E84F00"/>
    <w:rsid w:val="00E87495"/>
    <w:rsid w:val="00E916DB"/>
    <w:rsid w:val="00E91A6A"/>
    <w:rsid w:val="00E955BA"/>
    <w:rsid w:val="00E9734C"/>
    <w:rsid w:val="00EA5995"/>
    <w:rsid w:val="00EA69D5"/>
    <w:rsid w:val="00EB0F77"/>
    <w:rsid w:val="00EB1A6C"/>
    <w:rsid w:val="00EB34BB"/>
    <w:rsid w:val="00EB57C5"/>
    <w:rsid w:val="00EB5A10"/>
    <w:rsid w:val="00EC48A7"/>
    <w:rsid w:val="00EC5823"/>
    <w:rsid w:val="00ED0656"/>
    <w:rsid w:val="00ED4E96"/>
    <w:rsid w:val="00ED651A"/>
    <w:rsid w:val="00ED6527"/>
    <w:rsid w:val="00EE04C8"/>
    <w:rsid w:val="00EE1709"/>
    <w:rsid w:val="00EE1771"/>
    <w:rsid w:val="00EE7ADD"/>
    <w:rsid w:val="00EF00C2"/>
    <w:rsid w:val="00EF5291"/>
    <w:rsid w:val="00EF6C0F"/>
    <w:rsid w:val="00EF7684"/>
    <w:rsid w:val="00EF7A45"/>
    <w:rsid w:val="00F02838"/>
    <w:rsid w:val="00F04D51"/>
    <w:rsid w:val="00F04EC4"/>
    <w:rsid w:val="00F0548C"/>
    <w:rsid w:val="00F06CBE"/>
    <w:rsid w:val="00F1001D"/>
    <w:rsid w:val="00F10647"/>
    <w:rsid w:val="00F14A8E"/>
    <w:rsid w:val="00F15B12"/>
    <w:rsid w:val="00F16352"/>
    <w:rsid w:val="00F17074"/>
    <w:rsid w:val="00F20DFC"/>
    <w:rsid w:val="00F21B40"/>
    <w:rsid w:val="00F21BAC"/>
    <w:rsid w:val="00F233A6"/>
    <w:rsid w:val="00F25C53"/>
    <w:rsid w:val="00F26F1A"/>
    <w:rsid w:val="00F3167A"/>
    <w:rsid w:val="00F31AE2"/>
    <w:rsid w:val="00F31B97"/>
    <w:rsid w:val="00F334BC"/>
    <w:rsid w:val="00F35154"/>
    <w:rsid w:val="00F36231"/>
    <w:rsid w:val="00F40465"/>
    <w:rsid w:val="00F41768"/>
    <w:rsid w:val="00F42FF9"/>
    <w:rsid w:val="00F43251"/>
    <w:rsid w:val="00F4377E"/>
    <w:rsid w:val="00F45D40"/>
    <w:rsid w:val="00F45DF4"/>
    <w:rsid w:val="00F46E24"/>
    <w:rsid w:val="00F51A3C"/>
    <w:rsid w:val="00F54FC9"/>
    <w:rsid w:val="00F57A4A"/>
    <w:rsid w:val="00F619A6"/>
    <w:rsid w:val="00F62264"/>
    <w:rsid w:val="00F62346"/>
    <w:rsid w:val="00F643AF"/>
    <w:rsid w:val="00F664E9"/>
    <w:rsid w:val="00F6797C"/>
    <w:rsid w:val="00F67AC1"/>
    <w:rsid w:val="00F67B7D"/>
    <w:rsid w:val="00F67E9D"/>
    <w:rsid w:val="00F70F97"/>
    <w:rsid w:val="00F714BB"/>
    <w:rsid w:val="00F748DA"/>
    <w:rsid w:val="00F7492D"/>
    <w:rsid w:val="00F75AB8"/>
    <w:rsid w:val="00F75DBF"/>
    <w:rsid w:val="00F77546"/>
    <w:rsid w:val="00F80A60"/>
    <w:rsid w:val="00F822A8"/>
    <w:rsid w:val="00F82BB0"/>
    <w:rsid w:val="00F84ADC"/>
    <w:rsid w:val="00F8517D"/>
    <w:rsid w:val="00F87436"/>
    <w:rsid w:val="00F874A4"/>
    <w:rsid w:val="00F90470"/>
    <w:rsid w:val="00F90B1E"/>
    <w:rsid w:val="00F91691"/>
    <w:rsid w:val="00F9429E"/>
    <w:rsid w:val="00F97697"/>
    <w:rsid w:val="00FA1884"/>
    <w:rsid w:val="00FA1F8F"/>
    <w:rsid w:val="00FA3D83"/>
    <w:rsid w:val="00FA6E64"/>
    <w:rsid w:val="00FB0EE7"/>
    <w:rsid w:val="00FB27F1"/>
    <w:rsid w:val="00FB4B1D"/>
    <w:rsid w:val="00FB5BEC"/>
    <w:rsid w:val="00FB61E1"/>
    <w:rsid w:val="00FB7BE8"/>
    <w:rsid w:val="00FC06EE"/>
    <w:rsid w:val="00FC09EB"/>
    <w:rsid w:val="00FC0D7C"/>
    <w:rsid w:val="00FC1510"/>
    <w:rsid w:val="00FC1CC2"/>
    <w:rsid w:val="00FC24B4"/>
    <w:rsid w:val="00FC4B37"/>
    <w:rsid w:val="00FC5AC9"/>
    <w:rsid w:val="00FC655C"/>
    <w:rsid w:val="00FD1887"/>
    <w:rsid w:val="00FD20E0"/>
    <w:rsid w:val="00FD23F9"/>
    <w:rsid w:val="00FD3A89"/>
    <w:rsid w:val="00FD4223"/>
    <w:rsid w:val="00FD7293"/>
    <w:rsid w:val="00FD7637"/>
    <w:rsid w:val="00FE188B"/>
    <w:rsid w:val="00FE1D1C"/>
    <w:rsid w:val="00FE3696"/>
    <w:rsid w:val="00FE3B3A"/>
    <w:rsid w:val="00FE472D"/>
    <w:rsid w:val="00FE55CB"/>
    <w:rsid w:val="00FE5A9B"/>
    <w:rsid w:val="00FE5B4A"/>
    <w:rsid w:val="00FE7E7C"/>
    <w:rsid w:val="00FF0DCA"/>
    <w:rsid w:val="00FF2286"/>
    <w:rsid w:val="00FF24D9"/>
    <w:rsid w:val="00FF325C"/>
    <w:rsid w:val="00FF55B9"/>
    <w:rsid w:val="00FF5604"/>
    <w:rsid w:val="00FF73C1"/>
    <w:rsid w:val="00FF7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C6A4"/>
  <w15:docId w15:val="{4A59A546-BB26-4DD2-8666-53120E76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4DD3"/>
    <w:rPr>
      <w:rFonts w:ascii="Cambria" w:hAnsi="Cambria"/>
      <w:color w:val="000000" w:themeColor="text1"/>
    </w:rPr>
  </w:style>
  <w:style w:type="paragraph" w:styleId="Naslov1">
    <w:name w:val="heading 1"/>
    <w:aliases w:val="Nova RD_MP"/>
    <w:basedOn w:val="Navaden"/>
    <w:next w:val="Navaden"/>
    <w:link w:val="Naslov1Znak"/>
    <w:autoRedefine/>
    <w:uiPriority w:val="99"/>
    <w:qFormat/>
    <w:rsid w:val="003F7994"/>
    <w:pPr>
      <w:keepNext/>
      <w:keepLines/>
      <w:framePr w:wrap="around" w:vAnchor="text" w:hAnchor="page" w:x="1597" w:y="95"/>
      <w:numPr>
        <w:numId w:val="29"/>
      </w:numPr>
      <w:ind w:left="714" w:hanging="357"/>
      <w:outlineLvl w:val="0"/>
    </w:pPr>
    <w:rPr>
      <w:rFonts w:ascii="Arial" w:eastAsiaTheme="majorEastAsia" w:hAnsi="Arial" w:cs="Arial"/>
      <w:b/>
      <w:bCs/>
      <w:color w:val="541C72"/>
      <w:lang w:eastAsia="zh-CN"/>
    </w:rPr>
  </w:style>
  <w:style w:type="paragraph" w:styleId="Naslov2">
    <w:name w:val="heading 2"/>
    <w:aliases w:val="Naslov 2_Nova RD_MP"/>
    <w:basedOn w:val="Navaden"/>
    <w:next w:val="Navaden"/>
    <w:link w:val="Naslov2Znak"/>
    <w:autoRedefine/>
    <w:uiPriority w:val="99"/>
    <w:unhideWhenUsed/>
    <w:qFormat/>
    <w:rsid w:val="00807750"/>
    <w:pPr>
      <w:keepNext/>
      <w:keepLines/>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
    <w:unhideWhenUsed/>
    <w:qFormat/>
    <w:rsid w:val="00C3199B"/>
    <w:pPr>
      <w:keepNext/>
      <w:keepLines/>
      <w:numPr>
        <w:numId w:val="6"/>
      </w:numPr>
      <w:spacing w:before="120" w:after="120"/>
      <w:ind w:left="1088" w:hanging="357"/>
      <w:outlineLvl w:val="2"/>
    </w:pPr>
    <w:rPr>
      <w:rFonts w:eastAsiaTheme="majorEastAsia" w:cstheme="majorBidi"/>
      <w:b/>
      <w:bCs/>
      <w:color w:val="541C72"/>
      <w:sz w:val="23"/>
      <w:szCs w:val="23"/>
      <w:lang w:eastAsia="zh-CN"/>
    </w:rPr>
  </w:style>
  <w:style w:type="paragraph" w:styleId="Naslov40">
    <w:name w:val="heading 4"/>
    <w:basedOn w:val="Navaden"/>
    <w:next w:val="Navaden"/>
    <w:link w:val="Naslov4Znak"/>
    <w:uiPriority w:val="99"/>
    <w:unhideWhenUsed/>
    <w:qFormat/>
    <w:rsid w:val="00A55D9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DA695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75404"/>
    <w:pPr>
      <w:tabs>
        <w:tab w:val="center" w:pos="4536"/>
        <w:tab w:val="right" w:pos="9072"/>
      </w:tabs>
      <w:spacing w:line="240" w:lineRule="auto"/>
    </w:pPr>
  </w:style>
  <w:style w:type="character" w:customStyle="1" w:styleId="GlavaZnak">
    <w:name w:val="Glava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9"/>
    <w:rsid w:val="003F7994"/>
    <w:rPr>
      <w:rFonts w:ascii="Arial" w:eastAsiaTheme="majorEastAsia"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807750"/>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
    <w:rsid w:val="00C3199B"/>
    <w:rPr>
      <w:rFonts w:ascii="Cambria" w:eastAsiaTheme="majorEastAsia" w:hAnsi="Cambria" w:cstheme="majorBidi"/>
      <w:b/>
      <w:bCs/>
      <w:color w:val="541C72"/>
      <w:sz w:val="23"/>
      <w:szCs w:val="23"/>
      <w:lang w:eastAsia="zh-CN"/>
    </w:rPr>
  </w:style>
  <w:style w:type="table" w:styleId="Tabelamrea">
    <w:name w:val="Table Grid"/>
    <w:basedOn w:val="Navadnatabela"/>
    <w:uiPriority w:val="39"/>
    <w:rsid w:val="008854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Bullet Number,Bullet List,FooterText,Num List Paragraph,Use Case List Paragraph,lp1,lp11,List Paragraph1,Steps,seznam,S-List Paragraph,Diligence Check,Heading2,za tekst,Odstavek seznama_IP"/>
    <w:basedOn w:val="Navaden"/>
    <w:link w:val="OdstavekseznamaZnak"/>
    <w:uiPriority w:val="99"/>
    <w:qFormat/>
    <w:rsid w:val="00F40465"/>
    <w:pPr>
      <w:ind w:left="720"/>
      <w:contextualSpacing/>
    </w:pPr>
  </w:style>
  <w:style w:type="table" w:customStyle="1" w:styleId="Tabelamrea1">
    <w:name w:val="Tabela – mreža1"/>
    <w:basedOn w:val="Navadnatabela"/>
    <w:next w:val="Tabelamrea"/>
    <w:uiPriority w:val="59"/>
    <w:rsid w:val="00A448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unhideWhenUsed/>
    <w:rsid w:val="00695626"/>
    <w:rPr>
      <w:b/>
      <w:bCs/>
    </w:rPr>
  </w:style>
  <w:style w:type="character" w:customStyle="1" w:styleId="ZadevapripombeZnak">
    <w:name w:val="Zadeva pripombe Znak"/>
    <w:basedOn w:val="PripombabesediloZnak"/>
    <w:link w:val="Zadevapripombe"/>
    <w:uiPriority w:val="99"/>
    <w:rsid w:val="00695626"/>
    <w:rPr>
      <w:b/>
      <w:bCs/>
      <w:sz w:val="20"/>
      <w:szCs w:val="20"/>
    </w:rPr>
  </w:style>
  <w:style w:type="paragraph" w:styleId="Besedilooblaka">
    <w:name w:val="Balloon Text"/>
    <w:basedOn w:val="Navaden"/>
    <w:link w:val="BesedilooblakaZnak"/>
    <w:uiPriority w:val="99"/>
    <w:semiHidden/>
    <w:unhideWhenUsed/>
    <w:rsid w:val="0069562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2"/>
      </w:numPr>
    </w:pPr>
  </w:style>
  <w:style w:type="numbering" w:customStyle="1" w:styleId="WW8Num25">
    <w:name w:val="WW8Num25"/>
    <w:basedOn w:val="Brezseznama"/>
    <w:rsid w:val="00130FB3"/>
    <w:pPr>
      <w:numPr>
        <w:numId w:val="3"/>
      </w:numPr>
    </w:pPr>
  </w:style>
  <w:style w:type="numbering" w:customStyle="1" w:styleId="WW8Num27">
    <w:name w:val="WW8Num27"/>
    <w:basedOn w:val="Brezseznama"/>
    <w:rsid w:val="00166980"/>
    <w:pPr>
      <w:numPr>
        <w:numId w:val="4"/>
      </w:numPr>
    </w:pPr>
  </w:style>
  <w:style w:type="numbering" w:customStyle="1" w:styleId="WW8Num61">
    <w:name w:val="WW8Num61"/>
    <w:basedOn w:val="Brezseznama"/>
    <w:rsid w:val="00DC1713"/>
  </w:style>
  <w:style w:type="character" w:customStyle="1" w:styleId="Naslov6Znak">
    <w:name w:val="Naslov 6 Znak"/>
    <w:basedOn w:val="Privzetapisavaodstavka"/>
    <w:link w:val="Naslov6"/>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line="240" w:lineRule="auto"/>
      <w:ind w:right="6"/>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9F6A9B"/>
    <w:pPr>
      <w:spacing w:before="120" w:after="120" w:line="240" w:lineRule="auto"/>
      <w:contextualSpacing/>
    </w:pPr>
    <w:rPr>
      <w:rFonts w:eastAsiaTheme="majorEastAsia"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9F6A9B"/>
    <w:rPr>
      <w:rFonts w:ascii="Cambria" w:eastAsiaTheme="majorEastAsia" w:hAnsi="Cambr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962DB0"/>
    <w:pPr>
      <w:numPr>
        <w:numId w:val="0"/>
      </w:numPr>
    </w:pPr>
    <w:rPr>
      <w:rFonts w:ascii="Arial" w:hAnsi="Arial" w:cs="Arial"/>
      <w:sz w:val="22"/>
      <w:szCs w:val="22"/>
    </w:rPr>
  </w:style>
  <w:style w:type="paragraph" w:customStyle="1" w:styleId="Slog2">
    <w:name w:val="Slog2"/>
    <w:basedOn w:val="Naslov3"/>
    <w:autoRedefine/>
    <w:qFormat/>
    <w:rsid w:val="0080727A"/>
    <w:pPr>
      <w:keepNext w:val="0"/>
      <w:keepLines w:val="0"/>
      <w:widowControl w:val="0"/>
      <w:numPr>
        <w:ilvl w:val="2"/>
        <w:numId w:val="32"/>
      </w:numPr>
    </w:pPr>
    <w:rPr>
      <w:rFonts w:asciiTheme="minorHAnsi" w:eastAsiaTheme="minorHAnsi" w:hAnsiTheme="minorHAnsi" w:cstheme="minorBidi"/>
      <w:bCs w:val="0"/>
      <w:color w:val="000000" w:themeColor="text1"/>
      <w:sz w:val="22"/>
      <w:szCs w:val="2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nhideWhenUsed/>
    <w:rsid w:val="00842A30"/>
    <w:pPr>
      <w:spacing w:line="240" w:lineRule="auto"/>
    </w:pPr>
    <w:rPr>
      <w:sz w:val="20"/>
      <w:szCs w:val="20"/>
    </w:rPr>
  </w:style>
  <w:style w:type="character" w:customStyle="1" w:styleId="Sprotnaopomba-besediloZnak">
    <w:name w:val="Sprotna opomba - besedilo Znak"/>
    <w:basedOn w:val="Privzetapisavaodstavka"/>
    <w:link w:val="Sprotnaopomba-besedilo"/>
    <w:rsid w:val="00842A30"/>
    <w:rPr>
      <w:rFonts w:ascii="Cambria" w:hAnsi="Cambria"/>
      <w:color w:val="000000" w:themeColor="text1"/>
      <w:sz w:val="20"/>
      <w:szCs w:val="20"/>
    </w:rPr>
  </w:style>
  <w:style w:type="paragraph" w:customStyle="1" w:styleId="Slog3">
    <w:name w:val="Slog3"/>
    <w:basedOn w:val="Navaden"/>
    <w:autoRedefine/>
    <w:qFormat/>
    <w:rsid w:val="007E6F84"/>
    <w:pPr>
      <w:pageBreakBefore/>
      <w:tabs>
        <w:tab w:val="right" w:pos="2556"/>
        <w:tab w:val="right" w:pos="5609"/>
      </w:tabs>
      <w:suppressAutoHyphens/>
      <w:autoSpaceDN w:val="0"/>
      <w:spacing w:line="312" w:lineRule="auto"/>
      <w:ind w:right="6"/>
      <w:jc w:val="right"/>
      <w:textAlignment w:val="baseline"/>
      <w:outlineLvl w:val="1"/>
    </w:pPr>
    <w:rPr>
      <w:i/>
      <w:sz w:val="23"/>
      <w:szCs w:val="23"/>
    </w:rPr>
  </w:style>
  <w:style w:type="paragraph" w:styleId="Kazalovsebine1">
    <w:name w:val="toc 1"/>
    <w:basedOn w:val="Navaden"/>
    <w:next w:val="Navaden"/>
    <w:autoRedefine/>
    <w:uiPriority w:val="39"/>
    <w:unhideWhenUsed/>
    <w:rsid w:val="00BC06B1"/>
    <w:pPr>
      <w:tabs>
        <w:tab w:val="left" w:pos="443"/>
        <w:tab w:val="right" w:pos="9062"/>
      </w:tabs>
      <w:spacing w:before="360" w:after="360"/>
    </w:pPr>
    <w:rPr>
      <w:rFonts w:asciiTheme="minorHAnsi" w:hAnsiTheme="minorHAnsi"/>
      <w:b/>
      <w:bCs/>
      <w:caps/>
      <w:noProof/>
      <w:u w:val="single"/>
    </w:rPr>
  </w:style>
  <w:style w:type="paragraph" w:styleId="Kazalovsebine2">
    <w:name w:val="toc 2"/>
    <w:basedOn w:val="Navaden"/>
    <w:next w:val="Navaden"/>
    <w:autoRedefine/>
    <w:uiPriority w:val="39"/>
    <w:unhideWhenUsed/>
    <w:rsid w:val="00BC06B1"/>
    <w:pPr>
      <w:tabs>
        <w:tab w:val="right" w:pos="9062"/>
      </w:tabs>
    </w:pPr>
    <w:rPr>
      <w:rFonts w:asciiTheme="minorHAnsi" w:hAnsiTheme="minorHAnsi"/>
      <w:bCs/>
      <w:smallCaps/>
      <w:noProof/>
      <w:lang w:eastAsia="zh-CN"/>
    </w:rPr>
  </w:style>
  <w:style w:type="paragraph" w:styleId="Kazalovsebine3">
    <w:name w:val="toc 3"/>
    <w:basedOn w:val="Navaden"/>
    <w:next w:val="Navaden"/>
    <w:autoRedefine/>
    <w:uiPriority w:val="39"/>
    <w:unhideWhenUsed/>
    <w:rsid w:val="00916B65"/>
    <w:rPr>
      <w:rFonts w:asciiTheme="minorHAnsi" w:hAnsiTheme="minorHAnsi"/>
      <w:smallCaps/>
    </w:rPr>
  </w:style>
  <w:style w:type="paragraph" w:styleId="Kazalovsebine4">
    <w:name w:val="toc 4"/>
    <w:basedOn w:val="Navaden"/>
    <w:next w:val="Navaden"/>
    <w:autoRedefine/>
    <w:uiPriority w:val="39"/>
    <w:unhideWhenUsed/>
    <w:rsid w:val="00916B65"/>
    <w:rPr>
      <w:rFonts w:asciiTheme="minorHAnsi" w:hAnsiTheme="minorHAnsi"/>
    </w:rPr>
  </w:style>
  <w:style w:type="paragraph" w:styleId="Kazalovsebine5">
    <w:name w:val="toc 5"/>
    <w:basedOn w:val="Navaden"/>
    <w:next w:val="Navaden"/>
    <w:autoRedefine/>
    <w:uiPriority w:val="39"/>
    <w:unhideWhenUsed/>
    <w:rsid w:val="00916B65"/>
    <w:rPr>
      <w:rFonts w:asciiTheme="minorHAnsi" w:hAnsiTheme="minorHAnsi"/>
    </w:rPr>
  </w:style>
  <w:style w:type="paragraph" w:styleId="Kazalovsebine6">
    <w:name w:val="toc 6"/>
    <w:basedOn w:val="Navaden"/>
    <w:next w:val="Navaden"/>
    <w:autoRedefine/>
    <w:uiPriority w:val="39"/>
    <w:unhideWhenUsed/>
    <w:rsid w:val="00916B65"/>
    <w:rPr>
      <w:rFonts w:asciiTheme="minorHAnsi" w:hAnsiTheme="minorHAnsi"/>
    </w:rPr>
  </w:style>
  <w:style w:type="paragraph" w:styleId="Kazalovsebine7">
    <w:name w:val="toc 7"/>
    <w:basedOn w:val="Navaden"/>
    <w:next w:val="Navaden"/>
    <w:autoRedefine/>
    <w:uiPriority w:val="39"/>
    <w:unhideWhenUsed/>
    <w:rsid w:val="00916B65"/>
    <w:rPr>
      <w:rFonts w:asciiTheme="minorHAnsi" w:hAnsiTheme="minorHAnsi"/>
    </w:rPr>
  </w:style>
  <w:style w:type="paragraph" w:styleId="Kazalovsebine8">
    <w:name w:val="toc 8"/>
    <w:basedOn w:val="Navaden"/>
    <w:next w:val="Navaden"/>
    <w:autoRedefine/>
    <w:uiPriority w:val="39"/>
    <w:unhideWhenUsed/>
    <w:rsid w:val="00916B65"/>
    <w:rPr>
      <w:rFonts w:asciiTheme="minorHAnsi" w:hAnsiTheme="minorHAnsi"/>
    </w:rPr>
  </w:style>
  <w:style w:type="paragraph" w:styleId="Kazalovsebine9">
    <w:name w:val="toc 9"/>
    <w:basedOn w:val="Navaden"/>
    <w:next w:val="Navaden"/>
    <w:autoRedefine/>
    <w:uiPriority w:val="39"/>
    <w:unhideWhenUsed/>
    <w:rsid w:val="00916B65"/>
    <w:rPr>
      <w:rFonts w:asciiTheme="minorHAnsi" w:hAnsiTheme="minorHAnsi"/>
    </w:rPr>
  </w:style>
  <w:style w:type="paragraph" w:customStyle="1" w:styleId="Slog4">
    <w:name w:val="Slog4"/>
    <w:basedOn w:val="Naslov3"/>
    <w:autoRedefine/>
    <w:uiPriority w:val="99"/>
    <w:qFormat/>
    <w:rsid w:val="0023076A"/>
    <w:pPr>
      <w:numPr>
        <w:numId w:val="0"/>
      </w:numPr>
      <w:spacing w:before="0" w:after="0"/>
    </w:pPr>
    <w:rPr>
      <w:rFonts w:ascii="Arial" w:eastAsia="Times New Roman" w:hAnsi="Arial" w:cs="Arial"/>
      <w:b w:val="0"/>
      <w:bCs w:val="0"/>
      <w:color w:val="auto"/>
      <w:sz w:val="22"/>
      <w:szCs w:val="22"/>
      <w:shd w:val="clear" w:color="auto" w:fill="FFFFFF"/>
    </w:rPr>
  </w:style>
  <w:style w:type="paragraph" w:customStyle="1" w:styleId="Slog5a">
    <w:name w:val="Slog5a"/>
    <w:basedOn w:val="Slog1"/>
    <w:autoRedefine/>
    <w:qFormat/>
    <w:rsid w:val="00006BCA"/>
    <w:pPr>
      <w:numPr>
        <w:ilvl w:val="4"/>
        <w:numId w:val="31"/>
      </w:numPr>
      <w:spacing w:before="0" w:after="0"/>
    </w:pPr>
  </w:style>
  <w:style w:type="paragraph" w:customStyle="1" w:styleId="Slog5-c">
    <w:name w:val="Slog5-c"/>
    <w:basedOn w:val="Slog2"/>
    <w:autoRedefine/>
    <w:qFormat/>
    <w:rsid w:val="0010053B"/>
    <w:pPr>
      <w:numPr>
        <w:numId w:val="14"/>
      </w:numPr>
      <w:spacing w:before="0" w:after="0" w:line="240" w:lineRule="auto"/>
    </w:pPr>
  </w:style>
  <w:style w:type="paragraph" w:styleId="Navadensplet">
    <w:name w:val="Normal (Web)"/>
    <w:basedOn w:val="Navaden"/>
    <w:uiPriority w:val="99"/>
    <w:rsid w:val="000406DC"/>
    <w:pPr>
      <w:widowControl w:val="0"/>
      <w:suppressAutoHyphens/>
      <w:autoSpaceDN w:val="0"/>
      <w:spacing w:line="240" w:lineRule="auto"/>
    </w:pPr>
    <w:rPr>
      <w:rFonts w:ascii="Times" w:eastAsia="Times New Roman" w:hAnsi="Times" w:cs="Calibri"/>
      <w:color w:val="auto"/>
      <w:kern w:val="3"/>
      <w:sz w:val="20"/>
      <w:szCs w:val="20"/>
      <w:lang w:val="en-US" w:eastAsia="zh-CN"/>
    </w:rPr>
  </w:style>
  <w:style w:type="numbering" w:customStyle="1" w:styleId="WWOutlineListStyle1">
    <w:name w:val="WW_OutlineListStyle_1"/>
    <w:basedOn w:val="Brezseznama"/>
    <w:rsid w:val="000406DC"/>
    <w:pPr>
      <w:numPr>
        <w:numId w:val="15"/>
      </w:numPr>
    </w:pPr>
  </w:style>
  <w:style w:type="paragraph" w:customStyle="1" w:styleId="Standard">
    <w:name w:val="Standard"/>
    <w:rsid w:val="006F435F"/>
    <w:pPr>
      <w:widowControl w:val="0"/>
      <w:suppressAutoHyphens/>
      <w:overflowPunct w:val="0"/>
      <w:autoSpaceDE w:val="0"/>
      <w:autoSpaceDN w:val="0"/>
      <w:spacing w:line="240" w:lineRule="auto"/>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Brezseznama"/>
    <w:rsid w:val="006F435F"/>
    <w:pPr>
      <w:numPr>
        <w:numId w:val="16"/>
      </w:numPr>
    </w:pPr>
  </w:style>
  <w:style w:type="numbering" w:customStyle="1" w:styleId="WW8Num18">
    <w:name w:val="WW8Num18"/>
    <w:basedOn w:val="Brezseznama"/>
    <w:rsid w:val="00D2478F"/>
    <w:pPr>
      <w:numPr>
        <w:numId w:val="18"/>
      </w:numPr>
    </w:pPr>
  </w:style>
  <w:style w:type="paragraph" w:customStyle="1" w:styleId="Naslov3RD">
    <w:name w:val="Naslov 3 RD"/>
    <w:basedOn w:val="Navaden"/>
    <w:rsid w:val="00D2478F"/>
    <w:pPr>
      <w:keepNext/>
      <w:widowControl w:val="0"/>
      <w:numPr>
        <w:ilvl w:val="1"/>
        <w:numId w:val="18"/>
      </w:numPr>
      <w:suppressAutoHyphens/>
      <w:autoSpaceDN w:val="0"/>
    </w:pPr>
    <w:rPr>
      <w:rFonts w:ascii="Calibri" w:eastAsia="SimSun" w:hAnsi="Calibri" w:cs="Calibri"/>
      <w:b/>
      <w:color w:val="auto"/>
      <w:kern w:val="3"/>
      <w:lang w:eastAsia="zh-CN" w:bidi="hi-IN"/>
    </w:rPr>
  </w:style>
  <w:style w:type="paragraph" w:customStyle="1" w:styleId="Bodytext1">
    <w:name w:val="Body text1"/>
    <w:basedOn w:val="Standard"/>
    <w:uiPriority w:val="99"/>
    <w:rsid w:val="00C70A9A"/>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D31502"/>
    <w:pPr>
      <w:keepLines/>
      <w:widowControl w:val="0"/>
      <w:tabs>
        <w:tab w:val="left" w:pos="2155"/>
      </w:tabs>
      <w:suppressAutoHyphens/>
      <w:autoSpaceDN w:val="0"/>
      <w:spacing w:line="240" w:lineRule="auto"/>
      <w:textAlignment w:val="baseline"/>
    </w:pPr>
    <w:rPr>
      <w:rFonts w:ascii="Arial" w:eastAsia="Times New Roman" w:hAnsi="Arial" w:cs="Calibri"/>
      <w:kern w:val="3"/>
      <w:sz w:val="20"/>
      <w:szCs w:val="20"/>
      <w:lang w:eastAsia="zh-CN"/>
    </w:rPr>
  </w:style>
  <w:style w:type="paragraph" w:customStyle="1" w:styleId="Default">
    <w:name w:val="Default"/>
    <w:rsid w:val="003F41A4"/>
    <w:pPr>
      <w:autoSpaceDE w:val="0"/>
      <w:autoSpaceDN w:val="0"/>
      <w:adjustRightInd w:val="0"/>
      <w:spacing w:line="240" w:lineRule="auto"/>
    </w:pPr>
    <w:rPr>
      <w:rFonts w:ascii="GFMIHF+ArialMT" w:hAnsi="GFMIHF+ArialMT" w:cs="GFMIHF+ArialMT"/>
      <w:color w:val="000000"/>
      <w:sz w:val="24"/>
      <w:szCs w:val="24"/>
    </w:rPr>
  </w:style>
  <w:style w:type="paragraph" w:styleId="Revizija">
    <w:name w:val="Revision"/>
    <w:hidden/>
    <w:uiPriority w:val="99"/>
    <w:semiHidden/>
    <w:rsid w:val="00665152"/>
    <w:pPr>
      <w:spacing w:line="240" w:lineRule="auto"/>
    </w:pPr>
    <w:rPr>
      <w:rFonts w:ascii="Cambria" w:hAnsi="Cambria"/>
      <w:color w:val="000000" w:themeColor="text1"/>
    </w:rPr>
  </w:style>
  <w:style w:type="character" w:customStyle="1" w:styleId="OdstavekseznamaZnak">
    <w:name w:val="Odstavek seznama Znak"/>
    <w:aliases w:val="Bullet Number Znak,Bullet List Znak,FooterText Znak,Num List Paragraph Znak,Use Case List Paragraph Znak,lp1 Znak,lp11 Znak,List Paragraph1 Znak,Steps Znak,seznam Znak,S-List Paragraph Znak,Diligence Check Znak,Heading2 Znak"/>
    <w:link w:val="Odstavekseznama"/>
    <w:uiPriority w:val="99"/>
    <w:rsid w:val="00993B5E"/>
    <w:rPr>
      <w:rFonts w:ascii="Cambria" w:hAnsi="Cambria"/>
      <w:color w:val="000000" w:themeColor="text1"/>
    </w:rPr>
  </w:style>
  <w:style w:type="paragraph" w:customStyle="1" w:styleId="Besedilo0">
    <w:name w:val="Besedilo"/>
    <w:basedOn w:val="Telobesedila"/>
    <w:qFormat/>
    <w:rsid w:val="00807BF1"/>
    <w:pPr>
      <w:spacing w:after="0" w:line="240" w:lineRule="auto"/>
    </w:pPr>
    <w:rPr>
      <w:rFonts w:ascii="Arial" w:eastAsia="Times New Roman" w:hAnsi="Arial" w:cs="Tahoma"/>
      <w:color w:val="auto"/>
      <w:sz w:val="20"/>
      <w:szCs w:val="28"/>
      <w:lang w:eastAsia="sl-SI"/>
    </w:rPr>
  </w:style>
  <w:style w:type="paragraph" w:styleId="Telobesedila">
    <w:name w:val="Body Text"/>
    <w:basedOn w:val="Navaden"/>
    <w:link w:val="TelobesedilaZnak"/>
    <w:unhideWhenUsed/>
    <w:rsid w:val="00807BF1"/>
    <w:pPr>
      <w:spacing w:after="120"/>
    </w:pPr>
  </w:style>
  <w:style w:type="character" w:customStyle="1" w:styleId="TelobesedilaZnak">
    <w:name w:val="Telo besedila Znak"/>
    <w:basedOn w:val="Privzetapisavaodstavka"/>
    <w:link w:val="Telobesedila"/>
    <w:rsid w:val="00807BF1"/>
    <w:rPr>
      <w:rFonts w:ascii="Cambria" w:hAnsi="Cambria"/>
      <w:color w:val="000000" w:themeColor="text1"/>
    </w:rPr>
  </w:style>
  <w:style w:type="character" w:customStyle="1" w:styleId="Naslov4Znak">
    <w:name w:val="Naslov 4 Znak"/>
    <w:basedOn w:val="Privzetapisavaodstavka"/>
    <w:link w:val="Naslov40"/>
    <w:uiPriority w:val="99"/>
    <w:rsid w:val="00A55D94"/>
    <w:rPr>
      <w:rFonts w:asciiTheme="majorHAnsi" w:eastAsiaTheme="majorEastAsia" w:hAnsiTheme="majorHAnsi" w:cstheme="majorBidi"/>
      <w:i/>
      <w:iCs/>
      <w:color w:val="365F91" w:themeColor="accent1" w:themeShade="BF"/>
    </w:rPr>
  </w:style>
  <w:style w:type="paragraph" w:styleId="Telobesedila-zamik">
    <w:name w:val="Body Text Indent"/>
    <w:basedOn w:val="Navaden"/>
    <w:link w:val="Telobesedila-zamikZnak"/>
    <w:semiHidden/>
    <w:unhideWhenUsed/>
    <w:rsid w:val="00A55D94"/>
    <w:pPr>
      <w:suppressLineNumbers/>
      <w:tabs>
        <w:tab w:val="left" w:pos="709"/>
      </w:tabs>
      <w:overflowPunct w:val="0"/>
      <w:autoSpaceDE w:val="0"/>
      <w:autoSpaceDN w:val="0"/>
      <w:adjustRightInd w:val="0"/>
      <w:spacing w:line="240" w:lineRule="auto"/>
      <w:ind w:left="426" w:firstLine="283"/>
    </w:pPr>
    <w:rPr>
      <w:rFonts w:ascii="Times New Roman" w:eastAsia="Times New Roman" w:hAnsi="Times New Roman" w:cs="Times New Roman"/>
      <w:color w:val="auto"/>
      <w:szCs w:val="20"/>
      <w:lang w:eastAsia="sl-SI"/>
    </w:rPr>
  </w:style>
  <w:style w:type="character" w:customStyle="1" w:styleId="Telobesedila-zamikZnak">
    <w:name w:val="Telo besedila - zamik Znak"/>
    <w:basedOn w:val="Privzetapisavaodstavka"/>
    <w:link w:val="Telobesedila-zamik"/>
    <w:semiHidden/>
    <w:rsid w:val="00A55D94"/>
    <w:rPr>
      <w:rFonts w:ascii="Times New Roman" w:eastAsia="Times New Roman" w:hAnsi="Times New Roman" w:cs="Times New Roman"/>
      <w:szCs w:val="20"/>
      <w:lang w:eastAsia="sl-SI"/>
    </w:rPr>
  </w:style>
  <w:style w:type="paragraph" w:styleId="Telobesedila2">
    <w:name w:val="Body Text 2"/>
    <w:basedOn w:val="Navaden"/>
    <w:link w:val="Telobesedila2Znak"/>
    <w:unhideWhenUsed/>
    <w:rsid w:val="00A55D94"/>
    <w:pPr>
      <w:spacing w:line="240" w:lineRule="auto"/>
    </w:pPr>
    <w:rPr>
      <w:rFonts w:ascii="Times New Roman" w:eastAsia="Times New Roman" w:hAnsi="Times New Roman" w:cs="Times New Roman"/>
      <w:color w:val="auto"/>
      <w:szCs w:val="28"/>
      <w:lang w:eastAsia="sl-SI"/>
    </w:rPr>
  </w:style>
  <w:style w:type="character" w:customStyle="1" w:styleId="Telobesedila2Znak">
    <w:name w:val="Telo besedila 2 Znak"/>
    <w:basedOn w:val="Privzetapisavaodstavka"/>
    <w:link w:val="Telobesedila2"/>
    <w:rsid w:val="00A55D94"/>
    <w:rPr>
      <w:rFonts w:ascii="Times New Roman" w:eastAsia="Times New Roman" w:hAnsi="Times New Roman" w:cs="Times New Roman"/>
      <w:szCs w:val="28"/>
      <w:lang w:eastAsia="sl-SI"/>
    </w:rPr>
  </w:style>
  <w:style w:type="paragraph" w:styleId="Telobesedila3">
    <w:name w:val="Body Text 3"/>
    <w:basedOn w:val="Navaden"/>
    <w:link w:val="Telobesedila3Znak"/>
    <w:semiHidden/>
    <w:unhideWhenUsed/>
    <w:rsid w:val="00A55D94"/>
    <w:pPr>
      <w:spacing w:line="240" w:lineRule="auto"/>
    </w:pPr>
    <w:rPr>
      <w:rFonts w:ascii="Times New Roman" w:eastAsia="Times New Roman" w:hAnsi="Times New Roman" w:cs="Times New Roman"/>
      <w:color w:val="auto"/>
      <w:szCs w:val="24"/>
      <w:lang w:eastAsia="sl-SI"/>
    </w:rPr>
  </w:style>
  <w:style w:type="character" w:customStyle="1" w:styleId="Telobesedila3Znak">
    <w:name w:val="Telo besedila 3 Znak"/>
    <w:basedOn w:val="Privzetapisavaodstavka"/>
    <w:link w:val="Telobesedila3"/>
    <w:semiHidden/>
    <w:rsid w:val="00A55D94"/>
    <w:rPr>
      <w:rFonts w:ascii="Times New Roman" w:eastAsia="Times New Roman" w:hAnsi="Times New Roman" w:cs="Times New Roman"/>
      <w:szCs w:val="24"/>
      <w:lang w:eastAsia="sl-SI"/>
    </w:rPr>
  </w:style>
  <w:style w:type="paragraph" w:customStyle="1" w:styleId="Body">
    <w:name w:val="Body"/>
    <w:basedOn w:val="Navaden"/>
    <w:rsid w:val="00A55D94"/>
    <w:pPr>
      <w:overflowPunct w:val="0"/>
      <w:autoSpaceDE w:val="0"/>
      <w:autoSpaceDN w:val="0"/>
      <w:adjustRightInd w:val="0"/>
      <w:spacing w:before="60" w:after="60" w:line="240" w:lineRule="auto"/>
    </w:pPr>
    <w:rPr>
      <w:rFonts w:ascii="Times New Roman" w:eastAsia="Times New Roman" w:hAnsi="Times New Roman" w:cs="Times New Roman"/>
      <w:color w:val="auto"/>
      <w:sz w:val="24"/>
      <w:szCs w:val="20"/>
      <w:lang w:eastAsia="sl-SI"/>
    </w:rPr>
  </w:style>
  <w:style w:type="paragraph" w:customStyle="1" w:styleId="BodyText21">
    <w:name w:val="Body Text 21"/>
    <w:basedOn w:val="Navaden"/>
    <w:rsid w:val="00A55D94"/>
    <w:pPr>
      <w:overflowPunct w:val="0"/>
      <w:autoSpaceDE w:val="0"/>
      <w:autoSpaceDN w:val="0"/>
      <w:adjustRightInd w:val="0"/>
      <w:spacing w:after="120" w:line="240" w:lineRule="auto"/>
    </w:pPr>
    <w:rPr>
      <w:rFonts w:ascii="Verdana" w:eastAsia="Times New Roman" w:hAnsi="Verdana" w:cs="Times New Roman"/>
      <w:color w:val="auto"/>
      <w:sz w:val="20"/>
      <w:szCs w:val="20"/>
      <w:lang w:eastAsia="sl-SI"/>
    </w:rPr>
  </w:style>
  <w:style w:type="character" w:styleId="Krepko">
    <w:name w:val="Strong"/>
    <w:qFormat/>
    <w:rsid w:val="00A55D94"/>
    <w:rPr>
      <w:b/>
      <w:bCs/>
    </w:rPr>
  </w:style>
  <w:style w:type="paragraph" w:customStyle="1" w:styleId="Zoran2">
    <w:name w:val="Zoran 2"/>
    <w:basedOn w:val="Naslov2"/>
    <w:rsid w:val="00A55D94"/>
    <w:pPr>
      <w:keepLines w:val="0"/>
      <w:numPr>
        <w:numId w:val="21"/>
      </w:numPr>
      <w:tabs>
        <w:tab w:val="clear" w:pos="340"/>
        <w:tab w:val="num" w:pos="360"/>
      </w:tabs>
      <w:spacing w:line="240" w:lineRule="auto"/>
      <w:ind w:left="0" w:firstLine="0"/>
    </w:pPr>
    <w:rPr>
      <w:iCs/>
      <w:color w:val="auto"/>
      <w:lang w:eastAsia="sl-SI"/>
    </w:rPr>
  </w:style>
  <w:style w:type="paragraph" w:customStyle="1" w:styleId="NaslovJN">
    <w:name w:val="Naslov_JN"/>
    <w:basedOn w:val="Naslov1"/>
    <w:qFormat/>
    <w:rsid w:val="00A55D94"/>
    <w:pPr>
      <w:keepLines w:val="0"/>
      <w:framePr w:wrap="auto" w:vAnchor="margin" w:hAnchor="text" w:xAlign="left" w:yAlign="inline"/>
      <w:numPr>
        <w:numId w:val="0"/>
      </w:numPr>
      <w:spacing w:after="100" w:line="240" w:lineRule="auto"/>
      <w:jc w:val="center"/>
    </w:pPr>
    <w:rPr>
      <w:rFonts w:eastAsia="Times New Roman" w:cs="Times New Roman"/>
      <w:bCs w:val="0"/>
      <w:color w:val="auto"/>
      <w:sz w:val="24"/>
      <w:szCs w:val="20"/>
      <w:lang w:eastAsia="sl-SI"/>
    </w:rPr>
  </w:style>
  <w:style w:type="paragraph" w:customStyle="1" w:styleId="Naslov10">
    <w:name w:val="Naslov 1."/>
    <w:basedOn w:val="Naslov1"/>
    <w:link w:val="Naslov1Znak0"/>
    <w:qFormat/>
    <w:rsid w:val="00A55D94"/>
    <w:pPr>
      <w:keepLines w:val="0"/>
      <w:framePr w:wrap="auto" w:vAnchor="margin" w:hAnchor="text" w:xAlign="left" w:yAlign="inline"/>
      <w:numPr>
        <w:numId w:val="0"/>
      </w:numPr>
      <w:spacing w:after="100" w:line="240" w:lineRule="auto"/>
      <w:jc w:val="center"/>
    </w:pPr>
    <w:rPr>
      <w:rFonts w:eastAsia="Times New Roman"/>
      <w:bCs w:val="0"/>
      <w:color w:val="auto"/>
      <w:sz w:val="24"/>
      <w:szCs w:val="24"/>
      <w:lang w:eastAsia="sl-SI"/>
    </w:rPr>
  </w:style>
  <w:style w:type="character" w:customStyle="1" w:styleId="Naslov1Znak0">
    <w:name w:val="Naslov 1. Znak"/>
    <w:link w:val="Naslov10"/>
    <w:rsid w:val="00A55D94"/>
    <w:rPr>
      <w:rFonts w:ascii="Arial" w:eastAsia="Times New Roman" w:hAnsi="Arial" w:cs="Arial"/>
      <w:b/>
      <w:sz w:val="24"/>
      <w:szCs w:val="24"/>
      <w:lang w:eastAsia="sl-SI"/>
    </w:rPr>
  </w:style>
  <w:style w:type="paragraph" w:styleId="Konnaopomba-besedilo">
    <w:name w:val="endnote text"/>
    <w:basedOn w:val="Navaden"/>
    <w:link w:val="Konnaopomba-besediloZnak"/>
    <w:uiPriority w:val="99"/>
    <w:semiHidden/>
    <w:unhideWhenUsed/>
    <w:rsid w:val="00A55D94"/>
    <w:pPr>
      <w:spacing w:line="240" w:lineRule="auto"/>
    </w:pPr>
    <w:rPr>
      <w:rFonts w:ascii="Times New Roman" w:eastAsia="SimSun" w:hAnsi="Times New Roman" w:cs="Times New Roman"/>
      <w:color w:val="auto"/>
      <w:sz w:val="20"/>
      <w:szCs w:val="20"/>
      <w:lang w:eastAsia="zh-CN"/>
    </w:rPr>
  </w:style>
  <w:style w:type="character" w:customStyle="1" w:styleId="Konnaopomba-besediloZnak">
    <w:name w:val="Končna opomba - besedilo Znak"/>
    <w:basedOn w:val="Privzetapisavaodstavka"/>
    <w:link w:val="Konnaopomba-besedilo"/>
    <w:uiPriority w:val="99"/>
    <w:semiHidden/>
    <w:rsid w:val="00A55D94"/>
    <w:rPr>
      <w:rFonts w:ascii="Times New Roman" w:eastAsia="SimSun" w:hAnsi="Times New Roman" w:cs="Times New Roman"/>
      <w:sz w:val="20"/>
      <w:szCs w:val="20"/>
      <w:lang w:eastAsia="zh-CN"/>
    </w:rPr>
  </w:style>
  <w:style w:type="character" w:styleId="Konnaopomba-sklic">
    <w:name w:val="endnote reference"/>
    <w:basedOn w:val="Privzetapisavaodstavka"/>
    <w:uiPriority w:val="99"/>
    <w:semiHidden/>
    <w:unhideWhenUsed/>
    <w:rsid w:val="00A55D94"/>
    <w:rPr>
      <w:vertAlign w:val="superscript"/>
    </w:rPr>
  </w:style>
  <w:style w:type="paragraph" w:styleId="NaslovTOC">
    <w:name w:val="TOC Heading"/>
    <w:basedOn w:val="Naslov1"/>
    <w:next w:val="Navaden"/>
    <w:uiPriority w:val="39"/>
    <w:unhideWhenUsed/>
    <w:qFormat/>
    <w:rsid w:val="00A55D94"/>
    <w:pPr>
      <w:framePr w:wrap="auto" w:vAnchor="margin" w:hAnchor="text" w:xAlign="left" w:yAlign="inline"/>
      <w:numPr>
        <w:numId w:val="0"/>
      </w:numPr>
      <w:spacing w:before="480"/>
      <w:outlineLvl w:val="9"/>
    </w:pPr>
    <w:rPr>
      <w:color w:val="365F91" w:themeColor="accent1" w:themeShade="BF"/>
      <w:sz w:val="28"/>
      <w:szCs w:val="28"/>
      <w:lang w:eastAsia="sl-SI"/>
    </w:rPr>
  </w:style>
  <w:style w:type="numbering" w:customStyle="1" w:styleId="StyleBulleted">
    <w:name w:val="Style Bulleted"/>
    <w:basedOn w:val="Brezseznama"/>
    <w:rsid w:val="00A55D94"/>
  </w:style>
  <w:style w:type="numbering" w:customStyle="1" w:styleId="StyleBulleted12">
    <w:name w:val="Style Bulleted12"/>
    <w:basedOn w:val="Brezseznama"/>
    <w:rsid w:val="00A55D94"/>
    <w:pPr>
      <w:numPr>
        <w:numId w:val="22"/>
      </w:numPr>
    </w:pPr>
  </w:style>
  <w:style w:type="paragraph" w:styleId="Telobesedila-zamik3">
    <w:name w:val="Body Text Indent 3"/>
    <w:basedOn w:val="Navaden"/>
    <w:link w:val="Telobesedila-zamik3Znak"/>
    <w:uiPriority w:val="99"/>
    <w:unhideWhenUsed/>
    <w:rsid w:val="00A55D94"/>
    <w:pPr>
      <w:spacing w:after="120" w:line="240" w:lineRule="auto"/>
      <w:ind w:left="283"/>
    </w:pPr>
    <w:rPr>
      <w:rFonts w:ascii="Times New Roman" w:eastAsia="SimSun" w:hAnsi="Times New Roman" w:cs="Times New Roman"/>
      <w:color w:val="auto"/>
      <w:sz w:val="16"/>
      <w:szCs w:val="16"/>
      <w:lang w:eastAsia="zh-CN"/>
    </w:rPr>
  </w:style>
  <w:style w:type="character" w:customStyle="1" w:styleId="Telobesedila-zamik3Znak">
    <w:name w:val="Telo besedila - zamik 3 Znak"/>
    <w:basedOn w:val="Privzetapisavaodstavka"/>
    <w:link w:val="Telobesedila-zamik3"/>
    <w:uiPriority w:val="99"/>
    <w:rsid w:val="00A55D94"/>
    <w:rPr>
      <w:rFonts w:ascii="Times New Roman" w:eastAsia="SimSun" w:hAnsi="Times New Roman" w:cs="Times New Roman"/>
      <w:sz w:val="16"/>
      <w:szCs w:val="16"/>
      <w:lang w:eastAsia="zh-CN"/>
    </w:rPr>
  </w:style>
  <w:style w:type="numbering" w:customStyle="1" w:styleId="Brezseznama1">
    <w:name w:val="Brez seznama1"/>
    <w:next w:val="Brezseznama"/>
    <w:uiPriority w:val="99"/>
    <w:semiHidden/>
    <w:unhideWhenUsed/>
    <w:rsid w:val="00A55D94"/>
  </w:style>
  <w:style w:type="paragraph" w:customStyle="1" w:styleId="ListParagraph3">
    <w:name w:val="List Paragraph3"/>
    <w:basedOn w:val="Navaden"/>
    <w:uiPriority w:val="99"/>
    <w:rsid w:val="00A55D94"/>
    <w:pPr>
      <w:spacing w:line="240" w:lineRule="auto"/>
      <w:ind w:left="708"/>
    </w:pPr>
    <w:rPr>
      <w:rFonts w:ascii="Times New Roman" w:eastAsia="Calibri" w:hAnsi="Times New Roman" w:cs="Times New Roman"/>
      <w:color w:val="auto"/>
      <w:sz w:val="20"/>
      <w:szCs w:val="20"/>
      <w:lang w:eastAsia="sl-SI"/>
    </w:rPr>
  </w:style>
  <w:style w:type="paragraph" w:styleId="Napis">
    <w:name w:val="caption"/>
    <w:basedOn w:val="Navaden"/>
    <w:next w:val="Navaden"/>
    <w:uiPriority w:val="99"/>
    <w:unhideWhenUsed/>
    <w:qFormat/>
    <w:rsid w:val="00A55D94"/>
    <w:pPr>
      <w:spacing w:line="240" w:lineRule="auto"/>
    </w:pPr>
    <w:rPr>
      <w:rFonts w:ascii="Times New Roman" w:eastAsia="Times New Roman" w:hAnsi="Times New Roman" w:cs="Times New Roman"/>
      <w:b/>
      <w:bCs/>
      <w:color w:val="4F81BD" w:themeColor="accent1"/>
      <w:sz w:val="18"/>
      <w:szCs w:val="18"/>
    </w:rPr>
  </w:style>
  <w:style w:type="numbering" w:customStyle="1" w:styleId="StyleBulleted1">
    <w:name w:val="Style Bulleted1"/>
    <w:basedOn w:val="Brezseznama"/>
    <w:rsid w:val="00A55D94"/>
    <w:pPr>
      <w:numPr>
        <w:numId w:val="23"/>
      </w:numPr>
    </w:pPr>
  </w:style>
  <w:style w:type="numbering" w:customStyle="1" w:styleId="StyleBulleted121">
    <w:name w:val="Style Bulleted121"/>
    <w:basedOn w:val="Brezseznama"/>
    <w:rsid w:val="00A55D94"/>
  </w:style>
  <w:style w:type="table" w:styleId="Svetlamreapoudarek5">
    <w:name w:val="Light Grid Accent 5"/>
    <w:basedOn w:val="Navadnatabela"/>
    <w:uiPriority w:val="62"/>
    <w:rsid w:val="00A55D94"/>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enenje1poudarek5">
    <w:name w:val="Medium Shading 1 Accent 5"/>
    <w:basedOn w:val="Navadnatabela"/>
    <w:uiPriority w:val="63"/>
    <w:rsid w:val="00A55D94"/>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avaden"/>
    <w:next w:val="Navaden"/>
    <w:uiPriority w:val="99"/>
    <w:rsid w:val="00A55D94"/>
    <w:pPr>
      <w:keepNext/>
      <w:keepLines/>
      <w:numPr>
        <w:numId w:val="24"/>
      </w:numPr>
      <w:spacing w:before="200" w:line="240" w:lineRule="auto"/>
    </w:pPr>
    <w:rPr>
      <w:rFonts w:ascii="Arial" w:eastAsia="Calibri" w:hAnsi="Arial" w:cs="Times New Roman"/>
      <w:b/>
      <w:color w:val="auto"/>
      <w:sz w:val="36"/>
    </w:rPr>
  </w:style>
  <w:style w:type="paragraph" w:customStyle="1" w:styleId="2Naslov">
    <w:name w:val="2Naslov"/>
    <w:basedOn w:val="Navaden"/>
    <w:next w:val="Navaden"/>
    <w:uiPriority w:val="99"/>
    <w:rsid w:val="00A55D94"/>
    <w:pPr>
      <w:keepNext/>
      <w:keepLines/>
      <w:numPr>
        <w:ilvl w:val="1"/>
        <w:numId w:val="24"/>
      </w:numPr>
      <w:spacing w:before="200" w:line="240" w:lineRule="auto"/>
    </w:pPr>
    <w:rPr>
      <w:rFonts w:ascii="Arial" w:eastAsia="Calibri" w:hAnsi="Arial" w:cs="Times New Roman"/>
      <w:b/>
      <w:color w:val="auto"/>
      <w:sz w:val="32"/>
    </w:rPr>
  </w:style>
  <w:style w:type="paragraph" w:customStyle="1" w:styleId="3Naslov">
    <w:name w:val="3Naslov"/>
    <w:basedOn w:val="Navaden"/>
    <w:next w:val="Navaden"/>
    <w:uiPriority w:val="99"/>
    <w:rsid w:val="00A55D94"/>
    <w:pPr>
      <w:keepNext/>
      <w:keepLines/>
      <w:numPr>
        <w:ilvl w:val="2"/>
        <w:numId w:val="24"/>
      </w:numPr>
      <w:spacing w:before="200" w:line="240" w:lineRule="auto"/>
    </w:pPr>
    <w:rPr>
      <w:rFonts w:ascii="Arial" w:eastAsia="Calibri" w:hAnsi="Arial" w:cs="Times New Roman"/>
      <w:b/>
      <w:color w:val="auto"/>
      <w:sz w:val="28"/>
    </w:rPr>
  </w:style>
  <w:style w:type="character" w:customStyle="1" w:styleId="st1">
    <w:name w:val="st1"/>
    <w:basedOn w:val="Privzetapisavaodstavka"/>
    <w:rsid w:val="00A55D94"/>
  </w:style>
  <w:style w:type="paragraph" w:customStyle="1" w:styleId="xl63">
    <w:name w:val="xl63"/>
    <w:basedOn w:val="Navaden"/>
    <w:rsid w:val="00A55D94"/>
    <w:pP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sl-SI"/>
    </w:rPr>
  </w:style>
  <w:style w:type="paragraph" w:customStyle="1" w:styleId="xl64">
    <w:name w:val="xl64"/>
    <w:basedOn w:val="Navaden"/>
    <w:rsid w:val="00A55D94"/>
    <w:pP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sl-SI"/>
    </w:rPr>
  </w:style>
  <w:style w:type="paragraph" w:customStyle="1" w:styleId="xl65">
    <w:name w:val="xl65"/>
    <w:basedOn w:val="Navaden"/>
    <w:rsid w:val="00A55D94"/>
    <w:pP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sl-SI"/>
    </w:rPr>
  </w:style>
  <w:style w:type="paragraph" w:customStyle="1" w:styleId="xl66">
    <w:name w:val="xl66"/>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67">
    <w:name w:val="xl67"/>
    <w:basedOn w:val="Navaden"/>
    <w:rsid w:val="00A55D94"/>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xl68">
    <w:name w:val="xl68"/>
    <w:basedOn w:val="Navaden"/>
    <w:rsid w:val="00A55D94"/>
    <w:pPr>
      <w:spacing w:before="100" w:beforeAutospacing="1" w:after="100" w:afterAutospacing="1" w:line="240" w:lineRule="auto"/>
      <w:textAlignment w:val="center"/>
    </w:pPr>
    <w:rPr>
      <w:rFonts w:ascii="Times New Roman" w:eastAsia="Times New Roman" w:hAnsi="Times New Roman" w:cs="Times New Roman"/>
      <w:b/>
      <w:bCs/>
      <w:color w:val="auto"/>
      <w:sz w:val="18"/>
      <w:szCs w:val="18"/>
      <w:lang w:eastAsia="sl-SI"/>
    </w:rPr>
  </w:style>
  <w:style w:type="paragraph" w:customStyle="1" w:styleId="xl69">
    <w:name w:val="xl69"/>
    <w:basedOn w:val="Navaden"/>
    <w:rsid w:val="00A55D94"/>
    <w:pP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70">
    <w:name w:val="xl70"/>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1">
    <w:name w:val="xl71"/>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72">
    <w:name w:val="xl72"/>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73">
    <w:name w:val="xl73"/>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74">
    <w:name w:val="xl74"/>
    <w:basedOn w:val="Navaden"/>
    <w:rsid w:val="00A55D94"/>
    <w:pPr>
      <w:spacing w:before="100" w:beforeAutospacing="1" w:after="100" w:afterAutospacing="1" w:line="240" w:lineRule="auto"/>
      <w:textAlignment w:val="top"/>
    </w:pPr>
    <w:rPr>
      <w:rFonts w:ascii="Arial" w:eastAsia="Times New Roman" w:hAnsi="Arial" w:cs="Arial"/>
      <w:color w:val="auto"/>
      <w:sz w:val="20"/>
      <w:szCs w:val="20"/>
      <w:lang w:eastAsia="sl-SI"/>
    </w:rPr>
  </w:style>
  <w:style w:type="paragraph" w:customStyle="1" w:styleId="xl75">
    <w:name w:val="xl75"/>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76">
    <w:name w:val="xl76"/>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77">
    <w:name w:val="xl77"/>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78">
    <w:name w:val="xl78"/>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79">
    <w:name w:val="xl79"/>
    <w:basedOn w:val="Navaden"/>
    <w:rsid w:val="00A55D94"/>
    <w:pPr>
      <w:spacing w:before="100" w:beforeAutospacing="1" w:after="100" w:afterAutospacing="1" w:line="240" w:lineRule="auto"/>
      <w:textAlignment w:val="center"/>
    </w:pPr>
    <w:rPr>
      <w:rFonts w:ascii="Arial" w:eastAsia="Times New Roman" w:hAnsi="Arial" w:cs="Arial"/>
      <w:color w:val="FF0000"/>
      <w:sz w:val="20"/>
      <w:szCs w:val="20"/>
      <w:lang w:eastAsia="sl-SI"/>
    </w:rPr>
  </w:style>
  <w:style w:type="paragraph" w:customStyle="1" w:styleId="xl80">
    <w:name w:val="xl80"/>
    <w:basedOn w:val="Navaden"/>
    <w:rsid w:val="00A55D94"/>
    <w:pPr>
      <w:spacing w:before="100" w:beforeAutospacing="1" w:after="100" w:afterAutospacing="1" w:line="240" w:lineRule="auto"/>
      <w:textAlignment w:val="center"/>
    </w:pPr>
    <w:rPr>
      <w:rFonts w:ascii="Arial" w:eastAsia="Times New Roman" w:hAnsi="Arial" w:cs="Arial"/>
      <w:color w:val="FF0000"/>
      <w:sz w:val="20"/>
      <w:szCs w:val="20"/>
      <w:lang w:eastAsia="sl-SI"/>
    </w:rPr>
  </w:style>
  <w:style w:type="paragraph" w:customStyle="1" w:styleId="xl81">
    <w:name w:val="xl81"/>
    <w:basedOn w:val="Navaden"/>
    <w:rsid w:val="00A55D94"/>
    <w:pPr>
      <w:spacing w:before="100" w:beforeAutospacing="1" w:after="100" w:afterAutospacing="1" w:line="240" w:lineRule="auto"/>
      <w:textAlignment w:val="center"/>
    </w:pPr>
    <w:rPr>
      <w:rFonts w:ascii="Arial" w:eastAsia="Times New Roman" w:hAnsi="Arial" w:cs="Arial"/>
      <w:b/>
      <w:bCs/>
      <w:color w:val="auto"/>
      <w:sz w:val="20"/>
      <w:szCs w:val="20"/>
      <w:lang w:eastAsia="sl-SI"/>
    </w:rPr>
  </w:style>
  <w:style w:type="paragraph" w:customStyle="1" w:styleId="xl82">
    <w:name w:val="xl82"/>
    <w:basedOn w:val="Navaden"/>
    <w:rsid w:val="00A55D94"/>
    <w:pPr>
      <w:spacing w:before="100" w:beforeAutospacing="1" w:after="100" w:afterAutospacing="1" w:line="240" w:lineRule="auto"/>
      <w:textAlignment w:val="center"/>
    </w:pPr>
    <w:rPr>
      <w:rFonts w:ascii="Arial" w:eastAsia="Times New Roman" w:hAnsi="Arial" w:cs="Arial"/>
      <w:b/>
      <w:bCs/>
      <w:color w:val="auto"/>
      <w:sz w:val="20"/>
      <w:szCs w:val="20"/>
      <w:lang w:eastAsia="sl-SI"/>
    </w:rPr>
  </w:style>
  <w:style w:type="paragraph" w:customStyle="1" w:styleId="xl83">
    <w:name w:val="xl83"/>
    <w:basedOn w:val="Navaden"/>
    <w:rsid w:val="00A55D94"/>
    <w:pPr>
      <w:spacing w:before="100" w:beforeAutospacing="1" w:after="100" w:afterAutospacing="1" w:line="240" w:lineRule="auto"/>
      <w:textAlignment w:val="top"/>
    </w:pPr>
    <w:rPr>
      <w:rFonts w:ascii="Arial" w:eastAsia="Times New Roman" w:hAnsi="Arial" w:cs="Arial"/>
      <w:color w:val="auto"/>
      <w:sz w:val="20"/>
      <w:szCs w:val="20"/>
      <w:lang w:eastAsia="sl-SI"/>
    </w:rPr>
  </w:style>
  <w:style w:type="paragraph" w:customStyle="1" w:styleId="xl84">
    <w:name w:val="xl84"/>
    <w:basedOn w:val="Navaden"/>
    <w:rsid w:val="00A55D94"/>
    <w:pPr>
      <w:spacing w:before="100" w:beforeAutospacing="1" w:after="100" w:afterAutospacing="1" w:line="240" w:lineRule="auto"/>
      <w:textAlignment w:val="top"/>
    </w:pPr>
    <w:rPr>
      <w:rFonts w:ascii="Arial" w:eastAsia="Times New Roman" w:hAnsi="Arial" w:cs="Arial"/>
      <w:color w:val="auto"/>
      <w:sz w:val="20"/>
      <w:szCs w:val="20"/>
      <w:lang w:eastAsia="sl-SI"/>
    </w:rPr>
  </w:style>
  <w:style w:type="paragraph" w:customStyle="1" w:styleId="xl85">
    <w:name w:val="xl85"/>
    <w:basedOn w:val="Navaden"/>
    <w:rsid w:val="00A55D94"/>
    <w:pPr>
      <w:pBdr>
        <w:bottom w:val="single" w:sz="4" w:space="0" w:color="auto"/>
      </w:pBd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86">
    <w:name w:val="xl86"/>
    <w:basedOn w:val="Navaden"/>
    <w:rsid w:val="00A55D94"/>
    <w:pPr>
      <w:pBdr>
        <w:bottom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87">
    <w:name w:val="xl87"/>
    <w:basedOn w:val="Navaden"/>
    <w:rsid w:val="00A55D94"/>
    <w:pPr>
      <w:pBdr>
        <w:bottom w:val="single" w:sz="4" w:space="0" w:color="auto"/>
      </w:pBd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88">
    <w:name w:val="xl88"/>
    <w:basedOn w:val="Navaden"/>
    <w:rsid w:val="00A55D9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89">
    <w:name w:val="xl89"/>
    <w:basedOn w:val="Navaden"/>
    <w:rsid w:val="00A55D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0">
    <w:name w:val="xl90"/>
    <w:basedOn w:val="Navaden"/>
    <w:rsid w:val="00A55D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91">
    <w:name w:val="xl91"/>
    <w:basedOn w:val="Navaden"/>
    <w:rsid w:val="00A55D9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2">
    <w:name w:val="xl92"/>
    <w:basedOn w:val="Navaden"/>
    <w:rsid w:val="00A55D9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93">
    <w:name w:val="xl93"/>
    <w:basedOn w:val="Navaden"/>
    <w:rsid w:val="00A55D9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94">
    <w:name w:val="xl94"/>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95">
    <w:name w:val="xl95"/>
    <w:basedOn w:val="Navaden"/>
    <w:rsid w:val="00A55D9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96">
    <w:name w:val="xl96"/>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97">
    <w:name w:val="xl97"/>
    <w:basedOn w:val="Navaden"/>
    <w:rsid w:val="00A55D94"/>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98">
    <w:name w:val="xl98"/>
    <w:basedOn w:val="Navaden"/>
    <w:rsid w:val="00A55D94"/>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99">
    <w:name w:val="xl99"/>
    <w:basedOn w:val="Navaden"/>
    <w:rsid w:val="00A55D9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auto"/>
      <w:sz w:val="20"/>
      <w:szCs w:val="20"/>
      <w:lang w:eastAsia="sl-SI"/>
    </w:rPr>
  </w:style>
  <w:style w:type="paragraph" w:customStyle="1" w:styleId="xl100">
    <w:name w:val="xl100"/>
    <w:basedOn w:val="Navaden"/>
    <w:rsid w:val="00A55D94"/>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01">
    <w:name w:val="xl101"/>
    <w:basedOn w:val="Navaden"/>
    <w:rsid w:val="00A55D94"/>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02">
    <w:name w:val="xl102"/>
    <w:basedOn w:val="Navaden"/>
    <w:rsid w:val="00A55D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03">
    <w:name w:val="xl103"/>
    <w:basedOn w:val="Navaden"/>
    <w:rsid w:val="00A55D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04">
    <w:name w:val="xl104"/>
    <w:basedOn w:val="Navaden"/>
    <w:rsid w:val="00A55D9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05">
    <w:name w:val="xl105"/>
    <w:basedOn w:val="Navaden"/>
    <w:rsid w:val="00A55D94"/>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06">
    <w:name w:val="xl106"/>
    <w:basedOn w:val="Navaden"/>
    <w:rsid w:val="00A55D9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07">
    <w:name w:val="xl107"/>
    <w:basedOn w:val="Navaden"/>
    <w:rsid w:val="00A55D9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auto"/>
      <w:sz w:val="20"/>
      <w:szCs w:val="20"/>
      <w:lang w:eastAsia="sl-SI"/>
    </w:rPr>
  </w:style>
  <w:style w:type="paragraph" w:customStyle="1" w:styleId="xl108">
    <w:name w:val="xl108"/>
    <w:basedOn w:val="Navaden"/>
    <w:rsid w:val="00A55D94"/>
    <w:pPr>
      <w:pBdr>
        <w:top w:val="double" w:sz="6" w:space="0" w:color="auto"/>
        <w:left w:val="single" w:sz="4" w:space="0" w:color="auto"/>
        <w:bottom w:val="double" w:sz="6"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09">
    <w:name w:val="xl109"/>
    <w:basedOn w:val="Navaden"/>
    <w:rsid w:val="00A55D94"/>
    <w:pPr>
      <w:pBdr>
        <w:top w:val="double" w:sz="6" w:space="0" w:color="auto"/>
        <w:bottom w:val="double" w:sz="6"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10">
    <w:name w:val="xl110"/>
    <w:basedOn w:val="Navaden"/>
    <w:rsid w:val="00A55D94"/>
    <w:pPr>
      <w:pBdr>
        <w:top w:val="double" w:sz="6" w:space="0" w:color="auto"/>
        <w:bottom w:val="double" w:sz="6"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11">
    <w:name w:val="xl111"/>
    <w:basedOn w:val="Navaden"/>
    <w:rsid w:val="00A55D9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12">
    <w:name w:val="xl112"/>
    <w:basedOn w:val="Navaden"/>
    <w:rsid w:val="00A55D94"/>
    <w:pP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13">
    <w:name w:val="xl113"/>
    <w:basedOn w:val="Navaden"/>
    <w:rsid w:val="00A55D9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14">
    <w:name w:val="xl114"/>
    <w:basedOn w:val="Navaden"/>
    <w:rsid w:val="00A55D94"/>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15">
    <w:name w:val="xl115"/>
    <w:basedOn w:val="Navaden"/>
    <w:rsid w:val="00A55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16">
    <w:name w:val="xl116"/>
    <w:basedOn w:val="Navaden"/>
    <w:rsid w:val="00A55D94"/>
    <w:pP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sl-SI"/>
    </w:rPr>
  </w:style>
  <w:style w:type="paragraph" w:customStyle="1" w:styleId="xl117">
    <w:name w:val="xl117"/>
    <w:basedOn w:val="Navaden"/>
    <w:rsid w:val="00A55D94"/>
    <w:pPr>
      <w:pBdr>
        <w:top w:val="double" w:sz="6" w:space="0" w:color="auto"/>
        <w:bottom w:val="double" w:sz="6"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18">
    <w:name w:val="xl118"/>
    <w:basedOn w:val="Navaden"/>
    <w:rsid w:val="00A55D94"/>
    <w:pPr>
      <w:spacing w:before="100" w:beforeAutospacing="1" w:after="100" w:afterAutospacing="1" w:line="240" w:lineRule="auto"/>
    </w:pPr>
    <w:rPr>
      <w:rFonts w:ascii="Arial" w:eastAsia="Times New Roman" w:hAnsi="Arial" w:cs="Arial"/>
      <w:color w:val="auto"/>
      <w:sz w:val="20"/>
      <w:szCs w:val="20"/>
      <w:lang w:eastAsia="sl-SI"/>
    </w:rPr>
  </w:style>
  <w:style w:type="paragraph" w:customStyle="1" w:styleId="xl119">
    <w:name w:val="xl119"/>
    <w:basedOn w:val="Navaden"/>
    <w:rsid w:val="00A55D94"/>
    <w:pPr>
      <w:pBdr>
        <w:top w:val="single" w:sz="4"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20">
    <w:name w:val="xl120"/>
    <w:basedOn w:val="Navaden"/>
    <w:rsid w:val="00A55D94"/>
    <w:pPr>
      <w:pBdr>
        <w:top w:val="single" w:sz="4" w:space="0" w:color="auto"/>
        <w:left w:val="single" w:sz="4" w:space="0" w:color="auto"/>
        <w:bottom w:val="single" w:sz="4" w:space="0" w:color="auto"/>
      </w:pBdr>
      <w:shd w:val="clear" w:color="000000" w:fill="F9FAD4"/>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21">
    <w:name w:val="xl121"/>
    <w:basedOn w:val="Navaden"/>
    <w:rsid w:val="00A55D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22">
    <w:name w:val="xl122"/>
    <w:basedOn w:val="Navaden"/>
    <w:rsid w:val="00A55D9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23">
    <w:name w:val="xl123"/>
    <w:basedOn w:val="Navaden"/>
    <w:rsid w:val="00A55D94"/>
    <w:pP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sl-SI"/>
    </w:rPr>
  </w:style>
  <w:style w:type="paragraph" w:customStyle="1" w:styleId="xl124">
    <w:name w:val="xl124"/>
    <w:basedOn w:val="Navaden"/>
    <w:rsid w:val="00A55D94"/>
    <w:pPr>
      <w:pBdr>
        <w:top w:val="double" w:sz="6" w:space="0" w:color="auto"/>
        <w:bottom w:val="double" w:sz="6"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25">
    <w:name w:val="xl125"/>
    <w:basedOn w:val="Navaden"/>
    <w:rsid w:val="00A55D94"/>
    <w:pPr>
      <w:spacing w:before="100" w:beforeAutospacing="1" w:after="100" w:afterAutospacing="1" w:line="240" w:lineRule="auto"/>
      <w:textAlignment w:val="center"/>
    </w:pPr>
    <w:rPr>
      <w:rFonts w:ascii="Arial" w:eastAsia="Times New Roman" w:hAnsi="Arial" w:cs="Arial"/>
      <w:color w:val="auto"/>
      <w:sz w:val="20"/>
      <w:szCs w:val="20"/>
      <w:u w:val="single"/>
      <w:lang w:eastAsia="sl-SI"/>
    </w:rPr>
  </w:style>
  <w:style w:type="paragraph" w:customStyle="1" w:styleId="xl126">
    <w:name w:val="xl126"/>
    <w:basedOn w:val="Navaden"/>
    <w:rsid w:val="00A55D94"/>
    <w:pP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27">
    <w:name w:val="xl127"/>
    <w:basedOn w:val="Navaden"/>
    <w:rsid w:val="00A55D94"/>
    <w:pP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28">
    <w:name w:val="xl128"/>
    <w:basedOn w:val="Navaden"/>
    <w:rsid w:val="00A55D94"/>
    <w:pP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29">
    <w:name w:val="xl129"/>
    <w:basedOn w:val="Navaden"/>
    <w:rsid w:val="00A55D94"/>
    <w:pPr>
      <w:pBdr>
        <w:bottom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30">
    <w:name w:val="xl130"/>
    <w:basedOn w:val="Navaden"/>
    <w:rsid w:val="00A55D9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31">
    <w:name w:val="xl131"/>
    <w:basedOn w:val="Navaden"/>
    <w:rsid w:val="00A55D94"/>
    <w:pPr>
      <w:spacing w:before="100" w:beforeAutospacing="1" w:after="100" w:afterAutospacing="1" w:line="240" w:lineRule="auto"/>
      <w:jc w:val="right"/>
      <w:textAlignment w:val="center"/>
    </w:pPr>
    <w:rPr>
      <w:rFonts w:ascii="Arial" w:eastAsia="Times New Roman" w:hAnsi="Arial" w:cs="Arial"/>
      <w:color w:val="auto"/>
      <w:sz w:val="20"/>
      <w:szCs w:val="20"/>
      <w:lang w:eastAsia="sl-SI"/>
    </w:rPr>
  </w:style>
  <w:style w:type="paragraph" w:customStyle="1" w:styleId="xl132">
    <w:name w:val="xl132"/>
    <w:basedOn w:val="Navaden"/>
    <w:rsid w:val="00A55D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color w:val="auto"/>
      <w:sz w:val="20"/>
      <w:szCs w:val="20"/>
      <w:lang w:eastAsia="sl-SI"/>
    </w:rPr>
  </w:style>
  <w:style w:type="paragraph" w:customStyle="1" w:styleId="xl133">
    <w:name w:val="xl133"/>
    <w:basedOn w:val="Navaden"/>
    <w:rsid w:val="00A55D94"/>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34">
    <w:name w:val="xl134"/>
    <w:basedOn w:val="Navaden"/>
    <w:rsid w:val="00A55D94"/>
    <w:pPr>
      <w:pBdr>
        <w:top w:val="single" w:sz="4" w:space="0" w:color="auto"/>
        <w:bottom w:val="single" w:sz="4" w:space="0" w:color="auto"/>
      </w:pBdr>
      <w:shd w:val="clear" w:color="000000" w:fill="DAEEF3"/>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35">
    <w:name w:val="xl135"/>
    <w:basedOn w:val="Navaden"/>
    <w:rsid w:val="00A55D94"/>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36">
    <w:name w:val="xl136"/>
    <w:basedOn w:val="Navaden"/>
    <w:rsid w:val="00A55D94"/>
    <w:pPr>
      <w:pBdr>
        <w:top w:val="single" w:sz="4" w:space="0" w:color="auto"/>
        <w:bottom w:val="single" w:sz="4" w:space="0" w:color="auto"/>
      </w:pBdr>
      <w:shd w:val="clear" w:color="000000" w:fill="DAEEF3"/>
      <w:spacing w:before="100" w:beforeAutospacing="1" w:after="100" w:afterAutospacing="1" w:line="240" w:lineRule="auto"/>
      <w:jc w:val="right"/>
      <w:textAlignment w:val="center"/>
    </w:pPr>
    <w:rPr>
      <w:rFonts w:ascii="Arial" w:eastAsia="Times New Roman" w:hAnsi="Arial" w:cs="Arial"/>
      <w:b/>
      <w:bCs/>
      <w:color w:val="000000"/>
      <w:sz w:val="20"/>
      <w:szCs w:val="20"/>
      <w:lang w:eastAsia="sl-SI"/>
    </w:rPr>
  </w:style>
  <w:style w:type="paragraph" w:customStyle="1" w:styleId="xl137">
    <w:name w:val="xl137"/>
    <w:basedOn w:val="Navaden"/>
    <w:rsid w:val="00A55D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38">
    <w:name w:val="xl138"/>
    <w:basedOn w:val="Navaden"/>
    <w:rsid w:val="00A55D9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39">
    <w:name w:val="xl139"/>
    <w:basedOn w:val="Navaden"/>
    <w:rsid w:val="00A55D9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0">
    <w:name w:val="xl140"/>
    <w:basedOn w:val="Navaden"/>
    <w:rsid w:val="00A55D94"/>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1">
    <w:name w:val="xl141"/>
    <w:basedOn w:val="Navaden"/>
    <w:rsid w:val="00A55D9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42">
    <w:name w:val="xl142"/>
    <w:basedOn w:val="Navaden"/>
    <w:rsid w:val="00A55D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auto"/>
      <w:sz w:val="20"/>
      <w:szCs w:val="20"/>
      <w:lang w:eastAsia="sl-SI"/>
    </w:rPr>
  </w:style>
  <w:style w:type="paragraph" w:customStyle="1" w:styleId="xl143">
    <w:name w:val="xl143"/>
    <w:basedOn w:val="Navaden"/>
    <w:rsid w:val="00A55D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000000"/>
      <w:sz w:val="20"/>
      <w:szCs w:val="20"/>
      <w:lang w:eastAsia="sl-SI"/>
    </w:rPr>
  </w:style>
  <w:style w:type="paragraph" w:customStyle="1" w:styleId="xl144">
    <w:name w:val="xl144"/>
    <w:basedOn w:val="Navaden"/>
    <w:rsid w:val="00A55D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5">
    <w:name w:val="xl145"/>
    <w:basedOn w:val="Navaden"/>
    <w:rsid w:val="00A55D9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146">
    <w:name w:val="xl146"/>
    <w:basedOn w:val="Navaden"/>
    <w:rsid w:val="00A55D9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7">
    <w:name w:val="xl147"/>
    <w:basedOn w:val="Navaden"/>
    <w:rsid w:val="00A55D9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8">
    <w:name w:val="xl148"/>
    <w:basedOn w:val="Navaden"/>
    <w:rsid w:val="00A55D9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49">
    <w:name w:val="xl149"/>
    <w:basedOn w:val="Navaden"/>
    <w:rsid w:val="00A55D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50">
    <w:name w:val="xl150"/>
    <w:basedOn w:val="Navaden"/>
    <w:rsid w:val="00A55D9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151">
    <w:name w:val="xl151"/>
    <w:basedOn w:val="Navaden"/>
    <w:rsid w:val="00A55D9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000000"/>
      <w:sz w:val="20"/>
      <w:szCs w:val="20"/>
      <w:lang w:eastAsia="sl-SI"/>
    </w:rPr>
  </w:style>
  <w:style w:type="paragraph" w:customStyle="1" w:styleId="xl152">
    <w:name w:val="xl152"/>
    <w:basedOn w:val="Navaden"/>
    <w:rsid w:val="00A55D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53">
    <w:name w:val="xl153"/>
    <w:basedOn w:val="Navaden"/>
    <w:rsid w:val="00A55D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54">
    <w:name w:val="xl154"/>
    <w:basedOn w:val="Navaden"/>
    <w:rsid w:val="00A55D9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sl-SI"/>
    </w:rPr>
  </w:style>
  <w:style w:type="paragraph" w:customStyle="1" w:styleId="xl155">
    <w:name w:val="xl155"/>
    <w:basedOn w:val="Navaden"/>
    <w:rsid w:val="00A55D94"/>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l-SI"/>
    </w:rPr>
  </w:style>
  <w:style w:type="paragraph" w:customStyle="1" w:styleId="xl156">
    <w:name w:val="xl156"/>
    <w:basedOn w:val="Navaden"/>
    <w:rsid w:val="00A55D94"/>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57">
    <w:name w:val="xl157"/>
    <w:basedOn w:val="Navaden"/>
    <w:rsid w:val="00A55D94"/>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58">
    <w:name w:val="xl158"/>
    <w:basedOn w:val="Navaden"/>
    <w:rsid w:val="00A55D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59">
    <w:name w:val="xl159"/>
    <w:basedOn w:val="Navaden"/>
    <w:rsid w:val="00A55D9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60">
    <w:name w:val="xl160"/>
    <w:basedOn w:val="Navaden"/>
    <w:rsid w:val="00A55D9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20"/>
      <w:szCs w:val="20"/>
      <w:lang w:eastAsia="sl-SI"/>
    </w:rPr>
  </w:style>
  <w:style w:type="paragraph" w:customStyle="1" w:styleId="xl161">
    <w:name w:val="xl161"/>
    <w:basedOn w:val="Navaden"/>
    <w:rsid w:val="00A55D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62">
    <w:name w:val="xl162"/>
    <w:basedOn w:val="Navaden"/>
    <w:rsid w:val="00A55D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63">
    <w:name w:val="xl163"/>
    <w:basedOn w:val="Navaden"/>
    <w:rsid w:val="00A55D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64">
    <w:name w:val="xl164"/>
    <w:basedOn w:val="Navaden"/>
    <w:rsid w:val="00A55D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65">
    <w:name w:val="xl165"/>
    <w:basedOn w:val="Navaden"/>
    <w:rsid w:val="00A55D94"/>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166">
    <w:name w:val="xl166"/>
    <w:basedOn w:val="Navaden"/>
    <w:rsid w:val="00A55D9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67">
    <w:name w:val="xl167"/>
    <w:basedOn w:val="Navaden"/>
    <w:rsid w:val="00A55D9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68">
    <w:name w:val="xl168"/>
    <w:basedOn w:val="Navaden"/>
    <w:rsid w:val="00A55D9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69">
    <w:name w:val="xl169"/>
    <w:basedOn w:val="Navaden"/>
    <w:rsid w:val="00A55D9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0">
    <w:name w:val="xl170"/>
    <w:basedOn w:val="Navaden"/>
    <w:rsid w:val="00A55D9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1">
    <w:name w:val="xl171"/>
    <w:basedOn w:val="Navaden"/>
    <w:rsid w:val="00A55D9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72">
    <w:name w:val="xl172"/>
    <w:basedOn w:val="Navaden"/>
    <w:rsid w:val="00A55D9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3">
    <w:name w:val="xl173"/>
    <w:basedOn w:val="Navaden"/>
    <w:rsid w:val="00A55D94"/>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4">
    <w:name w:val="xl174"/>
    <w:basedOn w:val="Navaden"/>
    <w:rsid w:val="00A55D94"/>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5">
    <w:name w:val="xl175"/>
    <w:basedOn w:val="Navaden"/>
    <w:rsid w:val="00A55D94"/>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6">
    <w:name w:val="xl176"/>
    <w:basedOn w:val="Navaden"/>
    <w:rsid w:val="00A55D94"/>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77">
    <w:name w:val="xl177"/>
    <w:basedOn w:val="Navaden"/>
    <w:rsid w:val="00A55D94"/>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78">
    <w:name w:val="xl178"/>
    <w:basedOn w:val="Navaden"/>
    <w:rsid w:val="00A55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79">
    <w:name w:val="xl179"/>
    <w:basedOn w:val="Navaden"/>
    <w:rsid w:val="00A55D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180">
    <w:name w:val="xl180"/>
    <w:basedOn w:val="Navaden"/>
    <w:rsid w:val="00A55D94"/>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000000"/>
      <w:sz w:val="20"/>
      <w:szCs w:val="20"/>
      <w:lang w:eastAsia="sl-SI"/>
    </w:rPr>
  </w:style>
  <w:style w:type="paragraph" w:customStyle="1" w:styleId="xl181">
    <w:name w:val="xl181"/>
    <w:basedOn w:val="Navaden"/>
    <w:rsid w:val="00A55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82">
    <w:name w:val="xl182"/>
    <w:basedOn w:val="Navaden"/>
    <w:rsid w:val="00A55D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83">
    <w:name w:val="xl183"/>
    <w:basedOn w:val="Navaden"/>
    <w:rsid w:val="00A55D9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84">
    <w:name w:val="xl184"/>
    <w:basedOn w:val="Navaden"/>
    <w:rsid w:val="00A55D9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85">
    <w:name w:val="xl185"/>
    <w:basedOn w:val="Navaden"/>
    <w:rsid w:val="00A55D94"/>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86">
    <w:name w:val="xl186"/>
    <w:basedOn w:val="Navaden"/>
    <w:rsid w:val="00A55D9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87">
    <w:name w:val="xl187"/>
    <w:basedOn w:val="Navaden"/>
    <w:rsid w:val="00A55D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88">
    <w:name w:val="xl188"/>
    <w:basedOn w:val="Navaden"/>
    <w:rsid w:val="00A55D9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89">
    <w:name w:val="xl189"/>
    <w:basedOn w:val="Navaden"/>
    <w:rsid w:val="00A55D94"/>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90">
    <w:name w:val="xl190"/>
    <w:basedOn w:val="Navaden"/>
    <w:rsid w:val="00A55D9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sl-SI"/>
    </w:rPr>
  </w:style>
  <w:style w:type="paragraph" w:customStyle="1" w:styleId="xl191">
    <w:name w:val="xl191"/>
    <w:basedOn w:val="Navaden"/>
    <w:rsid w:val="00A55D9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92">
    <w:name w:val="xl192"/>
    <w:basedOn w:val="Navaden"/>
    <w:rsid w:val="00A55D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93">
    <w:name w:val="xl193"/>
    <w:basedOn w:val="Navaden"/>
    <w:rsid w:val="00A55D9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94">
    <w:name w:val="xl194"/>
    <w:basedOn w:val="Navaden"/>
    <w:rsid w:val="00A55D9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auto"/>
      <w:sz w:val="20"/>
      <w:szCs w:val="20"/>
      <w:lang w:eastAsia="sl-SI"/>
    </w:rPr>
  </w:style>
  <w:style w:type="paragraph" w:customStyle="1" w:styleId="xl195">
    <w:name w:val="xl195"/>
    <w:basedOn w:val="Navaden"/>
    <w:rsid w:val="00A55D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96">
    <w:name w:val="xl196"/>
    <w:basedOn w:val="Navaden"/>
    <w:rsid w:val="00A55D94"/>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0"/>
      <w:szCs w:val="20"/>
      <w:lang w:eastAsia="sl-SI"/>
    </w:rPr>
  </w:style>
  <w:style w:type="paragraph" w:customStyle="1" w:styleId="xl197">
    <w:name w:val="xl197"/>
    <w:basedOn w:val="Navaden"/>
    <w:rsid w:val="00A55D94"/>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auto"/>
      <w:sz w:val="20"/>
      <w:szCs w:val="20"/>
      <w:lang w:eastAsia="sl-SI"/>
    </w:rPr>
  </w:style>
  <w:style w:type="paragraph" w:customStyle="1" w:styleId="xl198">
    <w:name w:val="xl198"/>
    <w:basedOn w:val="Navaden"/>
    <w:rsid w:val="00A55D94"/>
    <w:pPr>
      <w:shd w:val="clear" w:color="000000" w:fill="FFFF00"/>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199">
    <w:name w:val="xl199"/>
    <w:basedOn w:val="Navaden"/>
    <w:rsid w:val="00A55D94"/>
    <w:pPr>
      <w:shd w:val="clear" w:color="000000" w:fill="FFFF00"/>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200">
    <w:name w:val="xl200"/>
    <w:basedOn w:val="Navaden"/>
    <w:rsid w:val="00A55D94"/>
    <w:pPr>
      <w:spacing w:before="100" w:beforeAutospacing="1" w:after="100" w:afterAutospacing="1" w:line="240" w:lineRule="auto"/>
      <w:textAlignment w:val="center"/>
    </w:pPr>
    <w:rPr>
      <w:rFonts w:ascii="Arial" w:eastAsia="Times New Roman" w:hAnsi="Arial" w:cs="Arial"/>
      <w:color w:val="auto"/>
      <w:sz w:val="20"/>
      <w:szCs w:val="20"/>
      <w:lang w:eastAsia="sl-SI"/>
    </w:rPr>
  </w:style>
  <w:style w:type="paragraph" w:customStyle="1" w:styleId="xl201">
    <w:name w:val="xl201"/>
    <w:basedOn w:val="Navaden"/>
    <w:rsid w:val="00A55D94"/>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02">
    <w:name w:val="xl202"/>
    <w:basedOn w:val="Navaden"/>
    <w:rsid w:val="00A55D94"/>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03">
    <w:name w:val="xl203"/>
    <w:basedOn w:val="Navaden"/>
    <w:rsid w:val="00A55D94"/>
    <w:pPr>
      <w:pBdr>
        <w:top w:val="single" w:sz="4"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04">
    <w:name w:val="xl204"/>
    <w:basedOn w:val="Navaden"/>
    <w:rsid w:val="00A55D94"/>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color w:val="000000"/>
      <w:sz w:val="28"/>
      <w:szCs w:val="28"/>
      <w:lang w:eastAsia="sl-SI"/>
    </w:rPr>
  </w:style>
  <w:style w:type="paragraph" w:customStyle="1" w:styleId="xl205">
    <w:name w:val="xl205"/>
    <w:basedOn w:val="Navaden"/>
    <w:rsid w:val="00A55D94"/>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color w:val="000000"/>
      <w:sz w:val="28"/>
      <w:szCs w:val="28"/>
      <w:lang w:eastAsia="sl-SI"/>
    </w:rPr>
  </w:style>
  <w:style w:type="paragraph" w:customStyle="1" w:styleId="xl206">
    <w:name w:val="xl206"/>
    <w:basedOn w:val="Navaden"/>
    <w:rsid w:val="00A55D94"/>
    <w:pPr>
      <w:pBdr>
        <w:top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color w:val="000000"/>
      <w:sz w:val="28"/>
      <w:szCs w:val="28"/>
      <w:lang w:eastAsia="sl-SI"/>
    </w:rPr>
  </w:style>
  <w:style w:type="paragraph" w:customStyle="1" w:styleId="xl207">
    <w:name w:val="xl207"/>
    <w:basedOn w:val="Navaden"/>
    <w:rsid w:val="00A55D94"/>
    <w:pPr>
      <w:pBdr>
        <w:top w:val="single" w:sz="8" w:space="0" w:color="auto"/>
        <w:lef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208">
    <w:name w:val="xl208"/>
    <w:basedOn w:val="Navaden"/>
    <w:rsid w:val="00A55D94"/>
    <w:pPr>
      <w:pBdr>
        <w:top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color w:val="000000"/>
      <w:sz w:val="20"/>
      <w:szCs w:val="20"/>
      <w:lang w:eastAsia="sl-SI"/>
    </w:rPr>
  </w:style>
  <w:style w:type="paragraph" w:customStyle="1" w:styleId="xl209">
    <w:name w:val="xl209"/>
    <w:basedOn w:val="Navaden"/>
    <w:rsid w:val="00A55D94"/>
    <w:pP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0">
    <w:name w:val="xl210"/>
    <w:basedOn w:val="Navaden"/>
    <w:rsid w:val="00A55D94"/>
    <w:pPr>
      <w:pBdr>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1">
    <w:name w:val="xl211"/>
    <w:basedOn w:val="Navaden"/>
    <w:rsid w:val="00A55D94"/>
    <w:pPr>
      <w:pBdr>
        <w:top w:val="single" w:sz="8" w:space="0" w:color="auto"/>
        <w:left w:val="single" w:sz="8" w:space="0" w:color="auto"/>
        <w:bottom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2">
    <w:name w:val="xl212"/>
    <w:basedOn w:val="Navaden"/>
    <w:rsid w:val="00A55D94"/>
    <w:pPr>
      <w:pBdr>
        <w:top w:val="single" w:sz="8" w:space="0" w:color="auto"/>
        <w:bottom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3">
    <w:name w:val="xl213"/>
    <w:basedOn w:val="Navaden"/>
    <w:rsid w:val="00A55D94"/>
    <w:pPr>
      <w:pBdr>
        <w:top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4">
    <w:name w:val="xl214"/>
    <w:basedOn w:val="Navaden"/>
    <w:rsid w:val="00A55D9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line="240" w:lineRule="auto"/>
      <w:ind w:firstLineChars="800" w:firstLine="800"/>
      <w:textAlignment w:val="center"/>
    </w:pPr>
    <w:rPr>
      <w:rFonts w:ascii="Arial" w:eastAsia="Times New Roman" w:hAnsi="Arial" w:cs="Arial"/>
      <w:color w:val="000000"/>
      <w:sz w:val="20"/>
      <w:szCs w:val="20"/>
      <w:lang w:eastAsia="sl-SI"/>
    </w:rPr>
  </w:style>
  <w:style w:type="paragraph" w:customStyle="1" w:styleId="xl215">
    <w:name w:val="xl215"/>
    <w:basedOn w:val="Navaden"/>
    <w:rsid w:val="00A55D94"/>
    <w:pPr>
      <w:pBdr>
        <w:top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6">
    <w:name w:val="xl216"/>
    <w:basedOn w:val="Navaden"/>
    <w:rsid w:val="00A55D94"/>
    <w:pPr>
      <w:pBdr>
        <w:top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17">
    <w:name w:val="xl217"/>
    <w:basedOn w:val="Navaden"/>
    <w:rsid w:val="00A55D94"/>
    <w:pPr>
      <w:pBdr>
        <w:bottom w:val="single" w:sz="4" w:space="0" w:color="auto"/>
      </w:pBdr>
      <w:shd w:val="clear" w:color="000000" w:fill="00B050"/>
      <w:spacing w:before="100" w:beforeAutospacing="1" w:after="100" w:afterAutospacing="1" w:line="240" w:lineRule="auto"/>
      <w:jc w:val="center"/>
      <w:textAlignment w:val="center"/>
    </w:pPr>
    <w:rPr>
      <w:rFonts w:ascii="Arial" w:eastAsia="Times New Roman" w:hAnsi="Arial" w:cs="Arial"/>
      <w:color w:val="000000"/>
      <w:sz w:val="28"/>
      <w:szCs w:val="28"/>
      <w:lang w:eastAsia="sl-SI"/>
    </w:rPr>
  </w:style>
  <w:style w:type="paragraph" w:customStyle="1" w:styleId="xl218">
    <w:name w:val="xl218"/>
    <w:basedOn w:val="Navaden"/>
    <w:rsid w:val="00A55D94"/>
    <w:pPr>
      <w:pBdr>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color w:val="000000"/>
      <w:sz w:val="28"/>
      <w:szCs w:val="28"/>
      <w:lang w:eastAsia="sl-SI"/>
    </w:rPr>
  </w:style>
  <w:style w:type="paragraph" w:customStyle="1" w:styleId="xl219">
    <w:name w:val="xl219"/>
    <w:basedOn w:val="Navaden"/>
    <w:rsid w:val="00A55D94"/>
    <w:pPr>
      <w:pBdr>
        <w:top w:val="single" w:sz="4" w:space="0" w:color="auto"/>
        <w:left w:val="single" w:sz="4" w:space="0" w:color="auto"/>
        <w:bottom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20">
    <w:name w:val="xl220"/>
    <w:basedOn w:val="Navaden"/>
    <w:rsid w:val="00A55D94"/>
    <w:pPr>
      <w:pBdr>
        <w:top w:val="single" w:sz="4" w:space="0" w:color="auto"/>
        <w:bottom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xl221">
    <w:name w:val="xl221"/>
    <w:basedOn w:val="Navaden"/>
    <w:rsid w:val="00A55D94"/>
    <w:pPr>
      <w:pBdr>
        <w:top w:val="single" w:sz="4"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20"/>
      <w:szCs w:val="20"/>
      <w:lang w:eastAsia="sl-SI"/>
    </w:rPr>
  </w:style>
  <w:style w:type="paragraph" w:customStyle="1" w:styleId="odstavek1">
    <w:name w:val="odstavek1"/>
    <w:basedOn w:val="Navaden"/>
    <w:rsid w:val="00A55D94"/>
    <w:pPr>
      <w:spacing w:before="240" w:line="240" w:lineRule="auto"/>
      <w:ind w:firstLine="1021"/>
    </w:pPr>
    <w:rPr>
      <w:rFonts w:ascii="Arial" w:eastAsia="Times New Roman" w:hAnsi="Arial" w:cs="Arial"/>
      <w:color w:val="auto"/>
      <w:lang w:eastAsia="sl-SI"/>
    </w:rPr>
  </w:style>
  <w:style w:type="paragraph" w:customStyle="1" w:styleId="alineazaodstavkom1">
    <w:name w:val="alineazaodstavkom1"/>
    <w:basedOn w:val="Navaden"/>
    <w:rsid w:val="00A55D94"/>
    <w:pPr>
      <w:spacing w:line="240" w:lineRule="auto"/>
      <w:ind w:left="425" w:hanging="425"/>
    </w:pPr>
    <w:rPr>
      <w:rFonts w:ascii="Arial" w:eastAsia="Times New Roman" w:hAnsi="Arial" w:cs="Arial"/>
      <w:color w:val="auto"/>
      <w:lang w:eastAsia="sl-SI"/>
    </w:rPr>
  </w:style>
  <w:style w:type="paragraph" w:customStyle="1" w:styleId="Navaden-alineje">
    <w:name w:val="Navaden - alineje"/>
    <w:basedOn w:val="Navaden"/>
    <w:uiPriority w:val="99"/>
    <w:rsid w:val="00A55D94"/>
    <w:pPr>
      <w:numPr>
        <w:ilvl w:val="1"/>
        <w:numId w:val="25"/>
      </w:numPr>
    </w:pPr>
    <w:rPr>
      <w:rFonts w:ascii="Arial" w:eastAsia="Times New Roman" w:hAnsi="Arial" w:cs="Arial"/>
      <w:color w:val="auto"/>
      <w:lang w:eastAsia="sl-SI"/>
    </w:rPr>
  </w:style>
  <w:style w:type="paragraph" w:styleId="Oznaenseznam2">
    <w:name w:val="List Bullet 2"/>
    <w:basedOn w:val="Navaden"/>
    <w:autoRedefine/>
    <w:uiPriority w:val="99"/>
    <w:unhideWhenUsed/>
    <w:rsid w:val="00A55D94"/>
    <w:pPr>
      <w:numPr>
        <w:numId w:val="26"/>
      </w:numPr>
      <w:tabs>
        <w:tab w:val="clear" w:pos="360"/>
        <w:tab w:val="num" w:pos="426"/>
      </w:tabs>
      <w:spacing w:line="240" w:lineRule="auto"/>
      <w:ind w:left="426" w:hanging="142"/>
    </w:pPr>
    <w:rPr>
      <w:rFonts w:ascii="Myriad Pro" w:eastAsia="Times New Roman" w:hAnsi="Myriad Pro" w:cs="Times New Roman"/>
      <w:color w:val="auto"/>
      <w:sz w:val="20"/>
      <w:szCs w:val="24"/>
      <w:lang w:eastAsia="sl-SI"/>
    </w:rPr>
  </w:style>
  <w:style w:type="paragraph" w:customStyle="1" w:styleId="naslov4">
    <w:name w:val="naslov 4"/>
    <w:basedOn w:val="Naslov40"/>
    <w:rsid w:val="00633003"/>
    <w:pPr>
      <w:keepLines w:val="0"/>
      <w:numPr>
        <w:ilvl w:val="3"/>
        <w:numId w:val="28"/>
      </w:numPr>
      <w:spacing w:before="0" w:line="240" w:lineRule="auto"/>
      <w:ind w:left="-1440" w:firstLine="0"/>
    </w:pPr>
    <w:rPr>
      <w:rFonts w:ascii="Arial" w:eastAsia="Times New Roman" w:hAnsi="Arial" w:cs="Times New Roman"/>
      <w:iCs w:val="0"/>
      <w:color w:val="auto"/>
      <w:sz w:val="24"/>
      <w:szCs w:val="20"/>
      <w:lang w:eastAsia="sl-SI"/>
    </w:rPr>
  </w:style>
  <w:style w:type="character" w:customStyle="1" w:styleId="Naslov7Znak">
    <w:name w:val="Naslov 7 Znak"/>
    <w:basedOn w:val="Privzetapisavaodstavka"/>
    <w:link w:val="Naslov7"/>
    <w:uiPriority w:val="9"/>
    <w:semiHidden/>
    <w:rsid w:val="00DA6950"/>
    <w:rPr>
      <w:rFonts w:asciiTheme="majorHAnsi" w:eastAsiaTheme="majorEastAsia" w:hAnsiTheme="majorHAnsi" w:cstheme="majorBidi"/>
      <w:i/>
      <w:iCs/>
      <w:color w:val="243F60" w:themeColor="accent1" w:themeShade="7F"/>
    </w:rPr>
  </w:style>
  <w:style w:type="table" w:customStyle="1" w:styleId="NormalTablePHPDOCX">
    <w:name w:val="Normal Table PHPDOCX"/>
    <w:uiPriority w:val="99"/>
    <w:semiHidden/>
    <w:unhideWhenUsed/>
    <w:qFormat/>
    <w:rsid w:val="001A6602"/>
    <w:pPr>
      <w:spacing w:line="240" w:lineRule="auto"/>
    </w:pPr>
    <w:tblPr>
      <w:tblInd w:w="0" w:type="dxa"/>
      <w:tblCellMar>
        <w:top w:w="0" w:type="dxa"/>
        <w:left w:w="108" w:type="dxa"/>
        <w:bottom w:w="0" w:type="dxa"/>
        <w:right w:w="108" w:type="dxa"/>
      </w:tblCellMar>
    </w:tblPr>
  </w:style>
  <w:style w:type="character" w:customStyle="1" w:styleId="Nerazreenaomemba1">
    <w:name w:val="Nerazrešena omemba1"/>
    <w:basedOn w:val="Privzetapisavaodstavka"/>
    <w:uiPriority w:val="99"/>
    <w:semiHidden/>
    <w:unhideWhenUsed/>
    <w:rsid w:val="00760A1C"/>
    <w:rPr>
      <w:color w:val="605E5C"/>
      <w:shd w:val="clear" w:color="auto" w:fill="E1DFDD"/>
    </w:rPr>
  </w:style>
  <w:style w:type="paragraph" w:styleId="Oznaenseznam">
    <w:name w:val="List Bullet"/>
    <w:basedOn w:val="Navaden"/>
    <w:unhideWhenUsed/>
    <w:rsid w:val="003752D9"/>
    <w:pPr>
      <w:numPr>
        <w:numId w:val="47"/>
      </w:numPr>
      <w:contextualSpacing/>
    </w:pPr>
  </w:style>
  <w:style w:type="table" w:customStyle="1" w:styleId="A1table">
    <w:name w:val="A1 table"/>
    <w:basedOn w:val="Navadnatabela"/>
    <w:uiPriority w:val="99"/>
    <w:rsid w:val="006C6557"/>
    <w:pPr>
      <w:spacing w:line="240" w:lineRule="auto"/>
      <w:ind w:left="57" w:right="57"/>
      <w:jc w:val="left"/>
    </w:pPr>
    <w:rPr>
      <w:rFonts w:ascii="Verdana" w:eastAsia="Lucida Sans" w:hAnsi="Verdana" w:cs="Times New Roman"/>
      <w:szCs w:val="20"/>
      <w:lang w:val="en-US"/>
    </w:rPr>
    <w:tblPr>
      <w:tblBorders>
        <w:insideH w:val="single" w:sz="4" w:space="0" w:color="000000" w:themeColor="text1"/>
        <w:insideV w:val="single" w:sz="4" w:space="0" w:color="000000" w:themeColor="text1"/>
      </w:tblBorders>
    </w:tblPr>
    <w:tcPr>
      <w:vAlign w:val="center"/>
    </w:tcPr>
    <w:tblStylePr w:type="firstRow">
      <w:rPr>
        <w:rFonts w:ascii="Marlett" w:hAnsi="Marlett"/>
        <w:b/>
        <w:color w:val="auto"/>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57">
      <w:bodyDiv w:val="1"/>
      <w:marLeft w:val="0"/>
      <w:marRight w:val="0"/>
      <w:marTop w:val="0"/>
      <w:marBottom w:val="0"/>
      <w:divBdr>
        <w:top w:val="none" w:sz="0" w:space="0" w:color="auto"/>
        <w:left w:val="none" w:sz="0" w:space="0" w:color="auto"/>
        <w:bottom w:val="none" w:sz="0" w:space="0" w:color="auto"/>
        <w:right w:val="none" w:sz="0" w:space="0" w:color="auto"/>
      </w:divBdr>
    </w:div>
    <w:div w:id="49619255">
      <w:bodyDiv w:val="1"/>
      <w:marLeft w:val="0"/>
      <w:marRight w:val="0"/>
      <w:marTop w:val="0"/>
      <w:marBottom w:val="0"/>
      <w:divBdr>
        <w:top w:val="none" w:sz="0" w:space="0" w:color="auto"/>
        <w:left w:val="none" w:sz="0" w:space="0" w:color="auto"/>
        <w:bottom w:val="none" w:sz="0" w:space="0" w:color="auto"/>
        <w:right w:val="none" w:sz="0" w:space="0" w:color="auto"/>
      </w:divBdr>
    </w:div>
    <w:div w:id="296687756">
      <w:bodyDiv w:val="1"/>
      <w:marLeft w:val="0"/>
      <w:marRight w:val="0"/>
      <w:marTop w:val="0"/>
      <w:marBottom w:val="0"/>
      <w:divBdr>
        <w:top w:val="none" w:sz="0" w:space="0" w:color="auto"/>
        <w:left w:val="none" w:sz="0" w:space="0" w:color="auto"/>
        <w:bottom w:val="none" w:sz="0" w:space="0" w:color="auto"/>
        <w:right w:val="none" w:sz="0" w:space="0" w:color="auto"/>
      </w:divBdr>
    </w:div>
    <w:div w:id="309135490">
      <w:bodyDiv w:val="1"/>
      <w:marLeft w:val="0"/>
      <w:marRight w:val="0"/>
      <w:marTop w:val="0"/>
      <w:marBottom w:val="0"/>
      <w:divBdr>
        <w:top w:val="none" w:sz="0" w:space="0" w:color="auto"/>
        <w:left w:val="none" w:sz="0" w:space="0" w:color="auto"/>
        <w:bottom w:val="none" w:sz="0" w:space="0" w:color="auto"/>
        <w:right w:val="none" w:sz="0" w:space="0" w:color="auto"/>
      </w:divBdr>
      <w:divsChild>
        <w:div w:id="497887265">
          <w:marLeft w:val="0"/>
          <w:marRight w:val="0"/>
          <w:marTop w:val="0"/>
          <w:marBottom w:val="0"/>
          <w:divBdr>
            <w:top w:val="none" w:sz="0" w:space="0" w:color="auto"/>
            <w:left w:val="none" w:sz="0" w:space="0" w:color="auto"/>
            <w:bottom w:val="none" w:sz="0" w:space="0" w:color="auto"/>
            <w:right w:val="none" w:sz="0" w:space="0" w:color="auto"/>
          </w:divBdr>
          <w:divsChild>
            <w:div w:id="1927181030">
              <w:marLeft w:val="0"/>
              <w:marRight w:val="0"/>
              <w:marTop w:val="0"/>
              <w:marBottom w:val="0"/>
              <w:divBdr>
                <w:top w:val="none" w:sz="0" w:space="0" w:color="auto"/>
                <w:left w:val="none" w:sz="0" w:space="0" w:color="auto"/>
                <w:bottom w:val="none" w:sz="0" w:space="0" w:color="auto"/>
                <w:right w:val="none" w:sz="0" w:space="0" w:color="auto"/>
              </w:divBdr>
            </w:div>
            <w:div w:id="207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3866">
      <w:bodyDiv w:val="1"/>
      <w:marLeft w:val="0"/>
      <w:marRight w:val="0"/>
      <w:marTop w:val="0"/>
      <w:marBottom w:val="0"/>
      <w:divBdr>
        <w:top w:val="none" w:sz="0" w:space="0" w:color="auto"/>
        <w:left w:val="none" w:sz="0" w:space="0" w:color="auto"/>
        <w:bottom w:val="none" w:sz="0" w:space="0" w:color="auto"/>
        <w:right w:val="none" w:sz="0" w:space="0" w:color="auto"/>
      </w:divBdr>
    </w:div>
    <w:div w:id="458379660">
      <w:bodyDiv w:val="1"/>
      <w:marLeft w:val="0"/>
      <w:marRight w:val="0"/>
      <w:marTop w:val="0"/>
      <w:marBottom w:val="0"/>
      <w:divBdr>
        <w:top w:val="none" w:sz="0" w:space="0" w:color="auto"/>
        <w:left w:val="none" w:sz="0" w:space="0" w:color="auto"/>
        <w:bottom w:val="none" w:sz="0" w:space="0" w:color="auto"/>
        <w:right w:val="none" w:sz="0" w:space="0" w:color="auto"/>
      </w:divBdr>
      <w:divsChild>
        <w:div w:id="1776973429">
          <w:marLeft w:val="0"/>
          <w:marRight w:val="0"/>
          <w:marTop w:val="0"/>
          <w:marBottom w:val="0"/>
          <w:divBdr>
            <w:top w:val="none" w:sz="0" w:space="0" w:color="auto"/>
            <w:left w:val="none" w:sz="0" w:space="0" w:color="auto"/>
            <w:bottom w:val="none" w:sz="0" w:space="0" w:color="auto"/>
            <w:right w:val="none" w:sz="0" w:space="0" w:color="auto"/>
          </w:divBdr>
          <w:divsChild>
            <w:div w:id="4552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7955">
      <w:bodyDiv w:val="1"/>
      <w:marLeft w:val="0"/>
      <w:marRight w:val="0"/>
      <w:marTop w:val="0"/>
      <w:marBottom w:val="0"/>
      <w:divBdr>
        <w:top w:val="none" w:sz="0" w:space="0" w:color="auto"/>
        <w:left w:val="none" w:sz="0" w:space="0" w:color="auto"/>
        <w:bottom w:val="none" w:sz="0" w:space="0" w:color="auto"/>
        <w:right w:val="none" w:sz="0" w:space="0" w:color="auto"/>
      </w:divBdr>
      <w:divsChild>
        <w:div w:id="1696343490">
          <w:marLeft w:val="0"/>
          <w:marRight w:val="0"/>
          <w:marTop w:val="0"/>
          <w:marBottom w:val="0"/>
          <w:divBdr>
            <w:top w:val="none" w:sz="0" w:space="0" w:color="auto"/>
            <w:left w:val="none" w:sz="0" w:space="0" w:color="auto"/>
            <w:bottom w:val="none" w:sz="0" w:space="0" w:color="auto"/>
            <w:right w:val="none" w:sz="0" w:space="0" w:color="auto"/>
          </w:divBdr>
          <w:divsChild>
            <w:div w:id="1832795276">
              <w:marLeft w:val="0"/>
              <w:marRight w:val="0"/>
              <w:marTop w:val="0"/>
              <w:marBottom w:val="0"/>
              <w:divBdr>
                <w:top w:val="none" w:sz="0" w:space="0" w:color="auto"/>
                <w:left w:val="none" w:sz="0" w:space="0" w:color="auto"/>
                <w:bottom w:val="none" w:sz="0" w:space="0" w:color="auto"/>
                <w:right w:val="none" w:sz="0" w:space="0" w:color="auto"/>
              </w:divBdr>
            </w:div>
            <w:div w:id="18415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4408">
      <w:bodyDiv w:val="1"/>
      <w:marLeft w:val="0"/>
      <w:marRight w:val="0"/>
      <w:marTop w:val="0"/>
      <w:marBottom w:val="0"/>
      <w:divBdr>
        <w:top w:val="none" w:sz="0" w:space="0" w:color="auto"/>
        <w:left w:val="none" w:sz="0" w:space="0" w:color="auto"/>
        <w:bottom w:val="none" w:sz="0" w:space="0" w:color="auto"/>
        <w:right w:val="none" w:sz="0" w:space="0" w:color="auto"/>
      </w:divBdr>
    </w:div>
    <w:div w:id="512108333">
      <w:bodyDiv w:val="1"/>
      <w:marLeft w:val="0"/>
      <w:marRight w:val="0"/>
      <w:marTop w:val="0"/>
      <w:marBottom w:val="0"/>
      <w:divBdr>
        <w:top w:val="none" w:sz="0" w:space="0" w:color="auto"/>
        <w:left w:val="none" w:sz="0" w:space="0" w:color="auto"/>
        <w:bottom w:val="none" w:sz="0" w:space="0" w:color="auto"/>
        <w:right w:val="none" w:sz="0" w:space="0" w:color="auto"/>
      </w:divBdr>
    </w:div>
    <w:div w:id="525798162">
      <w:bodyDiv w:val="1"/>
      <w:marLeft w:val="0"/>
      <w:marRight w:val="0"/>
      <w:marTop w:val="0"/>
      <w:marBottom w:val="0"/>
      <w:divBdr>
        <w:top w:val="none" w:sz="0" w:space="0" w:color="auto"/>
        <w:left w:val="none" w:sz="0" w:space="0" w:color="auto"/>
        <w:bottom w:val="none" w:sz="0" w:space="0" w:color="auto"/>
        <w:right w:val="none" w:sz="0" w:space="0" w:color="auto"/>
      </w:divBdr>
    </w:div>
    <w:div w:id="556941504">
      <w:bodyDiv w:val="1"/>
      <w:marLeft w:val="0"/>
      <w:marRight w:val="0"/>
      <w:marTop w:val="0"/>
      <w:marBottom w:val="0"/>
      <w:divBdr>
        <w:top w:val="none" w:sz="0" w:space="0" w:color="auto"/>
        <w:left w:val="none" w:sz="0" w:space="0" w:color="auto"/>
        <w:bottom w:val="none" w:sz="0" w:space="0" w:color="auto"/>
        <w:right w:val="none" w:sz="0" w:space="0" w:color="auto"/>
      </w:divBdr>
      <w:divsChild>
        <w:div w:id="1876581110">
          <w:marLeft w:val="0"/>
          <w:marRight w:val="0"/>
          <w:marTop w:val="0"/>
          <w:marBottom w:val="0"/>
          <w:divBdr>
            <w:top w:val="none" w:sz="0" w:space="0" w:color="auto"/>
            <w:left w:val="none" w:sz="0" w:space="0" w:color="auto"/>
            <w:bottom w:val="none" w:sz="0" w:space="0" w:color="auto"/>
            <w:right w:val="none" w:sz="0" w:space="0" w:color="auto"/>
          </w:divBdr>
          <w:divsChild>
            <w:div w:id="13728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7273">
      <w:bodyDiv w:val="1"/>
      <w:marLeft w:val="0"/>
      <w:marRight w:val="0"/>
      <w:marTop w:val="0"/>
      <w:marBottom w:val="0"/>
      <w:divBdr>
        <w:top w:val="none" w:sz="0" w:space="0" w:color="auto"/>
        <w:left w:val="none" w:sz="0" w:space="0" w:color="auto"/>
        <w:bottom w:val="none" w:sz="0" w:space="0" w:color="auto"/>
        <w:right w:val="none" w:sz="0" w:space="0" w:color="auto"/>
      </w:divBdr>
      <w:divsChild>
        <w:div w:id="1033920990">
          <w:marLeft w:val="0"/>
          <w:marRight w:val="0"/>
          <w:marTop w:val="0"/>
          <w:marBottom w:val="0"/>
          <w:divBdr>
            <w:top w:val="none" w:sz="0" w:space="0" w:color="auto"/>
            <w:left w:val="none" w:sz="0" w:space="0" w:color="auto"/>
            <w:bottom w:val="none" w:sz="0" w:space="0" w:color="auto"/>
            <w:right w:val="none" w:sz="0" w:space="0" w:color="auto"/>
          </w:divBdr>
          <w:divsChild>
            <w:div w:id="871842316">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1400">
      <w:bodyDiv w:val="1"/>
      <w:marLeft w:val="0"/>
      <w:marRight w:val="0"/>
      <w:marTop w:val="0"/>
      <w:marBottom w:val="0"/>
      <w:divBdr>
        <w:top w:val="none" w:sz="0" w:space="0" w:color="auto"/>
        <w:left w:val="none" w:sz="0" w:space="0" w:color="auto"/>
        <w:bottom w:val="none" w:sz="0" w:space="0" w:color="auto"/>
        <w:right w:val="none" w:sz="0" w:space="0" w:color="auto"/>
      </w:divBdr>
    </w:div>
    <w:div w:id="976104929">
      <w:bodyDiv w:val="1"/>
      <w:marLeft w:val="0"/>
      <w:marRight w:val="0"/>
      <w:marTop w:val="0"/>
      <w:marBottom w:val="0"/>
      <w:divBdr>
        <w:top w:val="none" w:sz="0" w:space="0" w:color="auto"/>
        <w:left w:val="none" w:sz="0" w:space="0" w:color="auto"/>
        <w:bottom w:val="none" w:sz="0" w:space="0" w:color="auto"/>
        <w:right w:val="none" w:sz="0" w:space="0" w:color="auto"/>
      </w:divBdr>
    </w:div>
    <w:div w:id="978847980">
      <w:bodyDiv w:val="1"/>
      <w:marLeft w:val="0"/>
      <w:marRight w:val="0"/>
      <w:marTop w:val="0"/>
      <w:marBottom w:val="0"/>
      <w:divBdr>
        <w:top w:val="none" w:sz="0" w:space="0" w:color="auto"/>
        <w:left w:val="none" w:sz="0" w:space="0" w:color="auto"/>
        <w:bottom w:val="none" w:sz="0" w:space="0" w:color="auto"/>
        <w:right w:val="none" w:sz="0" w:space="0" w:color="auto"/>
      </w:divBdr>
    </w:div>
    <w:div w:id="1085346244">
      <w:bodyDiv w:val="1"/>
      <w:marLeft w:val="0"/>
      <w:marRight w:val="0"/>
      <w:marTop w:val="0"/>
      <w:marBottom w:val="0"/>
      <w:divBdr>
        <w:top w:val="none" w:sz="0" w:space="0" w:color="auto"/>
        <w:left w:val="none" w:sz="0" w:space="0" w:color="auto"/>
        <w:bottom w:val="none" w:sz="0" w:space="0" w:color="auto"/>
        <w:right w:val="none" w:sz="0" w:space="0" w:color="auto"/>
      </w:divBdr>
    </w:div>
    <w:div w:id="1156995811">
      <w:bodyDiv w:val="1"/>
      <w:marLeft w:val="0"/>
      <w:marRight w:val="0"/>
      <w:marTop w:val="0"/>
      <w:marBottom w:val="0"/>
      <w:divBdr>
        <w:top w:val="none" w:sz="0" w:space="0" w:color="auto"/>
        <w:left w:val="none" w:sz="0" w:space="0" w:color="auto"/>
        <w:bottom w:val="none" w:sz="0" w:space="0" w:color="auto"/>
        <w:right w:val="none" w:sz="0" w:space="0" w:color="auto"/>
      </w:divBdr>
    </w:div>
    <w:div w:id="1310208796">
      <w:bodyDiv w:val="1"/>
      <w:marLeft w:val="0"/>
      <w:marRight w:val="0"/>
      <w:marTop w:val="0"/>
      <w:marBottom w:val="0"/>
      <w:divBdr>
        <w:top w:val="none" w:sz="0" w:space="0" w:color="auto"/>
        <w:left w:val="none" w:sz="0" w:space="0" w:color="auto"/>
        <w:bottom w:val="none" w:sz="0" w:space="0" w:color="auto"/>
        <w:right w:val="none" w:sz="0" w:space="0" w:color="auto"/>
      </w:divBdr>
    </w:div>
    <w:div w:id="1467167038">
      <w:bodyDiv w:val="1"/>
      <w:marLeft w:val="0"/>
      <w:marRight w:val="0"/>
      <w:marTop w:val="0"/>
      <w:marBottom w:val="0"/>
      <w:divBdr>
        <w:top w:val="none" w:sz="0" w:space="0" w:color="auto"/>
        <w:left w:val="none" w:sz="0" w:space="0" w:color="auto"/>
        <w:bottom w:val="none" w:sz="0" w:space="0" w:color="auto"/>
        <w:right w:val="none" w:sz="0" w:space="0" w:color="auto"/>
      </w:divBdr>
    </w:div>
    <w:div w:id="1569269343">
      <w:bodyDiv w:val="1"/>
      <w:marLeft w:val="0"/>
      <w:marRight w:val="0"/>
      <w:marTop w:val="0"/>
      <w:marBottom w:val="0"/>
      <w:divBdr>
        <w:top w:val="none" w:sz="0" w:space="0" w:color="auto"/>
        <w:left w:val="none" w:sz="0" w:space="0" w:color="auto"/>
        <w:bottom w:val="none" w:sz="0" w:space="0" w:color="auto"/>
        <w:right w:val="none" w:sz="0" w:space="0" w:color="auto"/>
      </w:divBdr>
    </w:div>
    <w:div w:id="1588538530">
      <w:bodyDiv w:val="1"/>
      <w:marLeft w:val="0"/>
      <w:marRight w:val="0"/>
      <w:marTop w:val="0"/>
      <w:marBottom w:val="0"/>
      <w:divBdr>
        <w:top w:val="none" w:sz="0" w:space="0" w:color="auto"/>
        <w:left w:val="none" w:sz="0" w:space="0" w:color="auto"/>
        <w:bottom w:val="none" w:sz="0" w:space="0" w:color="auto"/>
        <w:right w:val="none" w:sz="0" w:space="0" w:color="auto"/>
      </w:divBdr>
    </w:div>
    <w:div w:id="1849557013">
      <w:bodyDiv w:val="1"/>
      <w:marLeft w:val="0"/>
      <w:marRight w:val="0"/>
      <w:marTop w:val="0"/>
      <w:marBottom w:val="0"/>
      <w:divBdr>
        <w:top w:val="none" w:sz="0" w:space="0" w:color="auto"/>
        <w:left w:val="none" w:sz="0" w:space="0" w:color="auto"/>
        <w:bottom w:val="none" w:sz="0" w:space="0" w:color="auto"/>
        <w:right w:val="none" w:sz="0" w:space="0" w:color="auto"/>
      </w:divBdr>
    </w:div>
    <w:div w:id="1884513403">
      <w:bodyDiv w:val="1"/>
      <w:marLeft w:val="0"/>
      <w:marRight w:val="0"/>
      <w:marTop w:val="0"/>
      <w:marBottom w:val="0"/>
      <w:divBdr>
        <w:top w:val="none" w:sz="0" w:space="0" w:color="auto"/>
        <w:left w:val="none" w:sz="0" w:space="0" w:color="auto"/>
        <w:bottom w:val="none" w:sz="0" w:space="0" w:color="auto"/>
        <w:right w:val="none" w:sz="0" w:space="0" w:color="auto"/>
      </w:divBdr>
    </w:div>
    <w:div w:id="1952084012">
      <w:bodyDiv w:val="1"/>
      <w:marLeft w:val="0"/>
      <w:marRight w:val="0"/>
      <w:marTop w:val="0"/>
      <w:marBottom w:val="0"/>
      <w:divBdr>
        <w:top w:val="none" w:sz="0" w:space="0" w:color="auto"/>
        <w:left w:val="none" w:sz="0" w:space="0" w:color="auto"/>
        <w:bottom w:val="none" w:sz="0" w:space="0" w:color="auto"/>
        <w:right w:val="none" w:sz="0" w:space="0" w:color="auto"/>
      </w:divBdr>
    </w:div>
    <w:div w:id="2031835425">
      <w:bodyDiv w:val="1"/>
      <w:marLeft w:val="0"/>
      <w:marRight w:val="0"/>
      <w:marTop w:val="0"/>
      <w:marBottom w:val="0"/>
      <w:divBdr>
        <w:top w:val="none" w:sz="0" w:space="0" w:color="auto"/>
        <w:left w:val="none" w:sz="0" w:space="0" w:color="auto"/>
        <w:bottom w:val="none" w:sz="0" w:space="0" w:color="auto"/>
        <w:right w:val="none" w:sz="0" w:space="0" w:color="auto"/>
      </w:divBdr>
    </w:div>
    <w:div w:id="2088915092">
      <w:bodyDiv w:val="1"/>
      <w:marLeft w:val="0"/>
      <w:marRight w:val="0"/>
      <w:marTop w:val="0"/>
      <w:marBottom w:val="0"/>
      <w:divBdr>
        <w:top w:val="none" w:sz="0" w:space="0" w:color="auto"/>
        <w:left w:val="none" w:sz="0" w:space="0" w:color="auto"/>
        <w:bottom w:val="none" w:sz="0" w:space="0" w:color="auto"/>
        <w:right w:val="none" w:sz="0" w:space="0" w:color="auto"/>
      </w:divBdr>
    </w:div>
    <w:div w:id="2107386436">
      <w:bodyDiv w:val="1"/>
      <w:marLeft w:val="0"/>
      <w:marRight w:val="0"/>
      <w:marTop w:val="0"/>
      <w:marBottom w:val="0"/>
      <w:divBdr>
        <w:top w:val="none" w:sz="0" w:space="0" w:color="auto"/>
        <w:left w:val="none" w:sz="0" w:space="0" w:color="auto"/>
        <w:bottom w:val="none" w:sz="0" w:space="0" w:color="auto"/>
        <w:right w:val="none" w:sz="0" w:space="0" w:color="auto"/>
      </w:divBdr>
      <w:divsChild>
        <w:div w:id="344938348">
          <w:marLeft w:val="0"/>
          <w:marRight w:val="0"/>
          <w:marTop w:val="0"/>
          <w:marBottom w:val="0"/>
          <w:divBdr>
            <w:top w:val="none" w:sz="0" w:space="0" w:color="auto"/>
            <w:left w:val="none" w:sz="0" w:space="0" w:color="auto"/>
            <w:bottom w:val="none" w:sz="0" w:space="0" w:color="auto"/>
            <w:right w:val="none" w:sz="0" w:space="0" w:color="auto"/>
          </w:divBdr>
          <w:divsChild>
            <w:div w:id="1701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n.mju.gov.si/elektronska-oddaja-ponudb-informacije-za-ponudnike" TargetMode="External"/><Relationship Id="rId18" Type="http://schemas.openxmlformats.org/officeDocument/2006/relationships/hyperlink" Target="mailto:_____@__________.si"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po@datainfo.si" TargetMode="External"/><Relationship Id="rId2" Type="http://schemas.openxmlformats.org/officeDocument/2006/relationships/customXml" Target="../customXml/item2.xml"/><Relationship Id="rId16" Type="http://schemas.openxmlformats.org/officeDocument/2006/relationships/hyperlink" Target="http://www.uradni-list.si/1/objava.jsp?sop=2016-01-32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4CE84721067F4F658FB789F05E83DE5E"/>
        <w:category>
          <w:name w:val="Splošno"/>
          <w:gallery w:val="placeholder"/>
        </w:category>
        <w:types>
          <w:type w:val="bbPlcHdr"/>
        </w:types>
        <w:behaviors>
          <w:behavior w:val="content"/>
        </w:behaviors>
        <w:guid w:val="{525174E8-2C0A-487D-A2E5-B54EF3C1A543}"/>
      </w:docPartPr>
      <w:docPartBody>
        <w:p w:rsidR="004D41EC" w:rsidRDefault="004D41EC" w:rsidP="004D41EC">
          <w:pPr>
            <w:pStyle w:val="4CE84721067F4F658FB789F05E83DE5E1"/>
          </w:pPr>
          <w:r w:rsidRPr="00842A30">
            <w:rPr>
              <w:rStyle w:val="Besedilooznabemesta"/>
              <w:highlight w:val="yellow"/>
            </w:rPr>
            <w:t>[Naslov]</w:t>
          </w:r>
        </w:p>
      </w:docPartBody>
    </w:docPart>
    <w:docPart>
      <w:docPartPr>
        <w:name w:val="A681C31F6AA84C3BBBA7FE4BB7D935EA"/>
        <w:category>
          <w:name w:val="Splošno"/>
          <w:gallery w:val="placeholder"/>
        </w:category>
        <w:types>
          <w:type w:val="bbPlcHdr"/>
        </w:types>
        <w:behaviors>
          <w:behavior w:val="content"/>
        </w:behaviors>
        <w:guid w:val="{FD3E2453-2B72-4054-8788-C7CCFAC015BA}"/>
      </w:docPartPr>
      <w:docPartBody>
        <w:p w:rsidR="004D41EC" w:rsidRDefault="004D41EC" w:rsidP="004D41EC">
          <w:pPr>
            <w:pStyle w:val="A681C31F6AA84C3BBBA7FE4BB7D935EA"/>
          </w:pPr>
          <w:r w:rsidRPr="006D75A2">
            <w:rPr>
              <w:rStyle w:val="Besedilooznabemesta"/>
              <w:highlight w:val="yellow"/>
            </w:rPr>
            <w:t>Kliknite tukaj, če želite vnesti datum.</w:t>
          </w:r>
        </w:p>
      </w:docPartBody>
    </w:docPart>
    <w:docPart>
      <w:docPartPr>
        <w:name w:val="F79D0D4647DA4BB59B1092EEE0ED300B"/>
        <w:category>
          <w:name w:val="Splošno"/>
          <w:gallery w:val="placeholder"/>
        </w:category>
        <w:types>
          <w:type w:val="bbPlcHdr"/>
        </w:types>
        <w:behaviors>
          <w:behavior w:val="content"/>
        </w:behaviors>
        <w:guid w:val="{72E8600A-F6D5-4B84-A677-1A6FE135FC3E}"/>
      </w:docPartPr>
      <w:docPartBody>
        <w:p w:rsidR="004D41EC" w:rsidRDefault="004D41EC" w:rsidP="004D41EC">
          <w:pPr>
            <w:pStyle w:val="F79D0D4647DA4BB59B1092EEE0ED300B"/>
          </w:pPr>
          <w:r w:rsidRPr="00696753">
            <w:rPr>
              <w:rStyle w:val="Besedilooznabemesta"/>
              <w:highlight w:val="yellow"/>
            </w:rPr>
            <w:t>Kliknite tukaj, če želite vnesti datum.</w:t>
          </w:r>
        </w:p>
      </w:docPartBody>
    </w:docPart>
    <w:docPart>
      <w:docPartPr>
        <w:name w:val="69521EED00A445B3ABA36AFAD52A8EDF"/>
        <w:category>
          <w:name w:val="Splošno"/>
          <w:gallery w:val="placeholder"/>
        </w:category>
        <w:types>
          <w:type w:val="bbPlcHdr"/>
        </w:types>
        <w:behaviors>
          <w:behavior w:val="content"/>
        </w:behaviors>
        <w:guid w:val="{21BC1616-9E98-4EC2-86E7-8684FA4D0931}"/>
      </w:docPartPr>
      <w:docPartBody>
        <w:p w:rsidR="002774FA" w:rsidRDefault="0060283B" w:rsidP="0060283B">
          <w:pPr>
            <w:pStyle w:val="69521EED00A445B3ABA36AFAD52A8EDF"/>
          </w:pPr>
          <w:r w:rsidRPr="00061D43">
            <w:rPr>
              <w:rStyle w:val="Besedilooznabemesta"/>
              <w:highlight w:val="yellow"/>
            </w:rPr>
            <w:t>[Naslov]</w:t>
          </w:r>
        </w:p>
      </w:docPartBody>
    </w:docPart>
    <w:docPart>
      <w:docPartPr>
        <w:name w:val="264DD62FF71B4904B31D13961A524B6F"/>
        <w:category>
          <w:name w:val="Splošno"/>
          <w:gallery w:val="placeholder"/>
        </w:category>
        <w:types>
          <w:type w:val="bbPlcHdr"/>
        </w:types>
        <w:behaviors>
          <w:behavior w:val="content"/>
        </w:behaviors>
        <w:guid w:val="{0649F353-523E-4D08-91DF-CA0B1F0E3BD6}"/>
      </w:docPartPr>
      <w:docPartBody>
        <w:p w:rsidR="003259FB" w:rsidRDefault="003259FB" w:rsidP="003259FB">
          <w:pPr>
            <w:pStyle w:val="264DD62FF71B4904B31D13961A524B6F"/>
          </w:pPr>
          <w:r w:rsidRPr="00061D43">
            <w:rPr>
              <w:rStyle w:val="Besedilooznabemesta"/>
              <w:highlight w:val="yellow"/>
            </w:rPr>
            <w:t>[Naslov]</w:t>
          </w:r>
        </w:p>
      </w:docPartBody>
    </w:docPart>
    <w:docPart>
      <w:docPartPr>
        <w:name w:val="394037E5FBFC4E33972D7C5AA257FE34"/>
        <w:category>
          <w:name w:val="Splošno"/>
          <w:gallery w:val="placeholder"/>
        </w:category>
        <w:types>
          <w:type w:val="bbPlcHdr"/>
        </w:types>
        <w:behaviors>
          <w:behavior w:val="content"/>
        </w:behaviors>
        <w:guid w:val="{C98FB46B-4098-49DA-9CBE-8EA463C68F9F}"/>
      </w:docPartPr>
      <w:docPartBody>
        <w:p w:rsidR="003259FB" w:rsidRDefault="003259FB" w:rsidP="003259FB">
          <w:pPr>
            <w:pStyle w:val="394037E5FBFC4E33972D7C5AA257FE34"/>
          </w:pPr>
          <w:r w:rsidRPr="00061D43">
            <w:rPr>
              <w:rStyle w:val="Besedilooznabemesta"/>
              <w:highlight w:val="yellow"/>
            </w:rPr>
            <w:t>[Naslov]</w:t>
          </w:r>
        </w:p>
      </w:docPartBody>
    </w:docPart>
    <w:docPart>
      <w:docPartPr>
        <w:name w:val="2D65C081D8FE4522A276ACB04077879E"/>
        <w:category>
          <w:name w:val="Splošno"/>
          <w:gallery w:val="placeholder"/>
        </w:category>
        <w:types>
          <w:type w:val="bbPlcHdr"/>
        </w:types>
        <w:behaviors>
          <w:behavior w:val="content"/>
        </w:behaviors>
        <w:guid w:val="{98F50FB3-6C5B-4CC8-9E9E-526ADDA14812}"/>
      </w:docPartPr>
      <w:docPartBody>
        <w:p w:rsidR="002E3996" w:rsidRDefault="002E3996" w:rsidP="002E3996">
          <w:pPr>
            <w:pStyle w:val="2D65C081D8FE4522A276ACB04077879E"/>
          </w:pPr>
          <w:r w:rsidRPr="00842A30">
            <w:rPr>
              <w:rStyle w:val="Besedilooznabemesta"/>
              <w:highlight w:val="yellow"/>
            </w:rPr>
            <w:t>[Naslov]</w:t>
          </w:r>
        </w:p>
      </w:docPartBody>
    </w:docPart>
    <w:docPart>
      <w:docPartPr>
        <w:name w:val="1C4E24AFBE1948E78CB8FEE45AEDCD44"/>
        <w:category>
          <w:name w:val="Splošno"/>
          <w:gallery w:val="placeholder"/>
        </w:category>
        <w:types>
          <w:type w:val="bbPlcHdr"/>
        </w:types>
        <w:behaviors>
          <w:behavior w:val="content"/>
        </w:behaviors>
        <w:guid w:val="{1579EE57-D313-4D07-80C1-C2AF083552F7}"/>
      </w:docPartPr>
      <w:docPartBody>
        <w:p w:rsidR="002E3996" w:rsidRDefault="002E3996" w:rsidP="002E3996">
          <w:pPr>
            <w:pStyle w:val="1C4E24AFBE1948E78CB8FEE45AEDCD44"/>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GFMIHF+ArialM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EC"/>
    <w:rsid w:val="00040311"/>
    <w:rsid w:val="00050720"/>
    <w:rsid w:val="000A2B43"/>
    <w:rsid w:val="000B0A42"/>
    <w:rsid w:val="000F4EBF"/>
    <w:rsid w:val="00136CFF"/>
    <w:rsid w:val="00141E00"/>
    <w:rsid w:val="001878BD"/>
    <w:rsid w:val="00196815"/>
    <w:rsid w:val="001E23CB"/>
    <w:rsid w:val="001F238E"/>
    <w:rsid w:val="002113F1"/>
    <w:rsid w:val="002547FD"/>
    <w:rsid w:val="0026428C"/>
    <w:rsid w:val="002774FA"/>
    <w:rsid w:val="00285A48"/>
    <w:rsid w:val="002B4BE2"/>
    <w:rsid w:val="002B66FA"/>
    <w:rsid w:val="002E3996"/>
    <w:rsid w:val="00300A9F"/>
    <w:rsid w:val="00322BAC"/>
    <w:rsid w:val="003259FB"/>
    <w:rsid w:val="00370559"/>
    <w:rsid w:val="00376AA3"/>
    <w:rsid w:val="00382EBC"/>
    <w:rsid w:val="00387422"/>
    <w:rsid w:val="0039150F"/>
    <w:rsid w:val="003F2BB4"/>
    <w:rsid w:val="00482267"/>
    <w:rsid w:val="004B484B"/>
    <w:rsid w:val="004B5129"/>
    <w:rsid w:val="004B7769"/>
    <w:rsid w:val="004D41EC"/>
    <w:rsid w:val="004E1D83"/>
    <w:rsid w:val="005150CE"/>
    <w:rsid w:val="00527E1A"/>
    <w:rsid w:val="00541470"/>
    <w:rsid w:val="005634DC"/>
    <w:rsid w:val="0057291F"/>
    <w:rsid w:val="005754F9"/>
    <w:rsid w:val="005B505B"/>
    <w:rsid w:val="005E2DFD"/>
    <w:rsid w:val="0060283B"/>
    <w:rsid w:val="006128D8"/>
    <w:rsid w:val="00631555"/>
    <w:rsid w:val="00637404"/>
    <w:rsid w:val="00646E1A"/>
    <w:rsid w:val="00656E84"/>
    <w:rsid w:val="00681A22"/>
    <w:rsid w:val="006C21E5"/>
    <w:rsid w:val="006F148C"/>
    <w:rsid w:val="006F45C4"/>
    <w:rsid w:val="00706705"/>
    <w:rsid w:val="00795725"/>
    <w:rsid w:val="007B37B4"/>
    <w:rsid w:val="007F4324"/>
    <w:rsid w:val="00881237"/>
    <w:rsid w:val="008B4121"/>
    <w:rsid w:val="008C3094"/>
    <w:rsid w:val="008D0E52"/>
    <w:rsid w:val="008D7184"/>
    <w:rsid w:val="00934D8B"/>
    <w:rsid w:val="0094582F"/>
    <w:rsid w:val="00961572"/>
    <w:rsid w:val="00963251"/>
    <w:rsid w:val="00996C86"/>
    <w:rsid w:val="009C6F98"/>
    <w:rsid w:val="009D7EA1"/>
    <w:rsid w:val="00A031BA"/>
    <w:rsid w:val="00A05266"/>
    <w:rsid w:val="00A102CC"/>
    <w:rsid w:val="00A414D3"/>
    <w:rsid w:val="00A444B2"/>
    <w:rsid w:val="00A63F05"/>
    <w:rsid w:val="00AA24BF"/>
    <w:rsid w:val="00AD6377"/>
    <w:rsid w:val="00AF16DE"/>
    <w:rsid w:val="00B03D49"/>
    <w:rsid w:val="00B053CB"/>
    <w:rsid w:val="00B16E2E"/>
    <w:rsid w:val="00B57506"/>
    <w:rsid w:val="00B863D1"/>
    <w:rsid w:val="00B953D6"/>
    <w:rsid w:val="00BB2A3C"/>
    <w:rsid w:val="00BC2823"/>
    <w:rsid w:val="00BF6D32"/>
    <w:rsid w:val="00C367E7"/>
    <w:rsid w:val="00C41FBF"/>
    <w:rsid w:val="00CB39F3"/>
    <w:rsid w:val="00CC338B"/>
    <w:rsid w:val="00CC3AB9"/>
    <w:rsid w:val="00CE01DE"/>
    <w:rsid w:val="00D0274D"/>
    <w:rsid w:val="00D13BD3"/>
    <w:rsid w:val="00D32267"/>
    <w:rsid w:val="00D3249B"/>
    <w:rsid w:val="00D71A4A"/>
    <w:rsid w:val="00D82DE9"/>
    <w:rsid w:val="00DB25AC"/>
    <w:rsid w:val="00DC2A4F"/>
    <w:rsid w:val="00DE73EC"/>
    <w:rsid w:val="00ED1986"/>
    <w:rsid w:val="00ED3E59"/>
    <w:rsid w:val="00EE1582"/>
    <w:rsid w:val="00EE1C51"/>
    <w:rsid w:val="00EE6DE9"/>
    <w:rsid w:val="00F12108"/>
    <w:rsid w:val="00F41D26"/>
    <w:rsid w:val="00FA0489"/>
    <w:rsid w:val="00FA522C"/>
    <w:rsid w:val="00FB4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0274D"/>
    <w:rPr>
      <w:color w:val="808080"/>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69521EED00A445B3ABA36AFAD52A8EDF">
    <w:name w:val="69521EED00A445B3ABA36AFAD52A8EDF"/>
    <w:rsid w:val="0060283B"/>
  </w:style>
  <w:style w:type="paragraph" w:customStyle="1" w:styleId="264DD62FF71B4904B31D13961A524B6F">
    <w:name w:val="264DD62FF71B4904B31D13961A524B6F"/>
    <w:rsid w:val="003259FB"/>
  </w:style>
  <w:style w:type="paragraph" w:customStyle="1" w:styleId="394037E5FBFC4E33972D7C5AA257FE34">
    <w:name w:val="394037E5FBFC4E33972D7C5AA257FE34"/>
    <w:rsid w:val="003259FB"/>
  </w:style>
  <w:style w:type="paragraph" w:customStyle="1" w:styleId="2D65C081D8FE4522A276ACB04077879E">
    <w:name w:val="2D65C081D8FE4522A276ACB04077879E"/>
    <w:rsid w:val="002E3996"/>
  </w:style>
  <w:style w:type="paragraph" w:customStyle="1" w:styleId="1C4E24AFBE1948E78CB8FEE45AEDCD44">
    <w:name w:val="1C4E24AFBE1948E78CB8FEE45AEDCD44"/>
    <w:rsid w:val="002E3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____________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82BAE-CF9E-448E-A17E-C8350FC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82</Pages>
  <Words>23462</Words>
  <Characters>133738</Characters>
  <Application>Microsoft Office Word</Application>
  <DocSecurity>0</DocSecurity>
  <Lines>1114</Lines>
  <Paragraphs>313</Paragraphs>
  <ScaleCrop>false</ScaleCrop>
  <HeadingPairs>
    <vt:vector size="2" baseType="variant">
      <vt:variant>
        <vt:lpstr>Naslov</vt:lpstr>
      </vt:variant>
      <vt:variant>
        <vt:i4>1</vt:i4>
      </vt:variant>
    </vt:vector>
  </HeadingPairs>
  <TitlesOfParts>
    <vt:vector size="1" baseType="lpstr">
      <vt:lpstr>Storitve fiksne in mobilne telefonije ter dobava naprav</vt:lpstr>
    </vt:vector>
  </TitlesOfParts>
  <Company>Slovenski državni gozdovi d.o.o.</Company>
  <LinksUpToDate>false</LinksUpToDate>
  <CharactersWithSpaces>156887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Storitve fiksne in mobilne telefonije ter dobava naprav</dc:title>
  <dc:creator>Maja</dc:creator>
  <cp:lastModifiedBy>Mateja</cp:lastModifiedBy>
  <cp:revision>31</cp:revision>
  <cp:lastPrinted>2016-11-07T08:35:00Z</cp:lastPrinted>
  <dcterms:created xsi:type="dcterms:W3CDTF">2024-02-22T07:34:00Z</dcterms:created>
  <dcterms:modified xsi:type="dcterms:W3CDTF">2024-02-22T10:48:00Z</dcterms:modified>
</cp:coreProperties>
</file>